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B0D" w:rsidRPr="0076636E" w:rsidRDefault="00A855E5" w:rsidP="00BD7B0D">
      <w:pPr>
        <w:pStyle w:val="Title"/>
      </w:pPr>
      <w:bookmarkStart w:id="0" w:name="_Toc205632711"/>
      <w:r w:rsidRPr="009D2537">
        <w:t xml:space="preserve">Enrollment System (ES) </w:t>
      </w:r>
      <w:r w:rsidR="009F61D8">
        <w:t>5.2</w:t>
      </w:r>
    </w:p>
    <w:p w:rsidR="009917A8" w:rsidRPr="009A0307" w:rsidRDefault="0043004F" w:rsidP="00471BDC">
      <w:pPr>
        <w:pStyle w:val="Title"/>
      </w:pPr>
      <w:r w:rsidRPr="0076636E">
        <w:t xml:space="preserve">Deployment, </w:t>
      </w:r>
      <w:r w:rsidR="009336E3" w:rsidRPr="006B70D1">
        <w:t xml:space="preserve">Installation, </w:t>
      </w:r>
      <w:r w:rsidR="00BA1FD7">
        <w:t>Back-out</w:t>
      </w:r>
      <w:r w:rsidR="009336E3" w:rsidRPr="006B70D1">
        <w:t>,</w:t>
      </w:r>
      <w:r w:rsidR="000F182E" w:rsidRPr="008E199E">
        <w:br/>
      </w:r>
      <w:r w:rsidR="00685E4D" w:rsidRPr="00023AF5">
        <w:t>and Rollback Guide</w:t>
      </w:r>
    </w:p>
    <w:p w:rsidR="004F3A80" w:rsidRPr="00C16CCA" w:rsidRDefault="00281408" w:rsidP="00471BDC">
      <w:pPr>
        <w:pStyle w:val="screentitlep"/>
      </w:pPr>
      <w:r w:rsidRPr="009A0307">
        <w:rPr>
          <w:noProof/>
        </w:rPr>
        <w:drawing>
          <wp:inline distT="0" distB="0" distL="0" distR="0" wp14:anchorId="519283AB" wp14:editId="7CD2092A">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28784E" w:rsidRPr="009D2537" w:rsidRDefault="009F61D8" w:rsidP="00471BDC">
      <w:pPr>
        <w:pStyle w:val="Title2"/>
      </w:pPr>
      <w:r>
        <w:t>March</w:t>
      </w:r>
      <w:r w:rsidR="007364C6">
        <w:t xml:space="preserve"> 2018</w:t>
      </w:r>
    </w:p>
    <w:p w:rsidR="009976DD" w:rsidRPr="009D2537" w:rsidRDefault="009976DD" w:rsidP="00471BDC">
      <w:pPr>
        <w:pStyle w:val="Title2"/>
      </w:pPr>
      <w:r w:rsidRPr="009D2537">
        <w:t>Department of Veterans Affairs</w:t>
      </w:r>
    </w:p>
    <w:p w:rsidR="00F7216E" w:rsidRPr="009D2537" w:rsidRDefault="0028784E" w:rsidP="00471BDC">
      <w:pPr>
        <w:pStyle w:val="Title2"/>
      </w:pPr>
      <w:r w:rsidRPr="009D2537">
        <w:t>Office of Information and Technology (OIT)</w:t>
      </w:r>
    </w:p>
    <w:p w:rsidR="0028784E" w:rsidRPr="009D2537" w:rsidRDefault="0028784E" w:rsidP="0028784E"/>
    <w:p w:rsidR="00AD4E85" w:rsidRPr="009D2537" w:rsidRDefault="00AD4E85" w:rsidP="005F0F90">
      <w:pPr>
        <w:sectPr w:rsidR="00AD4E85" w:rsidRPr="009D2537" w:rsidSect="00471BDC">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rsidR="00F64BE3" w:rsidRPr="0017434C" w:rsidRDefault="00F64BE3" w:rsidP="00894CAC">
      <w:pPr>
        <w:pStyle w:val="Hdr"/>
      </w:pPr>
      <w:r w:rsidRPr="0017434C">
        <w:lastRenderedPageBreak/>
        <w:t>Revision History</w:t>
      </w:r>
    </w:p>
    <w:tbl>
      <w:tblPr>
        <w:tblStyle w:val="TableGrid"/>
        <w:tblW w:w="9360" w:type="dxa"/>
        <w:tblCellMar>
          <w:top w:w="43" w:type="dxa"/>
          <w:left w:w="43" w:type="dxa"/>
          <w:bottom w:w="43" w:type="dxa"/>
          <w:right w:w="43" w:type="dxa"/>
        </w:tblCellMar>
        <w:tblLook w:val="0620" w:firstRow="1" w:lastRow="0" w:firstColumn="0" w:lastColumn="0" w:noHBand="1" w:noVBand="1"/>
        <w:tblDescription w:val="Revision History table"/>
      </w:tblPr>
      <w:tblGrid>
        <w:gridCol w:w="1188"/>
        <w:gridCol w:w="893"/>
        <w:gridCol w:w="5762"/>
        <w:gridCol w:w="1517"/>
      </w:tblGrid>
      <w:tr w:rsidR="00111B87" w:rsidRPr="001C4055" w:rsidTr="00A22EA7">
        <w:trPr>
          <w:tblHeader/>
        </w:trPr>
        <w:tc>
          <w:tcPr>
            <w:tcW w:w="0" w:type="auto"/>
            <w:shd w:val="clear" w:color="auto" w:fill="F2F2F2" w:themeFill="background1" w:themeFillShade="F2"/>
          </w:tcPr>
          <w:p w:rsidR="00F64BE3" w:rsidRPr="009D2537" w:rsidRDefault="00F64BE3" w:rsidP="00A22EA7">
            <w:pPr>
              <w:pStyle w:val="TableHdg"/>
            </w:pPr>
            <w:r w:rsidRPr="009D2537">
              <w:t>Date</w:t>
            </w:r>
          </w:p>
        </w:tc>
        <w:tc>
          <w:tcPr>
            <w:tcW w:w="0" w:type="auto"/>
            <w:shd w:val="clear" w:color="auto" w:fill="F2F2F2" w:themeFill="background1" w:themeFillShade="F2"/>
          </w:tcPr>
          <w:p w:rsidR="00F64BE3" w:rsidRPr="009D2537" w:rsidRDefault="00F64BE3" w:rsidP="00A22EA7">
            <w:pPr>
              <w:pStyle w:val="TableHdg"/>
            </w:pPr>
            <w:r w:rsidRPr="009D2537">
              <w:t>Version</w:t>
            </w:r>
          </w:p>
        </w:tc>
        <w:tc>
          <w:tcPr>
            <w:tcW w:w="0" w:type="auto"/>
            <w:shd w:val="clear" w:color="auto" w:fill="F2F2F2" w:themeFill="background1" w:themeFillShade="F2"/>
          </w:tcPr>
          <w:p w:rsidR="00F64BE3" w:rsidRPr="009D2537" w:rsidRDefault="00F64BE3" w:rsidP="00A22EA7">
            <w:pPr>
              <w:pStyle w:val="TableHdg"/>
            </w:pPr>
            <w:r w:rsidRPr="009D2537">
              <w:t>Description</w:t>
            </w:r>
          </w:p>
        </w:tc>
        <w:tc>
          <w:tcPr>
            <w:tcW w:w="0" w:type="auto"/>
            <w:shd w:val="clear" w:color="auto" w:fill="F2F2F2" w:themeFill="background1" w:themeFillShade="F2"/>
          </w:tcPr>
          <w:p w:rsidR="00F64BE3" w:rsidRPr="009D2537" w:rsidRDefault="00F64BE3" w:rsidP="00A22EA7">
            <w:pPr>
              <w:pStyle w:val="TableHdg"/>
            </w:pPr>
            <w:r w:rsidRPr="009D2537">
              <w:t>Author</w:t>
            </w:r>
          </w:p>
        </w:tc>
      </w:tr>
      <w:tr w:rsidR="009F61D8" w:rsidRPr="001C4055" w:rsidTr="00A22EA7">
        <w:tc>
          <w:tcPr>
            <w:tcW w:w="0" w:type="auto"/>
          </w:tcPr>
          <w:p w:rsidR="009F61D8" w:rsidRDefault="009F61D8" w:rsidP="00A22EA7">
            <w:pPr>
              <w:pStyle w:val="TableText"/>
            </w:pPr>
            <w:r>
              <w:t>03/13/2018</w:t>
            </w:r>
          </w:p>
        </w:tc>
        <w:tc>
          <w:tcPr>
            <w:tcW w:w="0" w:type="auto"/>
          </w:tcPr>
          <w:p w:rsidR="009F61D8" w:rsidRDefault="009F61D8" w:rsidP="00A22EA7">
            <w:pPr>
              <w:pStyle w:val="TableText"/>
            </w:pPr>
            <w:r>
              <w:t>5.2</w:t>
            </w:r>
          </w:p>
        </w:tc>
        <w:tc>
          <w:tcPr>
            <w:tcW w:w="0" w:type="auto"/>
          </w:tcPr>
          <w:p w:rsidR="009F61D8" w:rsidRDefault="009F61D8" w:rsidP="0029614C">
            <w:pPr>
              <w:pStyle w:val="TableText"/>
            </w:pPr>
            <w:r>
              <w:t>5.2 update</w:t>
            </w:r>
          </w:p>
        </w:tc>
        <w:tc>
          <w:tcPr>
            <w:tcW w:w="0" w:type="auto"/>
          </w:tcPr>
          <w:p w:rsidR="009F61D8" w:rsidRDefault="009F61D8" w:rsidP="00A22EA7">
            <w:pPr>
              <w:pStyle w:val="TableText"/>
            </w:pPr>
            <w:r>
              <w:t>SMS/Leidos TW</w:t>
            </w:r>
          </w:p>
        </w:tc>
      </w:tr>
      <w:tr w:rsidR="0029614C" w:rsidRPr="001C4055" w:rsidTr="00A22EA7">
        <w:tc>
          <w:tcPr>
            <w:tcW w:w="0" w:type="auto"/>
          </w:tcPr>
          <w:p w:rsidR="0029614C" w:rsidRDefault="0029614C" w:rsidP="00A22EA7">
            <w:pPr>
              <w:pStyle w:val="TableText"/>
            </w:pPr>
            <w:r>
              <w:t>02/12/2018</w:t>
            </w:r>
          </w:p>
        </w:tc>
        <w:tc>
          <w:tcPr>
            <w:tcW w:w="0" w:type="auto"/>
          </w:tcPr>
          <w:p w:rsidR="0029614C" w:rsidRDefault="0029614C" w:rsidP="00A22EA7">
            <w:pPr>
              <w:pStyle w:val="TableText"/>
            </w:pPr>
            <w:r>
              <w:t>5.1</w:t>
            </w:r>
          </w:p>
        </w:tc>
        <w:tc>
          <w:tcPr>
            <w:tcW w:w="0" w:type="auto"/>
          </w:tcPr>
          <w:p w:rsidR="0029614C" w:rsidRDefault="0029614C" w:rsidP="0029614C">
            <w:pPr>
              <w:pStyle w:val="TableText"/>
            </w:pPr>
            <w:r>
              <w:t>For the 5.1 release removed VistA REE information and created a separate DIBRG for it</w:t>
            </w:r>
          </w:p>
        </w:tc>
        <w:tc>
          <w:tcPr>
            <w:tcW w:w="0" w:type="auto"/>
          </w:tcPr>
          <w:p w:rsidR="0029614C" w:rsidRDefault="0029614C" w:rsidP="00A22EA7">
            <w:pPr>
              <w:pStyle w:val="TableText"/>
            </w:pPr>
            <w:r>
              <w:t>EHBD TW</w:t>
            </w:r>
          </w:p>
        </w:tc>
      </w:tr>
      <w:tr w:rsidR="008A261D" w:rsidRPr="001C4055" w:rsidTr="00A22EA7">
        <w:tc>
          <w:tcPr>
            <w:tcW w:w="0" w:type="auto"/>
          </w:tcPr>
          <w:p w:rsidR="008A261D" w:rsidRDefault="007364C6" w:rsidP="00A22EA7">
            <w:pPr>
              <w:pStyle w:val="TableText"/>
            </w:pPr>
            <w:r>
              <w:t>02/07</w:t>
            </w:r>
            <w:r w:rsidR="008A261D" w:rsidRPr="000D6BD4">
              <w:t>/</w:t>
            </w:r>
            <w:r w:rsidR="008A261D">
              <w:t>2018</w:t>
            </w:r>
          </w:p>
        </w:tc>
        <w:tc>
          <w:tcPr>
            <w:tcW w:w="0" w:type="auto"/>
          </w:tcPr>
          <w:p w:rsidR="008A261D" w:rsidRDefault="008A261D" w:rsidP="00A22EA7">
            <w:pPr>
              <w:pStyle w:val="TableText"/>
            </w:pPr>
            <w:r>
              <w:t>5.1</w:t>
            </w:r>
          </w:p>
        </w:tc>
        <w:tc>
          <w:tcPr>
            <w:tcW w:w="0" w:type="auto"/>
          </w:tcPr>
          <w:p w:rsidR="008A261D" w:rsidRDefault="008A261D" w:rsidP="005D3B92">
            <w:pPr>
              <w:pStyle w:val="TableText"/>
            </w:pPr>
            <w:r>
              <w:t xml:space="preserve">5.1 </w:t>
            </w:r>
            <w:r w:rsidR="005D3B92">
              <w:t>u</w:t>
            </w:r>
            <w:r>
              <w:t>pdate</w:t>
            </w:r>
          </w:p>
        </w:tc>
        <w:tc>
          <w:tcPr>
            <w:tcW w:w="0" w:type="auto"/>
          </w:tcPr>
          <w:p w:rsidR="008A261D" w:rsidRDefault="008A261D" w:rsidP="00A22EA7">
            <w:pPr>
              <w:pStyle w:val="TableText"/>
            </w:pPr>
            <w:r>
              <w:t>SMS/Leidos TW</w:t>
            </w:r>
          </w:p>
        </w:tc>
      </w:tr>
      <w:tr w:rsidR="000C4574" w:rsidRPr="00720239" w:rsidTr="00672733">
        <w:tc>
          <w:tcPr>
            <w:tcW w:w="0" w:type="auto"/>
          </w:tcPr>
          <w:p w:rsidR="000C4574" w:rsidRPr="00720239" w:rsidRDefault="000C4574" w:rsidP="00672733">
            <w:pPr>
              <w:pStyle w:val="TableText"/>
            </w:pPr>
            <w:r w:rsidRPr="00720239">
              <w:t>01/24/2018</w:t>
            </w:r>
          </w:p>
        </w:tc>
        <w:tc>
          <w:tcPr>
            <w:tcW w:w="0" w:type="auto"/>
          </w:tcPr>
          <w:p w:rsidR="000C4574" w:rsidRPr="00720239" w:rsidRDefault="000C4574" w:rsidP="00672733">
            <w:pPr>
              <w:pStyle w:val="TableText"/>
            </w:pPr>
            <w:r w:rsidRPr="00720239">
              <w:t>5.0.1</w:t>
            </w:r>
          </w:p>
        </w:tc>
        <w:tc>
          <w:tcPr>
            <w:tcW w:w="0" w:type="auto"/>
          </w:tcPr>
          <w:p w:rsidR="000C4574" w:rsidRPr="00720239" w:rsidRDefault="000C4574" w:rsidP="00672733">
            <w:pPr>
              <w:pStyle w:val="TableText"/>
            </w:pPr>
            <w:r w:rsidRPr="00720239">
              <w:t>5.0.1 update</w:t>
            </w:r>
          </w:p>
        </w:tc>
        <w:tc>
          <w:tcPr>
            <w:tcW w:w="0" w:type="auto"/>
          </w:tcPr>
          <w:p w:rsidR="000C4574" w:rsidRPr="00720239" w:rsidRDefault="000C4574" w:rsidP="00672733">
            <w:pPr>
              <w:pStyle w:val="TableText"/>
            </w:pPr>
            <w:r w:rsidRPr="00720239">
              <w:t>EHBD TW</w:t>
            </w:r>
          </w:p>
        </w:tc>
      </w:tr>
      <w:tr w:rsidR="008B446E" w:rsidRPr="001C4055" w:rsidTr="00A22EA7">
        <w:tc>
          <w:tcPr>
            <w:tcW w:w="0" w:type="auto"/>
          </w:tcPr>
          <w:p w:rsidR="008B446E" w:rsidRDefault="007A63AD" w:rsidP="00A22EA7">
            <w:pPr>
              <w:pStyle w:val="TableText"/>
            </w:pPr>
            <w:r>
              <w:t>11/06</w:t>
            </w:r>
            <w:r w:rsidR="008B446E">
              <w:t>/2017</w:t>
            </w:r>
          </w:p>
        </w:tc>
        <w:tc>
          <w:tcPr>
            <w:tcW w:w="0" w:type="auto"/>
          </w:tcPr>
          <w:p w:rsidR="008B446E" w:rsidRDefault="008B446E" w:rsidP="00A22EA7">
            <w:pPr>
              <w:pStyle w:val="TableText"/>
            </w:pPr>
            <w:r>
              <w:t>5.0</w:t>
            </w:r>
          </w:p>
        </w:tc>
        <w:tc>
          <w:tcPr>
            <w:tcW w:w="0" w:type="auto"/>
          </w:tcPr>
          <w:p w:rsidR="008B446E" w:rsidRDefault="008B446E" w:rsidP="00952A62">
            <w:pPr>
              <w:pStyle w:val="TableText"/>
            </w:pPr>
            <w:r>
              <w:t>5.0 update</w:t>
            </w:r>
          </w:p>
        </w:tc>
        <w:tc>
          <w:tcPr>
            <w:tcW w:w="0" w:type="auto"/>
          </w:tcPr>
          <w:p w:rsidR="008B446E" w:rsidRPr="009D2537" w:rsidRDefault="008B446E" w:rsidP="00A22EA7">
            <w:pPr>
              <w:pStyle w:val="TableText"/>
            </w:pPr>
            <w:r>
              <w:t>SMS/Leidos TW</w:t>
            </w:r>
          </w:p>
        </w:tc>
      </w:tr>
      <w:tr w:rsidR="008B446E" w:rsidRPr="001C4055" w:rsidTr="00A22EA7">
        <w:tc>
          <w:tcPr>
            <w:tcW w:w="0" w:type="auto"/>
          </w:tcPr>
          <w:p w:rsidR="008B446E" w:rsidRDefault="008B446E" w:rsidP="00A22EA7">
            <w:pPr>
              <w:pStyle w:val="TableText"/>
            </w:pPr>
            <w:r>
              <w:t>09/26/2017</w:t>
            </w:r>
          </w:p>
        </w:tc>
        <w:tc>
          <w:tcPr>
            <w:tcW w:w="0" w:type="auto"/>
          </w:tcPr>
          <w:p w:rsidR="008B446E" w:rsidRDefault="008B446E" w:rsidP="00A22EA7">
            <w:pPr>
              <w:pStyle w:val="TableText"/>
            </w:pPr>
            <w:r>
              <w:t>4.0</w:t>
            </w:r>
          </w:p>
        </w:tc>
        <w:tc>
          <w:tcPr>
            <w:tcW w:w="0" w:type="auto"/>
          </w:tcPr>
          <w:p w:rsidR="008B446E" w:rsidRDefault="008B446E" w:rsidP="00952A62">
            <w:pPr>
              <w:pStyle w:val="TableText"/>
            </w:pPr>
            <w:r>
              <w:t>4.8 update</w:t>
            </w:r>
          </w:p>
        </w:tc>
        <w:tc>
          <w:tcPr>
            <w:tcW w:w="0" w:type="auto"/>
          </w:tcPr>
          <w:p w:rsidR="008B446E" w:rsidRDefault="008B446E" w:rsidP="00A22EA7">
            <w:pPr>
              <w:pStyle w:val="TableText"/>
            </w:pPr>
            <w:r>
              <w:t>SMS/Leidos TW</w:t>
            </w:r>
          </w:p>
        </w:tc>
      </w:tr>
      <w:tr w:rsidR="00E719CD" w:rsidRPr="001C4055" w:rsidTr="00A22EA7">
        <w:tc>
          <w:tcPr>
            <w:tcW w:w="0" w:type="auto"/>
          </w:tcPr>
          <w:p w:rsidR="00E719CD" w:rsidRDefault="00E719CD" w:rsidP="00A22EA7">
            <w:pPr>
              <w:pStyle w:val="TableText"/>
            </w:pPr>
            <w:r>
              <w:t>09/06/2017</w:t>
            </w:r>
          </w:p>
        </w:tc>
        <w:tc>
          <w:tcPr>
            <w:tcW w:w="0" w:type="auto"/>
          </w:tcPr>
          <w:p w:rsidR="00E719CD" w:rsidRDefault="00E719CD" w:rsidP="00A22EA7">
            <w:pPr>
              <w:pStyle w:val="TableText"/>
            </w:pPr>
            <w:r>
              <w:t>3.2</w:t>
            </w:r>
          </w:p>
        </w:tc>
        <w:tc>
          <w:tcPr>
            <w:tcW w:w="0" w:type="auto"/>
          </w:tcPr>
          <w:p w:rsidR="00E719CD" w:rsidRDefault="00E719CD" w:rsidP="00952A62">
            <w:pPr>
              <w:pStyle w:val="TableText"/>
            </w:pPr>
            <w:r>
              <w:t>Updated schedules</w:t>
            </w:r>
            <w:r w:rsidR="00FB7344">
              <w:br/>
              <w:t>Added Section 4.12 Post-Deployment Tasks</w:t>
            </w:r>
          </w:p>
        </w:tc>
        <w:tc>
          <w:tcPr>
            <w:tcW w:w="0" w:type="auto"/>
          </w:tcPr>
          <w:p w:rsidR="00E719CD" w:rsidRPr="009D2537" w:rsidRDefault="00E719CD" w:rsidP="00A22EA7">
            <w:pPr>
              <w:pStyle w:val="TableText"/>
            </w:pPr>
            <w:r w:rsidRPr="009D2537">
              <w:t>SMS/Leidos TW</w:t>
            </w:r>
          </w:p>
        </w:tc>
      </w:tr>
      <w:tr w:rsidR="00111B87" w:rsidRPr="001C4055" w:rsidTr="00A22EA7">
        <w:tc>
          <w:tcPr>
            <w:tcW w:w="0" w:type="auto"/>
          </w:tcPr>
          <w:p w:rsidR="00111B87" w:rsidRDefault="00E719CD" w:rsidP="00A22EA7">
            <w:pPr>
              <w:pStyle w:val="TableText"/>
            </w:pPr>
            <w:r>
              <w:t>08/11</w:t>
            </w:r>
            <w:r w:rsidR="00111B87">
              <w:t>/2017</w:t>
            </w:r>
          </w:p>
        </w:tc>
        <w:tc>
          <w:tcPr>
            <w:tcW w:w="0" w:type="auto"/>
          </w:tcPr>
          <w:p w:rsidR="00111B87" w:rsidRPr="0076636E" w:rsidRDefault="00111B87" w:rsidP="00A22EA7">
            <w:pPr>
              <w:pStyle w:val="TableText"/>
            </w:pPr>
            <w:r>
              <w:t>3.1</w:t>
            </w:r>
          </w:p>
        </w:tc>
        <w:tc>
          <w:tcPr>
            <w:tcW w:w="0" w:type="auto"/>
          </w:tcPr>
          <w:p w:rsidR="00111B87" w:rsidRPr="00023AF5" w:rsidRDefault="00111B87" w:rsidP="00952A62">
            <w:pPr>
              <w:pStyle w:val="TableText"/>
            </w:pPr>
            <w:r>
              <w:t>Added Installation information to Section 4 per RA</w:t>
            </w:r>
          </w:p>
        </w:tc>
        <w:tc>
          <w:tcPr>
            <w:tcW w:w="0" w:type="auto"/>
          </w:tcPr>
          <w:p w:rsidR="00111B87" w:rsidRPr="009D2537" w:rsidRDefault="00111B87" w:rsidP="00A22EA7">
            <w:pPr>
              <w:pStyle w:val="TableText"/>
            </w:pPr>
            <w:r w:rsidRPr="009D2537">
              <w:t>SMS/Leidos TW</w:t>
            </w:r>
          </w:p>
        </w:tc>
      </w:tr>
      <w:tr w:rsidR="00111B87" w:rsidRPr="001C4055" w:rsidTr="00A22EA7">
        <w:tc>
          <w:tcPr>
            <w:tcW w:w="0" w:type="auto"/>
          </w:tcPr>
          <w:p w:rsidR="003F5BF7" w:rsidRPr="009D2537" w:rsidRDefault="007E20A1" w:rsidP="00A22EA7">
            <w:pPr>
              <w:pStyle w:val="TableText"/>
            </w:pPr>
            <w:r>
              <w:t>07/17</w:t>
            </w:r>
            <w:r w:rsidR="009D2537" w:rsidRPr="00A074E8">
              <w:t>/2017</w:t>
            </w:r>
          </w:p>
        </w:tc>
        <w:tc>
          <w:tcPr>
            <w:tcW w:w="0" w:type="auto"/>
          </w:tcPr>
          <w:p w:rsidR="003F5BF7" w:rsidRPr="0076636E" w:rsidRDefault="003F5BF7" w:rsidP="00A22EA7">
            <w:pPr>
              <w:pStyle w:val="TableText"/>
            </w:pPr>
            <w:r w:rsidRPr="0076636E">
              <w:t>3.0</w:t>
            </w:r>
          </w:p>
        </w:tc>
        <w:tc>
          <w:tcPr>
            <w:tcW w:w="0" w:type="auto"/>
          </w:tcPr>
          <w:p w:rsidR="003F5BF7" w:rsidRPr="00C16CCA" w:rsidRDefault="00D26DBB" w:rsidP="00952A62">
            <w:pPr>
              <w:pStyle w:val="TableText"/>
            </w:pPr>
            <w:r w:rsidRPr="00023AF5">
              <w:t xml:space="preserve">4.7 </w:t>
            </w:r>
            <w:r w:rsidRPr="009A0307">
              <w:t>u</w:t>
            </w:r>
            <w:r w:rsidR="003F5BF7" w:rsidRPr="009A0307">
              <w:t>pdate</w:t>
            </w:r>
          </w:p>
        </w:tc>
        <w:tc>
          <w:tcPr>
            <w:tcW w:w="0" w:type="auto"/>
          </w:tcPr>
          <w:p w:rsidR="003F5BF7" w:rsidRPr="009D2537" w:rsidRDefault="003F5BF7" w:rsidP="00A22EA7">
            <w:pPr>
              <w:pStyle w:val="TableText"/>
            </w:pPr>
            <w:r w:rsidRPr="009D2537">
              <w:t>SMS/Leidos TW</w:t>
            </w:r>
          </w:p>
        </w:tc>
      </w:tr>
      <w:tr w:rsidR="00111B87" w:rsidRPr="001C4055" w:rsidTr="00B477CD">
        <w:tc>
          <w:tcPr>
            <w:tcW w:w="0" w:type="auto"/>
          </w:tcPr>
          <w:p w:rsidR="00C72235" w:rsidRDefault="00C72235" w:rsidP="00B477CD">
            <w:pPr>
              <w:pStyle w:val="TableText"/>
            </w:pPr>
            <w:r>
              <w:t>06/21/2017</w:t>
            </w:r>
          </w:p>
        </w:tc>
        <w:tc>
          <w:tcPr>
            <w:tcW w:w="0" w:type="auto"/>
          </w:tcPr>
          <w:p w:rsidR="00C72235" w:rsidRDefault="00C72235" w:rsidP="00B477CD">
            <w:pPr>
              <w:pStyle w:val="TableText"/>
            </w:pPr>
            <w:r>
              <w:t>2.3</w:t>
            </w:r>
          </w:p>
        </w:tc>
        <w:tc>
          <w:tcPr>
            <w:tcW w:w="0" w:type="auto"/>
          </w:tcPr>
          <w:p w:rsidR="00C72235" w:rsidRDefault="00C72235" w:rsidP="00B477CD">
            <w:pPr>
              <w:pStyle w:val="TableText"/>
            </w:pPr>
            <w:r>
              <w:t>4.6.3 update</w:t>
            </w:r>
          </w:p>
        </w:tc>
        <w:tc>
          <w:tcPr>
            <w:tcW w:w="0" w:type="auto"/>
          </w:tcPr>
          <w:p w:rsidR="00C72235" w:rsidRDefault="00C72235" w:rsidP="00B477CD">
            <w:pPr>
              <w:pStyle w:val="TableText"/>
            </w:pPr>
            <w:r w:rsidRPr="009D2537">
              <w:t>SMS/Leidos TW</w:t>
            </w:r>
          </w:p>
        </w:tc>
      </w:tr>
      <w:tr w:rsidR="00111B87" w:rsidRPr="001C4055" w:rsidTr="00B477CD">
        <w:tc>
          <w:tcPr>
            <w:tcW w:w="0" w:type="auto"/>
          </w:tcPr>
          <w:p w:rsidR="00677A88" w:rsidRPr="009D2537" w:rsidRDefault="00830108" w:rsidP="00B477CD">
            <w:pPr>
              <w:pStyle w:val="TableText"/>
            </w:pPr>
            <w:r>
              <w:t>06/02</w:t>
            </w:r>
            <w:r w:rsidR="00677A88">
              <w:t>/2017</w:t>
            </w:r>
          </w:p>
        </w:tc>
        <w:tc>
          <w:tcPr>
            <w:tcW w:w="0" w:type="auto"/>
          </w:tcPr>
          <w:p w:rsidR="00677A88" w:rsidRPr="009D2537" w:rsidRDefault="00677A88" w:rsidP="00B477CD">
            <w:pPr>
              <w:pStyle w:val="TableText"/>
            </w:pPr>
            <w:r>
              <w:t>2.2</w:t>
            </w:r>
          </w:p>
        </w:tc>
        <w:tc>
          <w:tcPr>
            <w:tcW w:w="0" w:type="auto"/>
          </w:tcPr>
          <w:p w:rsidR="00677A88" w:rsidRPr="009D2537" w:rsidRDefault="00C72235" w:rsidP="00B477CD">
            <w:pPr>
              <w:pStyle w:val="TableText"/>
            </w:pPr>
            <w:r>
              <w:t>4.6.2</w:t>
            </w:r>
            <w:r w:rsidR="00677A88">
              <w:t xml:space="preserve"> update</w:t>
            </w:r>
          </w:p>
        </w:tc>
        <w:tc>
          <w:tcPr>
            <w:tcW w:w="0" w:type="auto"/>
          </w:tcPr>
          <w:p w:rsidR="00677A88" w:rsidRPr="009D2537" w:rsidRDefault="00677A88" w:rsidP="00B477CD">
            <w:pPr>
              <w:pStyle w:val="TableText"/>
            </w:pPr>
            <w:r>
              <w:t>SMS/Leidos TW</w:t>
            </w:r>
          </w:p>
        </w:tc>
      </w:tr>
      <w:tr w:rsidR="00111B87" w:rsidRPr="001C4055" w:rsidTr="00B477CD">
        <w:tc>
          <w:tcPr>
            <w:tcW w:w="0" w:type="auto"/>
          </w:tcPr>
          <w:p w:rsidR="003F5BF7" w:rsidRPr="009D2537" w:rsidRDefault="003F5BF7" w:rsidP="00B477CD">
            <w:pPr>
              <w:pStyle w:val="TableText"/>
            </w:pPr>
            <w:r w:rsidRPr="009D2537">
              <w:t>05/20/2017</w:t>
            </w:r>
          </w:p>
        </w:tc>
        <w:tc>
          <w:tcPr>
            <w:tcW w:w="0" w:type="auto"/>
          </w:tcPr>
          <w:p w:rsidR="003F5BF7" w:rsidRPr="009D2537" w:rsidRDefault="003F5BF7" w:rsidP="00B477CD">
            <w:pPr>
              <w:pStyle w:val="TableText"/>
            </w:pPr>
            <w:r w:rsidRPr="009D2537">
              <w:t>2.1</w:t>
            </w:r>
          </w:p>
        </w:tc>
        <w:tc>
          <w:tcPr>
            <w:tcW w:w="0" w:type="auto"/>
          </w:tcPr>
          <w:p w:rsidR="003F5BF7" w:rsidRPr="009D2537" w:rsidRDefault="00A2001A" w:rsidP="00B477CD">
            <w:pPr>
              <w:pStyle w:val="TableText"/>
            </w:pPr>
            <w:r w:rsidRPr="009D2537">
              <w:t>4.6</w:t>
            </w:r>
            <w:r w:rsidR="003F5BF7" w:rsidRPr="009D2537">
              <w:t>.1 update</w:t>
            </w:r>
          </w:p>
        </w:tc>
        <w:tc>
          <w:tcPr>
            <w:tcW w:w="0" w:type="auto"/>
          </w:tcPr>
          <w:p w:rsidR="003F5BF7" w:rsidRPr="009D2537" w:rsidRDefault="003F5BF7" w:rsidP="00B477CD">
            <w:pPr>
              <w:pStyle w:val="TableText"/>
            </w:pPr>
            <w:r w:rsidRPr="009D2537">
              <w:t>SMS/Leidos TW</w:t>
            </w:r>
          </w:p>
        </w:tc>
      </w:tr>
      <w:tr w:rsidR="00111B87" w:rsidRPr="001C4055" w:rsidTr="00A22EA7">
        <w:tc>
          <w:tcPr>
            <w:tcW w:w="0" w:type="auto"/>
          </w:tcPr>
          <w:p w:rsidR="006975C1" w:rsidRPr="009D2537" w:rsidRDefault="008B4B68" w:rsidP="00A22EA7">
            <w:pPr>
              <w:pStyle w:val="TableText"/>
            </w:pPr>
            <w:r w:rsidRPr="009D2537">
              <w:t>04/15</w:t>
            </w:r>
            <w:r w:rsidR="006975C1" w:rsidRPr="009D2537">
              <w:t>/2017</w:t>
            </w:r>
          </w:p>
        </w:tc>
        <w:tc>
          <w:tcPr>
            <w:tcW w:w="0" w:type="auto"/>
          </w:tcPr>
          <w:p w:rsidR="006975C1" w:rsidRPr="009D2537" w:rsidRDefault="006975C1" w:rsidP="00A22EA7">
            <w:pPr>
              <w:pStyle w:val="TableText"/>
            </w:pPr>
            <w:r w:rsidRPr="009D2537">
              <w:t>2.0</w:t>
            </w:r>
          </w:p>
        </w:tc>
        <w:tc>
          <w:tcPr>
            <w:tcW w:w="0" w:type="auto"/>
          </w:tcPr>
          <w:p w:rsidR="006975C1" w:rsidRPr="009D2537" w:rsidRDefault="006975C1" w:rsidP="00952A62">
            <w:pPr>
              <w:pStyle w:val="TableText"/>
            </w:pPr>
            <w:r w:rsidRPr="009D2537">
              <w:t>4.6</w:t>
            </w:r>
            <w:r w:rsidR="004445D7" w:rsidRPr="009D2537">
              <w:t xml:space="preserve"> </w:t>
            </w:r>
            <w:r w:rsidRPr="009D2537">
              <w:t>update</w:t>
            </w:r>
          </w:p>
        </w:tc>
        <w:tc>
          <w:tcPr>
            <w:tcW w:w="0" w:type="auto"/>
          </w:tcPr>
          <w:p w:rsidR="006975C1" w:rsidRPr="009D2537" w:rsidRDefault="006975C1" w:rsidP="00A22EA7">
            <w:pPr>
              <w:pStyle w:val="TableText"/>
            </w:pPr>
            <w:r w:rsidRPr="009D2537">
              <w:t>SMS/Leidos TW</w:t>
            </w:r>
          </w:p>
        </w:tc>
      </w:tr>
      <w:tr w:rsidR="00111B87" w:rsidRPr="001C4055" w:rsidTr="00A22EA7">
        <w:tc>
          <w:tcPr>
            <w:tcW w:w="0" w:type="auto"/>
          </w:tcPr>
          <w:p w:rsidR="00CB0C6F" w:rsidRPr="009D2537" w:rsidRDefault="009812F3" w:rsidP="00A22EA7">
            <w:pPr>
              <w:pStyle w:val="TableText"/>
            </w:pPr>
            <w:r w:rsidRPr="009D2537">
              <w:t>0</w:t>
            </w:r>
            <w:r w:rsidR="00CB0C6F" w:rsidRPr="009D2537">
              <w:t>1/</w:t>
            </w:r>
            <w:r w:rsidR="001F06FC" w:rsidRPr="009D2537">
              <w:t>2</w:t>
            </w:r>
            <w:r w:rsidR="00C06A73" w:rsidRPr="009D2537">
              <w:t>7</w:t>
            </w:r>
            <w:r w:rsidR="00CB0C6F" w:rsidRPr="009D2537">
              <w:t>/</w:t>
            </w:r>
            <w:r w:rsidRPr="009D2537">
              <w:t>20</w:t>
            </w:r>
            <w:r w:rsidR="00CB0C6F" w:rsidRPr="009D2537">
              <w:t>17</w:t>
            </w:r>
          </w:p>
        </w:tc>
        <w:tc>
          <w:tcPr>
            <w:tcW w:w="0" w:type="auto"/>
          </w:tcPr>
          <w:p w:rsidR="00CB0C6F" w:rsidRPr="009D2537" w:rsidRDefault="00CB0C6F" w:rsidP="00A22EA7">
            <w:pPr>
              <w:pStyle w:val="TableText"/>
            </w:pPr>
            <w:r w:rsidRPr="009D2537">
              <w:t>1.1</w:t>
            </w:r>
          </w:p>
        </w:tc>
        <w:tc>
          <w:tcPr>
            <w:tcW w:w="0" w:type="auto"/>
          </w:tcPr>
          <w:p w:rsidR="00CB0C6F" w:rsidRPr="009D2537" w:rsidRDefault="00CB0C6F" w:rsidP="00A22EA7">
            <w:pPr>
              <w:pStyle w:val="TableText"/>
            </w:pPr>
            <w:r w:rsidRPr="009D2537">
              <w:t>4.5.1 update</w:t>
            </w:r>
          </w:p>
        </w:tc>
        <w:tc>
          <w:tcPr>
            <w:tcW w:w="0" w:type="auto"/>
          </w:tcPr>
          <w:p w:rsidR="00CB0C6F" w:rsidRPr="009D2537" w:rsidRDefault="000A1F95" w:rsidP="00A22EA7">
            <w:pPr>
              <w:pStyle w:val="TableText"/>
            </w:pPr>
            <w:r w:rsidRPr="009D2537">
              <w:t>SMS/L</w:t>
            </w:r>
            <w:r w:rsidR="00CB0C6F" w:rsidRPr="009D2537">
              <w:t>eidos TW</w:t>
            </w:r>
          </w:p>
        </w:tc>
      </w:tr>
      <w:tr w:rsidR="00111B87" w:rsidRPr="001C4055" w:rsidTr="00A22EA7">
        <w:tc>
          <w:tcPr>
            <w:tcW w:w="0" w:type="auto"/>
          </w:tcPr>
          <w:p w:rsidR="00237BC1" w:rsidRPr="009D2537" w:rsidRDefault="0059358D" w:rsidP="00A22EA7">
            <w:pPr>
              <w:pStyle w:val="TableText"/>
            </w:pPr>
            <w:r w:rsidRPr="009D2537">
              <w:t>12/15/2016</w:t>
            </w:r>
          </w:p>
        </w:tc>
        <w:tc>
          <w:tcPr>
            <w:tcW w:w="0" w:type="auto"/>
          </w:tcPr>
          <w:p w:rsidR="00237BC1" w:rsidRPr="009D2537" w:rsidRDefault="00BB4706" w:rsidP="00A22EA7">
            <w:pPr>
              <w:pStyle w:val="TableText"/>
            </w:pPr>
            <w:r w:rsidRPr="009D2537">
              <w:t>1.0</w:t>
            </w:r>
          </w:p>
        </w:tc>
        <w:tc>
          <w:tcPr>
            <w:tcW w:w="0" w:type="auto"/>
          </w:tcPr>
          <w:p w:rsidR="00237BC1" w:rsidRPr="009D2537" w:rsidRDefault="008C4374" w:rsidP="00A22EA7">
            <w:pPr>
              <w:pStyle w:val="TableText"/>
            </w:pPr>
            <w:r w:rsidRPr="009D2537">
              <w:t>Initial publication</w:t>
            </w:r>
          </w:p>
        </w:tc>
        <w:tc>
          <w:tcPr>
            <w:tcW w:w="0" w:type="auto"/>
          </w:tcPr>
          <w:p w:rsidR="00237BC1" w:rsidRPr="009D2537" w:rsidRDefault="000A1F95" w:rsidP="00A22EA7">
            <w:pPr>
              <w:pStyle w:val="TableText"/>
            </w:pPr>
            <w:r w:rsidRPr="009D2537">
              <w:t>SMS/</w:t>
            </w:r>
            <w:r w:rsidR="00237BC1" w:rsidRPr="009D2537">
              <w:t>Leidos TW</w:t>
            </w:r>
          </w:p>
        </w:tc>
      </w:tr>
    </w:tbl>
    <w:p w:rsidR="00E40CFF" w:rsidRPr="00DF456D" w:rsidRDefault="00E40CFF" w:rsidP="00DF456D">
      <w:r>
        <w:br w:type="page"/>
      </w:r>
    </w:p>
    <w:p w:rsidR="009336E3" w:rsidRPr="0017434C" w:rsidRDefault="009336E3" w:rsidP="00286FAF">
      <w:pPr>
        <w:pStyle w:val="Hdr"/>
      </w:pPr>
      <w:r w:rsidRPr="0017434C">
        <w:lastRenderedPageBreak/>
        <w:t>Artifact Rationale</w:t>
      </w:r>
    </w:p>
    <w:p w:rsidR="00F64BE3" w:rsidRPr="009D2537" w:rsidRDefault="00471BDC" w:rsidP="00471BDC">
      <w:pPr>
        <w:pStyle w:val="BodyText"/>
      </w:pPr>
      <w:r w:rsidRPr="009D2537">
        <w:t>T</w:t>
      </w:r>
      <w:r w:rsidR="00F64BE3" w:rsidRPr="009D2537">
        <w:t>h</w:t>
      </w:r>
      <w:r w:rsidR="00F11DC6" w:rsidRPr="009D2537">
        <w:t xml:space="preserve">is document describes the </w:t>
      </w:r>
      <w:r w:rsidR="00F64BE3" w:rsidRPr="009D2537">
        <w:t>Deployment</w:t>
      </w:r>
      <w:r w:rsidR="00F11DC6" w:rsidRPr="009D2537">
        <w:t xml:space="preserve">, Installation, </w:t>
      </w:r>
      <w:r w:rsidR="00BA1FD7">
        <w:t>Back-out</w:t>
      </w:r>
      <w:r w:rsidR="00F11DC6" w:rsidRPr="009D2537">
        <w:t>, and Rollback</w:t>
      </w:r>
      <w:r w:rsidR="00F64BE3" w:rsidRPr="009D2537">
        <w:t xml:space="preserve"> </w:t>
      </w:r>
      <w:r w:rsidR="000C3100" w:rsidRPr="009D2537">
        <w:t>Guide</w:t>
      </w:r>
      <w:r w:rsidR="00F11DC6" w:rsidRPr="009D2537">
        <w:t xml:space="preserve"> for new products going into the VA Enterprise</w:t>
      </w:r>
      <w:r w:rsidR="00F64BE3" w:rsidRPr="009D2537">
        <w:t xml:space="preserve">. The plan includes information about system support, issue tracking, escalation processes, and roles and responsibilities </w:t>
      </w:r>
      <w:r w:rsidR="00F11DC6" w:rsidRPr="009D2537">
        <w:t>involved in all those activities</w:t>
      </w:r>
      <w:r w:rsidR="00F64BE3" w:rsidRPr="009D2537">
        <w:t>. Its purpose is to provide clients, stakeholders</w:t>
      </w:r>
      <w:r w:rsidR="00F11DC6" w:rsidRPr="009D2537">
        <w:t>,</w:t>
      </w:r>
      <w:r w:rsidR="00F64BE3" w:rsidRPr="009D2537">
        <w:t xml:space="preserve"> and support personnel with a smooth transition to the new product or software</w:t>
      </w:r>
      <w:r w:rsidR="00F11DC6" w:rsidRPr="009D2537">
        <w:t xml:space="preserve">, and </w:t>
      </w:r>
      <w:r w:rsidR="00F64BE3" w:rsidRPr="009D2537">
        <w:t xml:space="preserve">should be structured appropriately, to reflect </w:t>
      </w:r>
      <w:r w:rsidR="00F11DC6" w:rsidRPr="009D2537">
        <w:t>particulars of these procedures at a single or at</w:t>
      </w:r>
      <w:r w:rsidR="00F64BE3" w:rsidRPr="009D2537">
        <w:t xml:space="preserve"> multiple locations.</w:t>
      </w:r>
    </w:p>
    <w:p w:rsidR="00C27658" w:rsidRPr="009D2537" w:rsidRDefault="00D43555" w:rsidP="00471BDC">
      <w:pPr>
        <w:pStyle w:val="BodyText"/>
        <w:rPr>
          <w:sz w:val="28"/>
        </w:rPr>
      </w:pPr>
      <w:r w:rsidRPr="009D2537">
        <w:t xml:space="preserve">Per the Veteran-focused Integrated Process (VIP) Guide, the Deployment, Installation, </w:t>
      </w:r>
      <w:r w:rsidR="00BA1FD7">
        <w:t>Back-out</w:t>
      </w:r>
      <w:r w:rsidRPr="009D2537">
        <w:t xml:space="preserve">, and Rollback </w:t>
      </w:r>
      <w:r w:rsidR="000C3100" w:rsidRPr="009D2537">
        <w:t>Guide</w:t>
      </w:r>
      <w:r w:rsidRPr="009D2537">
        <w:t xml:space="preserve"> is required to be c</w:t>
      </w:r>
      <w:r w:rsidR="009336E3" w:rsidRPr="009D2537">
        <w:t xml:space="preserve">ompleted </w:t>
      </w:r>
      <w:r w:rsidRPr="009D2537">
        <w:t>prior to Critical Decision Point #2 (CD #2), with the expectation that it will be updated throughout the lifecycle of the project</w:t>
      </w:r>
      <w:r w:rsidR="009336E3" w:rsidRPr="009D2537">
        <w:t xml:space="preserve"> for each build, as needed.</w:t>
      </w:r>
    </w:p>
    <w:p w:rsidR="00471BDC" w:rsidRPr="009D2537" w:rsidRDefault="00471BDC" w:rsidP="00471BDC">
      <w:r w:rsidRPr="009D2537">
        <w:br w:type="page"/>
      </w:r>
    </w:p>
    <w:p w:rsidR="004F3A80" w:rsidRPr="009D2537" w:rsidRDefault="004F3A80" w:rsidP="00DF456D">
      <w:pPr>
        <w:pStyle w:val="Hdg"/>
      </w:pPr>
      <w:r w:rsidRPr="009D2537">
        <w:lastRenderedPageBreak/>
        <w:t>Table of Contents</w:t>
      </w:r>
    </w:p>
    <w:p w:rsidR="00EB6760" w:rsidRDefault="00762EF4">
      <w:pPr>
        <w:pStyle w:val="TOC1"/>
        <w:rPr>
          <w:rFonts w:asciiTheme="minorHAnsi" w:eastAsiaTheme="minorEastAsia" w:hAnsiTheme="minorHAnsi" w:cstheme="minorBidi"/>
          <w:b w:val="0"/>
          <w:noProof/>
          <w:sz w:val="24"/>
          <w:szCs w:val="24"/>
        </w:rPr>
      </w:pPr>
      <w:r>
        <w:rPr>
          <w:b w:val="0"/>
        </w:rPr>
        <w:fldChar w:fldCharType="begin"/>
      </w:r>
      <w:r>
        <w:rPr>
          <w:b w:val="0"/>
        </w:rPr>
        <w:instrText xml:space="preserve"> TOC \o "1-1" \h \z \t "Heading 2,2,Heading 3,3,Heading 4,4" </w:instrText>
      </w:r>
      <w:r>
        <w:rPr>
          <w:b w:val="0"/>
        </w:rPr>
        <w:fldChar w:fldCharType="separate"/>
      </w:r>
      <w:hyperlink w:anchor="_Toc508094656" w:history="1">
        <w:r w:rsidR="00EB6760" w:rsidRPr="00E95F00">
          <w:rPr>
            <w:rStyle w:val="Hyperlink"/>
            <w:noProof/>
          </w:rPr>
          <w:t>1</w:t>
        </w:r>
        <w:r w:rsidR="00EB6760">
          <w:rPr>
            <w:rFonts w:asciiTheme="minorHAnsi" w:eastAsiaTheme="minorEastAsia" w:hAnsiTheme="minorHAnsi" w:cstheme="minorBidi"/>
            <w:b w:val="0"/>
            <w:noProof/>
            <w:sz w:val="24"/>
            <w:szCs w:val="24"/>
          </w:rPr>
          <w:tab/>
        </w:r>
        <w:r w:rsidR="00EB6760" w:rsidRPr="00E95F00">
          <w:rPr>
            <w:rStyle w:val="Hyperlink"/>
            <w:noProof/>
          </w:rPr>
          <w:t>Introduction</w:t>
        </w:r>
        <w:r w:rsidR="00EB6760">
          <w:rPr>
            <w:noProof/>
            <w:webHidden/>
          </w:rPr>
          <w:tab/>
        </w:r>
        <w:r w:rsidR="00EB6760">
          <w:rPr>
            <w:noProof/>
            <w:webHidden/>
          </w:rPr>
          <w:fldChar w:fldCharType="begin"/>
        </w:r>
        <w:r w:rsidR="00EB6760">
          <w:rPr>
            <w:noProof/>
            <w:webHidden/>
          </w:rPr>
          <w:instrText xml:space="preserve"> PAGEREF _Toc508094656 \h </w:instrText>
        </w:r>
        <w:r w:rsidR="00EB6760">
          <w:rPr>
            <w:noProof/>
            <w:webHidden/>
          </w:rPr>
        </w:r>
        <w:r w:rsidR="00EB6760">
          <w:rPr>
            <w:noProof/>
            <w:webHidden/>
          </w:rPr>
          <w:fldChar w:fldCharType="separate"/>
        </w:r>
        <w:r w:rsidR="00EB6760">
          <w:rPr>
            <w:noProof/>
            <w:webHidden/>
          </w:rPr>
          <w:t>1</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57" w:history="1">
        <w:r w:rsidR="00EB6760" w:rsidRPr="00E95F00">
          <w:rPr>
            <w:rStyle w:val="Hyperlink"/>
            <w:noProof/>
          </w:rPr>
          <w:t>1.1</w:t>
        </w:r>
        <w:r w:rsidR="00EB6760">
          <w:rPr>
            <w:rFonts w:asciiTheme="minorHAnsi" w:eastAsiaTheme="minorEastAsia" w:hAnsiTheme="minorHAnsi" w:cstheme="minorBidi"/>
            <w:b w:val="0"/>
            <w:noProof/>
          </w:rPr>
          <w:tab/>
        </w:r>
        <w:r w:rsidR="00EB6760" w:rsidRPr="00E95F00">
          <w:rPr>
            <w:rStyle w:val="Hyperlink"/>
            <w:noProof/>
          </w:rPr>
          <w:t>Purpose</w:t>
        </w:r>
        <w:r w:rsidR="00EB6760">
          <w:rPr>
            <w:noProof/>
            <w:webHidden/>
          </w:rPr>
          <w:tab/>
        </w:r>
        <w:r w:rsidR="00EB6760">
          <w:rPr>
            <w:noProof/>
            <w:webHidden/>
          </w:rPr>
          <w:fldChar w:fldCharType="begin"/>
        </w:r>
        <w:r w:rsidR="00EB6760">
          <w:rPr>
            <w:noProof/>
            <w:webHidden/>
          </w:rPr>
          <w:instrText xml:space="preserve"> PAGEREF _Toc508094657 \h </w:instrText>
        </w:r>
        <w:r w:rsidR="00EB6760">
          <w:rPr>
            <w:noProof/>
            <w:webHidden/>
          </w:rPr>
        </w:r>
        <w:r w:rsidR="00EB6760">
          <w:rPr>
            <w:noProof/>
            <w:webHidden/>
          </w:rPr>
          <w:fldChar w:fldCharType="separate"/>
        </w:r>
        <w:r w:rsidR="00EB6760">
          <w:rPr>
            <w:noProof/>
            <w:webHidden/>
          </w:rPr>
          <w:t>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58" w:history="1">
        <w:r w:rsidR="00EB6760" w:rsidRPr="00E95F00">
          <w:rPr>
            <w:rStyle w:val="Hyperlink"/>
            <w:noProof/>
          </w:rPr>
          <w:t>1.2</w:t>
        </w:r>
        <w:r w:rsidR="00EB6760">
          <w:rPr>
            <w:rFonts w:asciiTheme="minorHAnsi" w:eastAsiaTheme="minorEastAsia" w:hAnsiTheme="minorHAnsi" w:cstheme="minorBidi"/>
            <w:b w:val="0"/>
            <w:noProof/>
          </w:rPr>
          <w:tab/>
        </w:r>
        <w:r w:rsidR="00EB6760" w:rsidRPr="00E95F00">
          <w:rPr>
            <w:rStyle w:val="Hyperlink"/>
            <w:noProof/>
          </w:rPr>
          <w:t>Dependencies</w:t>
        </w:r>
        <w:r w:rsidR="00EB6760">
          <w:rPr>
            <w:noProof/>
            <w:webHidden/>
          </w:rPr>
          <w:tab/>
        </w:r>
        <w:r w:rsidR="00EB6760">
          <w:rPr>
            <w:noProof/>
            <w:webHidden/>
          </w:rPr>
          <w:fldChar w:fldCharType="begin"/>
        </w:r>
        <w:r w:rsidR="00EB6760">
          <w:rPr>
            <w:noProof/>
            <w:webHidden/>
          </w:rPr>
          <w:instrText xml:space="preserve"> PAGEREF _Toc508094658 \h </w:instrText>
        </w:r>
        <w:r w:rsidR="00EB6760">
          <w:rPr>
            <w:noProof/>
            <w:webHidden/>
          </w:rPr>
        </w:r>
        <w:r w:rsidR="00EB6760">
          <w:rPr>
            <w:noProof/>
            <w:webHidden/>
          </w:rPr>
          <w:fldChar w:fldCharType="separate"/>
        </w:r>
        <w:r w:rsidR="00EB6760">
          <w:rPr>
            <w:noProof/>
            <w:webHidden/>
          </w:rPr>
          <w:t>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59" w:history="1">
        <w:r w:rsidR="00EB6760" w:rsidRPr="00E95F00">
          <w:rPr>
            <w:rStyle w:val="Hyperlink"/>
            <w:noProof/>
          </w:rPr>
          <w:t>1.3</w:t>
        </w:r>
        <w:r w:rsidR="00EB6760">
          <w:rPr>
            <w:rFonts w:asciiTheme="minorHAnsi" w:eastAsiaTheme="minorEastAsia" w:hAnsiTheme="minorHAnsi" w:cstheme="minorBidi"/>
            <w:b w:val="0"/>
            <w:noProof/>
          </w:rPr>
          <w:tab/>
        </w:r>
        <w:r w:rsidR="00EB6760" w:rsidRPr="00E95F00">
          <w:rPr>
            <w:rStyle w:val="Hyperlink"/>
            <w:noProof/>
          </w:rPr>
          <w:t>Constraints</w:t>
        </w:r>
        <w:r w:rsidR="00EB6760">
          <w:rPr>
            <w:noProof/>
            <w:webHidden/>
          </w:rPr>
          <w:tab/>
        </w:r>
        <w:r w:rsidR="00EB6760">
          <w:rPr>
            <w:noProof/>
            <w:webHidden/>
          </w:rPr>
          <w:fldChar w:fldCharType="begin"/>
        </w:r>
        <w:r w:rsidR="00EB6760">
          <w:rPr>
            <w:noProof/>
            <w:webHidden/>
          </w:rPr>
          <w:instrText xml:space="preserve"> PAGEREF _Toc508094659 \h </w:instrText>
        </w:r>
        <w:r w:rsidR="00EB6760">
          <w:rPr>
            <w:noProof/>
            <w:webHidden/>
          </w:rPr>
        </w:r>
        <w:r w:rsidR="00EB6760">
          <w:rPr>
            <w:noProof/>
            <w:webHidden/>
          </w:rPr>
          <w:fldChar w:fldCharType="separate"/>
        </w:r>
        <w:r w:rsidR="00EB6760">
          <w:rPr>
            <w:noProof/>
            <w:webHidden/>
          </w:rPr>
          <w:t>2</w:t>
        </w:r>
        <w:r w:rsidR="00EB6760">
          <w:rPr>
            <w:noProof/>
            <w:webHidden/>
          </w:rPr>
          <w:fldChar w:fldCharType="end"/>
        </w:r>
      </w:hyperlink>
    </w:p>
    <w:p w:rsidR="00EB6760" w:rsidRDefault="00912F92">
      <w:pPr>
        <w:pStyle w:val="TOC1"/>
        <w:rPr>
          <w:rFonts w:asciiTheme="minorHAnsi" w:eastAsiaTheme="minorEastAsia" w:hAnsiTheme="minorHAnsi" w:cstheme="minorBidi"/>
          <w:b w:val="0"/>
          <w:noProof/>
          <w:sz w:val="24"/>
          <w:szCs w:val="24"/>
        </w:rPr>
      </w:pPr>
      <w:hyperlink w:anchor="_Toc508094660" w:history="1">
        <w:r w:rsidR="00EB6760" w:rsidRPr="00E95F00">
          <w:rPr>
            <w:rStyle w:val="Hyperlink"/>
            <w:noProof/>
          </w:rPr>
          <w:t>2</w:t>
        </w:r>
        <w:r w:rsidR="00EB6760">
          <w:rPr>
            <w:rFonts w:asciiTheme="minorHAnsi" w:eastAsiaTheme="minorEastAsia" w:hAnsiTheme="minorHAnsi" w:cstheme="minorBidi"/>
            <w:b w:val="0"/>
            <w:noProof/>
            <w:sz w:val="24"/>
            <w:szCs w:val="24"/>
          </w:rPr>
          <w:tab/>
        </w:r>
        <w:r w:rsidR="00EB6760" w:rsidRPr="00E95F00">
          <w:rPr>
            <w:rStyle w:val="Hyperlink"/>
            <w:noProof/>
          </w:rPr>
          <w:t>Roles and Responsibilities</w:t>
        </w:r>
        <w:r w:rsidR="00EB6760">
          <w:rPr>
            <w:noProof/>
            <w:webHidden/>
          </w:rPr>
          <w:tab/>
        </w:r>
        <w:r w:rsidR="00EB6760">
          <w:rPr>
            <w:noProof/>
            <w:webHidden/>
          </w:rPr>
          <w:fldChar w:fldCharType="begin"/>
        </w:r>
        <w:r w:rsidR="00EB6760">
          <w:rPr>
            <w:noProof/>
            <w:webHidden/>
          </w:rPr>
          <w:instrText xml:space="preserve"> PAGEREF _Toc508094660 \h </w:instrText>
        </w:r>
        <w:r w:rsidR="00EB6760">
          <w:rPr>
            <w:noProof/>
            <w:webHidden/>
          </w:rPr>
        </w:r>
        <w:r w:rsidR="00EB6760">
          <w:rPr>
            <w:noProof/>
            <w:webHidden/>
          </w:rPr>
          <w:fldChar w:fldCharType="separate"/>
        </w:r>
        <w:r w:rsidR="00EB6760">
          <w:rPr>
            <w:noProof/>
            <w:webHidden/>
          </w:rPr>
          <w:t>3</w:t>
        </w:r>
        <w:r w:rsidR="00EB6760">
          <w:rPr>
            <w:noProof/>
            <w:webHidden/>
          </w:rPr>
          <w:fldChar w:fldCharType="end"/>
        </w:r>
      </w:hyperlink>
    </w:p>
    <w:p w:rsidR="00EB6760" w:rsidRDefault="00912F92">
      <w:pPr>
        <w:pStyle w:val="TOC1"/>
        <w:rPr>
          <w:rFonts w:asciiTheme="minorHAnsi" w:eastAsiaTheme="minorEastAsia" w:hAnsiTheme="minorHAnsi" w:cstheme="minorBidi"/>
          <w:b w:val="0"/>
          <w:noProof/>
          <w:sz w:val="24"/>
          <w:szCs w:val="24"/>
        </w:rPr>
      </w:pPr>
      <w:hyperlink w:anchor="_Toc508094661" w:history="1">
        <w:r w:rsidR="00EB6760" w:rsidRPr="00E95F00">
          <w:rPr>
            <w:rStyle w:val="Hyperlink"/>
            <w:noProof/>
          </w:rPr>
          <w:t>3</w:t>
        </w:r>
        <w:r w:rsidR="00EB6760">
          <w:rPr>
            <w:rFonts w:asciiTheme="minorHAnsi" w:eastAsiaTheme="minorEastAsia" w:hAnsiTheme="minorHAnsi" w:cstheme="minorBidi"/>
            <w:b w:val="0"/>
            <w:noProof/>
            <w:sz w:val="24"/>
            <w:szCs w:val="24"/>
          </w:rPr>
          <w:tab/>
        </w:r>
        <w:r w:rsidR="00EB6760" w:rsidRPr="00E95F00">
          <w:rPr>
            <w:rStyle w:val="Hyperlink"/>
            <w:noProof/>
          </w:rPr>
          <w:t>Deployment</w:t>
        </w:r>
        <w:r w:rsidR="00EB6760">
          <w:rPr>
            <w:noProof/>
            <w:webHidden/>
          </w:rPr>
          <w:tab/>
        </w:r>
        <w:r w:rsidR="00EB6760">
          <w:rPr>
            <w:noProof/>
            <w:webHidden/>
          </w:rPr>
          <w:fldChar w:fldCharType="begin"/>
        </w:r>
        <w:r w:rsidR="00EB6760">
          <w:rPr>
            <w:noProof/>
            <w:webHidden/>
          </w:rPr>
          <w:instrText xml:space="preserve"> PAGEREF _Toc508094661 \h </w:instrText>
        </w:r>
        <w:r w:rsidR="00EB6760">
          <w:rPr>
            <w:noProof/>
            <w:webHidden/>
          </w:rPr>
        </w:r>
        <w:r w:rsidR="00EB6760">
          <w:rPr>
            <w:noProof/>
            <w:webHidden/>
          </w:rPr>
          <w:fldChar w:fldCharType="separate"/>
        </w:r>
        <w:r w:rsidR="00EB6760">
          <w:rPr>
            <w:noProof/>
            <w:webHidden/>
          </w:rPr>
          <w:t>3</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62" w:history="1">
        <w:r w:rsidR="00EB6760" w:rsidRPr="00E95F00">
          <w:rPr>
            <w:rStyle w:val="Hyperlink"/>
            <w:noProof/>
          </w:rPr>
          <w:t>3.1</w:t>
        </w:r>
        <w:r w:rsidR="00EB6760">
          <w:rPr>
            <w:rFonts w:asciiTheme="minorHAnsi" w:eastAsiaTheme="minorEastAsia" w:hAnsiTheme="minorHAnsi" w:cstheme="minorBidi"/>
            <w:b w:val="0"/>
            <w:noProof/>
          </w:rPr>
          <w:tab/>
        </w:r>
        <w:r w:rsidR="00EB6760" w:rsidRPr="00E95F00">
          <w:rPr>
            <w:rStyle w:val="Hyperlink"/>
            <w:noProof/>
          </w:rPr>
          <w:t>Deployment Timeline and Tasks</w:t>
        </w:r>
        <w:r w:rsidR="00EB6760">
          <w:rPr>
            <w:noProof/>
            <w:webHidden/>
          </w:rPr>
          <w:tab/>
        </w:r>
        <w:r w:rsidR="00EB6760">
          <w:rPr>
            <w:noProof/>
            <w:webHidden/>
          </w:rPr>
          <w:fldChar w:fldCharType="begin"/>
        </w:r>
        <w:r w:rsidR="00EB6760">
          <w:rPr>
            <w:noProof/>
            <w:webHidden/>
          </w:rPr>
          <w:instrText xml:space="preserve"> PAGEREF _Toc508094662 \h </w:instrText>
        </w:r>
        <w:r w:rsidR="00EB6760">
          <w:rPr>
            <w:noProof/>
            <w:webHidden/>
          </w:rPr>
        </w:r>
        <w:r w:rsidR="00EB6760">
          <w:rPr>
            <w:noProof/>
            <w:webHidden/>
          </w:rPr>
          <w:fldChar w:fldCharType="separate"/>
        </w:r>
        <w:r w:rsidR="00EB6760">
          <w:rPr>
            <w:noProof/>
            <w:webHidden/>
          </w:rPr>
          <w:t>3</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63" w:history="1">
        <w:r w:rsidR="00EB6760" w:rsidRPr="00E95F00">
          <w:rPr>
            <w:rStyle w:val="Hyperlink"/>
            <w:noProof/>
          </w:rPr>
          <w:t>3.1.1</w:t>
        </w:r>
        <w:r w:rsidR="00EB6760">
          <w:rPr>
            <w:rFonts w:asciiTheme="minorHAnsi" w:eastAsiaTheme="minorEastAsia" w:hAnsiTheme="minorHAnsi" w:cstheme="minorBidi"/>
            <w:noProof/>
          </w:rPr>
          <w:tab/>
        </w:r>
        <w:r w:rsidR="00EB6760" w:rsidRPr="00E95F00">
          <w:rPr>
            <w:rStyle w:val="Hyperlink"/>
            <w:noProof/>
          </w:rPr>
          <w:t>Pre-Deployment Tasks</w:t>
        </w:r>
        <w:r w:rsidR="00EB6760">
          <w:rPr>
            <w:noProof/>
            <w:webHidden/>
          </w:rPr>
          <w:tab/>
        </w:r>
        <w:r w:rsidR="00EB6760">
          <w:rPr>
            <w:noProof/>
            <w:webHidden/>
          </w:rPr>
          <w:fldChar w:fldCharType="begin"/>
        </w:r>
        <w:r w:rsidR="00EB6760">
          <w:rPr>
            <w:noProof/>
            <w:webHidden/>
          </w:rPr>
          <w:instrText xml:space="preserve"> PAGEREF _Toc508094663 \h </w:instrText>
        </w:r>
        <w:r w:rsidR="00EB6760">
          <w:rPr>
            <w:noProof/>
            <w:webHidden/>
          </w:rPr>
        </w:r>
        <w:r w:rsidR="00EB6760">
          <w:rPr>
            <w:noProof/>
            <w:webHidden/>
          </w:rPr>
          <w:fldChar w:fldCharType="separate"/>
        </w:r>
        <w:r w:rsidR="00EB6760">
          <w:rPr>
            <w:noProof/>
            <w:webHidden/>
          </w:rPr>
          <w:t>4</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64" w:history="1">
        <w:r w:rsidR="00EB6760" w:rsidRPr="00E95F00">
          <w:rPr>
            <w:rStyle w:val="Hyperlink"/>
            <w:noProof/>
          </w:rPr>
          <w:t>3.1.2</w:t>
        </w:r>
        <w:r w:rsidR="00EB6760">
          <w:rPr>
            <w:rFonts w:asciiTheme="minorHAnsi" w:eastAsiaTheme="minorEastAsia" w:hAnsiTheme="minorHAnsi" w:cstheme="minorBidi"/>
            <w:noProof/>
          </w:rPr>
          <w:tab/>
        </w:r>
        <w:r w:rsidR="00EB6760" w:rsidRPr="00E95F00">
          <w:rPr>
            <w:rStyle w:val="Hyperlink"/>
            <w:noProof/>
          </w:rPr>
          <w:t>Deployment Tasks</w:t>
        </w:r>
        <w:r w:rsidR="00EB6760">
          <w:rPr>
            <w:noProof/>
            <w:webHidden/>
          </w:rPr>
          <w:tab/>
        </w:r>
        <w:r w:rsidR="00EB6760">
          <w:rPr>
            <w:noProof/>
            <w:webHidden/>
          </w:rPr>
          <w:fldChar w:fldCharType="begin"/>
        </w:r>
        <w:r w:rsidR="00EB6760">
          <w:rPr>
            <w:noProof/>
            <w:webHidden/>
          </w:rPr>
          <w:instrText xml:space="preserve"> PAGEREF _Toc508094664 \h </w:instrText>
        </w:r>
        <w:r w:rsidR="00EB6760">
          <w:rPr>
            <w:noProof/>
            <w:webHidden/>
          </w:rPr>
        </w:r>
        <w:r w:rsidR="00EB6760">
          <w:rPr>
            <w:noProof/>
            <w:webHidden/>
          </w:rPr>
          <w:fldChar w:fldCharType="separate"/>
        </w:r>
        <w:r w:rsidR="00EB6760">
          <w:rPr>
            <w:noProof/>
            <w:webHidden/>
          </w:rPr>
          <w:t>5</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65" w:history="1">
        <w:r w:rsidR="00EB6760" w:rsidRPr="00E95F00">
          <w:rPr>
            <w:rStyle w:val="Hyperlink"/>
            <w:noProof/>
          </w:rPr>
          <w:t>3.2</w:t>
        </w:r>
        <w:r w:rsidR="00EB6760">
          <w:rPr>
            <w:rFonts w:asciiTheme="minorHAnsi" w:eastAsiaTheme="minorEastAsia" w:hAnsiTheme="minorHAnsi" w:cstheme="minorBidi"/>
            <w:b w:val="0"/>
            <w:noProof/>
          </w:rPr>
          <w:tab/>
        </w:r>
        <w:r w:rsidR="00EB6760" w:rsidRPr="00E95F00">
          <w:rPr>
            <w:rStyle w:val="Hyperlink"/>
            <w:noProof/>
          </w:rPr>
          <w:t>Site Readiness Assessment</w:t>
        </w:r>
        <w:r w:rsidR="00EB6760">
          <w:rPr>
            <w:noProof/>
            <w:webHidden/>
          </w:rPr>
          <w:tab/>
        </w:r>
        <w:r w:rsidR="00EB6760">
          <w:rPr>
            <w:noProof/>
            <w:webHidden/>
          </w:rPr>
          <w:fldChar w:fldCharType="begin"/>
        </w:r>
        <w:r w:rsidR="00EB6760">
          <w:rPr>
            <w:noProof/>
            <w:webHidden/>
          </w:rPr>
          <w:instrText xml:space="preserve"> PAGEREF _Toc508094665 \h </w:instrText>
        </w:r>
        <w:r w:rsidR="00EB6760">
          <w:rPr>
            <w:noProof/>
            <w:webHidden/>
          </w:rPr>
        </w:r>
        <w:r w:rsidR="00EB6760">
          <w:rPr>
            <w:noProof/>
            <w:webHidden/>
          </w:rPr>
          <w:fldChar w:fldCharType="separate"/>
        </w:r>
        <w:r w:rsidR="00EB6760">
          <w:rPr>
            <w:noProof/>
            <w:webHidden/>
          </w:rPr>
          <w:t>5</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66" w:history="1">
        <w:r w:rsidR="00EB6760" w:rsidRPr="00E95F00">
          <w:rPr>
            <w:rStyle w:val="Hyperlink"/>
            <w:noProof/>
          </w:rPr>
          <w:t>3.2.1</w:t>
        </w:r>
        <w:r w:rsidR="00EB6760">
          <w:rPr>
            <w:rFonts w:asciiTheme="minorHAnsi" w:eastAsiaTheme="minorEastAsia" w:hAnsiTheme="minorHAnsi" w:cstheme="minorBidi"/>
            <w:noProof/>
          </w:rPr>
          <w:tab/>
        </w:r>
        <w:r w:rsidR="00EB6760" w:rsidRPr="00E95F00">
          <w:rPr>
            <w:rStyle w:val="Hyperlink"/>
            <w:noProof/>
          </w:rPr>
          <w:t>Deployment Topology (Targeted Architecture)</w:t>
        </w:r>
        <w:r w:rsidR="00EB6760">
          <w:rPr>
            <w:noProof/>
            <w:webHidden/>
          </w:rPr>
          <w:tab/>
        </w:r>
        <w:r w:rsidR="00EB6760">
          <w:rPr>
            <w:noProof/>
            <w:webHidden/>
          </w:rPr>
          <w:fldChar w:fldCharType="begin"/>
        </w:r>
        <w:r w:rsidR="00EB6760">
          <w:rPr>
            <w:noProof/>
            <w:webHidden/>
          </w:rPr>
          <w:instrText xml:space="preserve"> PAGEREF _Toc508094666 \h </w:instrText>
        </w:r>
        <w:r w:rsidR="00EB6760">
          <w:rPr>
            <w:noProof/>
            <w:webHidden/>
          </w:rPr>
        </w:r>
        <w:r w:rsidR="00EB6760">
          <w:rPr>
            <w:noProof/>
            <w:webHidden/>
          </w:rPr>
          <w:fldChar w:fldCharType="separate"/>
        </w:r>
        <w:r w:rsidR="00EB6760">
          <w:rPr>
            <w:noProof/>
            <w:webHidden/>
          </w:rPr>
          <w:t>5</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67" w:history="1">
        <w:r w:rsidR="00EB6760" w:rsidRPr="00E95F00">
          <w:rPr>
            <w:rStyle w:val="Hyperlink"/>
            <w:noProof/>
          </w:rPr>
          <w:t>3.2.2</w:t>
        </w:r>
        <w:r w:rsidR="00EB6760">
          <w:rPr>
            <w:rFonts w:asciiTheme="minorHAnsi" w:eastAsiaTheme="minorEastAsia" w:hAnsiTheme="minorHAnsi" w:cstheme="minorBidi"/>
            <w:noProof/>
          </w:rPr>
          <w:tab/>
        </w:r>
        <w:r w:rsidR="00EB6760" w:rsidRPr="00E95F00">
          <w:rPr>
            <w:rStyle w:val="Hyperlink"/>
            <w:noProof/>
          </w:rPr>
          <w:t>Site Information (Locations, Deployment Recipients)</w:t>
        </w:r>
        <w:r w:rsidR="00EB6760">
          <w:rPr>
            <w:noProof/>
            <w:webHidden/>
          </w:rPr>
          <w:tab/>
        </w:r>
        <w:r w:rsidR="00EB6760">
          <w:rPr>
            <w:noProof/>
            <w:webHidden/>
          </w:rPr>
          <w:fldChar w:fldCharType="begin"/>
        </w:r>
        <w:r w:rsidR="00EB6760">
          <w:rPr>
            <w:noProof/>
            <w:webHidden/>
          </w:rPr>
          <w:instrText xml:space="preserve"> PAGEREF _Toc508094667 \h </w:instrText>
        </w:r>
        <w:r w:rsidR="00EB6760">
          <w:rPr>
            <w:noProof/>
            <w:webHidden/>
          </w:rPr>
        </w:r>
        <w:r w:rsidR="00EB6760">
          <w:rPr>
            <w:noProof/>
            <w:webHidden/>
          </w:rPr>
          <w:fldChar w:fldCharType="separate"/>
        </w:r>
        <w:r w:rsidR="00EB6760">
          <w:rPr>
            <w:noProof/>
            <w:webHidden/>
          </w:rPr>
          <w:t>5</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68" w:history="1">
        <w:r w:rsidR="00EB6760" w:rsidRPr="00E95F00">
          <w:rPr>
            <w:rStyle w:val="Hyperlink"/>
            <w:noProof/>
          </w:rPr>
          <w:t>3.2.3</w:t>
        </w:r>
        <w:r w:rsidR="00EB6760">
          <w:rPr>
            <w:rFonts w:asciiTheme="minorHAnsi" w:eastAsiaTheme="minorEastAsia" w:hAnsiTheme="minorHAnsi" w:cstheme="minorBidi"/>
            <w:noProof/>
          </w:rPr>
          <w:tab/>
        </w:r>
        <w:r w:rsidR="00EB6760" w:rsidRPr="00E95F00">
          <w:rPr>
            <w:rStyle w:val="Hyperlink"/>
            <w:noProof/>
          </w:rPr>
          <w:t>Site Preparation</w:t>
        </w:r>
        <w:r w:rsidR="00EB6760">
          <w:rPr>
            <w:noProof/>
            <w:webHidden/>
          </w:rPr>
          <w:tab/>
        </w:r>
        <w:r w:rsidR="00EB6760">
          <w:rPr>
            <w:noProof/>
            <w:webHidden/>
          </w:rPr>
          <w:fldChar w:fldCharType="begin"/>
        </w:r>
        <w:r w:rsidR="00EB6760">
          <w:rPr>
            <w:noProof/>
            <w:webHidden/>
          </w:rPr>
          <w:instrText xml:space="preserve"> PAGEREF _Toc508094668 \h </w:instrText>
        </w:r>
        <w:r w:rsidR="00EB6760">
          <w:rPr>
            <w:noProof/>
            <w:webHidden/>
          </w:rPr>
        </w:r>
        <w:r w:rsidR="00EB6760">
          <w:rPr>
            <w:noProof/>
            <w:webHidden/>
          </w:rPr>
          <w:fldChar w:fldCharType="separate"/>
        </w:r>
        <w:r w:rsidR="00EB6760">
          <w:rPr>
            <w:noProof/>
            <w:webHidden/>
          </w:rPr>
          <w:t>5</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69" w:history="1">
        <w:r w:rsidR="00EB6760" w:rsidRPr="00E95F00">
          <w:rPr>
            <w:rStyle w:val="Hyperlink"/>
            <w:noProof/>
          </w:rPr>
          <w:t>3.3</w:t>
        </w:r>
        <w:r w:rsidR="00EB6760">
          <w:rPr>
            <w:rFonts w:asciiTheme="minorHAnsi" w:eastAsiaTheme="minorEastAsia" w:hAnsiTheme="minorHAnsi" w:cstheme="minorBidi"/>
            <w:b w:val="0"/>
            <w:noProof/>
          </w:rPr>
          <w:tab/>
        </w:r>
        <w:r w:rsidR="00EB6760" w:rsidRPr="00E95F00">
          <w:rPr>
            <w:rStyle w:val="Hyperlink"/>
            <w:noProof/>
          </w:rPr>
          <w:t>Resources</w:t>
        </w:r>
        <w:r w:rsidR="00EB6760">
          <w:rPr>
            <w:noProof/>
            <w:webHidden/>
          </w:rPr>
          <w:tab/>
        </w:r>
        <w:r w:rsidR="00EB6760">
          <w:rPr>
            <w:noProof/>
            <w:webHidden/>
          </w:rPr>
          <w:fldChar w:fldCharType="begin"/>
        </w:r>
        <w:r w:rsidR="00EB6760">
          <w:rPr>
            <w:noProof/>
            <w:webHidden/>
          </w:rPr>
          <w:instrText xml:space="preserve"> PAGEREF _Toc508094669 \h </w:instrText>
        </w:r>
        <w:r w:rsidR="00EB6760">
          <w:rPr>
            <w:noProof/>
            <w:webHidden/>
          </w:rPr>
        </w:r>
        <w:r w:rsidR="00EB6760">
          <w:rPr>
            <w:noProof/>
            <w:webHidden/>
          </w:rPr>
          <w:fldChar w:fldCharType="separate"/>
        </w:r>
        <w:r w:rsidR="00EB6760">
          <w:rPr>
            <w:noProof/>
            <w:webHidden/>
          </w:rPr>
          <w:t>6</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70" w:history="1">
        <w:r w:rsidR="00EB6760" w:rsidRPr="00E95F00">
          <w:rPr>
            <w:rStyle w:val="Hyperlink"/>
            <w:noProof/>
          </w:rPr>
          <w:t>3.3.1</w:t>
        </w:r>
        <w:r w:rsidR="00EB6760">
          <w:rPr>
            <w:rFonts w:asciiTheme="minorHAnsi" w:eastAsiaTheme="minorEastAsia" w:hAnsiTheme="minorHAnsi" w:cstheme="minorBidi"/>
            <w:noProof/>
          </w:rPr>
          <w:tab/>
        </w:r>
        <w:r w:rsidR="00EB6760" w:rsidRPr="00E95F00">
          <w:rPr>
            <w:rStyle w:val="Hyperlink"/>
            <w:noProof/>
          </w:rPr>
          <w:t>Facility Specifics (optional)</w:t>
        </w:r>
        <w:r w:rsidR="00EB6760">
          <w:rPr>
            <w:noProof/>
            <w:webHidden/>
          </w:rPr>
          <w:tab/>
        </w:r>
        <w:r w:rsidR="00EB6760">
          <w:rPr>
            <w:noProof/>
            <w:webHidden/>
          </w:rPr>
          <w:fldChar w:fldCharType="begin"/>
        </w:r>
        <w:r w:rsidR="00EB6760">
          <w:rPr>
            <w:noProof/>
            <w:webHidden/>
          </w:rPr>
          <w:instrText xml:space="preserve"> PAGEREF _Toc508094670 \h </w:instrText>
        </w:r>
        <w:r w:rsidR="00EB6760">
          <w:rPr>
            <w:noProof/>
            <w:webHidden/>
          </w:rPr>
        </w:r>
        <w:r w:rsidR="00EB6760">
          <w:rPr>
            <w:noProof/>
            <w:webHidden/>
          </w:rPr>
          <w:fldChar w:fldCharType="separate"/>
        </w:r>
        <w:r w:rsidR="00EB6760">
          <w:rPr>
            <w:noProof/>
            <w:webHidden/>
          </w:rPr>
          <w:t>6</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71" w:history="1">
        <w:r w:rsidR="00EB6760" w:rsidRPr="00E95F00">
          <w:rPr>
            <w:rStyle w:val="Hyperlink"/>
            <w:noProof/>
          </w:rPr>
          <w:t>3.3.2</w:t>
        </w:r>
        <w:r w:rsidR="00EB6760">
          <w:rPr>
            <w:rFonts w:asciiTheme="minorHAnsi" w:eastAsiaTheme="minorEastAsia" w:hAnsiTheme="minorHAnsi" w:cstheme="minorBidi"/>
            <w:noProof/>
          </w:rPr>
          <w:tab/>
        </w:r>
        <w:r w:rsidR="00EB6760" w:rsidRPr="00E95F00">
          <w:rPr>
            <w:rStyle w:val="Hyperlink"/>
            <w:noProof/>
          </w:rPr>
          <w:t>Hardware</w:t>
        </w:r>
        <w:r w:rsidR="00EB6760">
          <w:rPr>
            <w:noProof/>
            <w:webHidden/>
          </w:rPr>
          <w:tab/>
        </w:r>
        <w:r w:rsidR="00EB6760">
          <w:rPr>
            <w:noProof/>
            <w:webHidden/>
          </w:rPr>
          <w:fldChar w:fldCharType="begin"/>
        </w:r>
        <w:r w:rsidR="00EB6760">
          <w:rPr>
            <w:noProof/>
            <w:webHidden/>
          </w:rPr>
          <w:instrText xml:space="preserve"> PAGEREF _Toc508094671 \h </w:instrText>
        </w:r>
        <w:r w:rsidR="00EB6760">
          <w:rPr>
            <w:noProof/>
            <w:webHidden/>
          </w:rPr>
        </w:r>
        <w:r w:rsidR="00EB6760">
          <w:rPr>
            <w:noProof/>
            <w:webHidden/>
          </w:rPr>
          <w:fldChar w:fldCharType="separate"/>
        </w:r>
        <w:r w:rsidR="00EB6760">
          <w:rPr>
            <w:noProof/>
            <w:webHidden/>
          </w:rPr>
          <w:t>6</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72" w:history="1">
        <w:r w:rsidR="00EB6760" w:rsidRPr="00E95F00">
          <w:rPr>
            <w:rStyle w:val="Hyperlink"/>
            <w:noProof/>
          </w:rPr>
          <w:t>3.3.3</w:t>
        </w:r>
        <w:r w:rsidR="00EB6760">
          <w:rPr>
            <w:rFonts w:asciiTheme="minorHAnsi" w:eastAsiaTheme="minorEastAsia" w:hAnsiTheme="minorHAnsi" w:cstheme="minorBidi"/>
            <w:noProof/>
          </w:rPr>
          <w:tab/>
        </w:r>
        <w:r w:rsidR="00EB6760" w:rsidRPr="00E95F00">
          <w:rPr>
            <w:rStyle w:val="Hyperlink"/>
            <w:noProof/>
          </w:rPr>
          <w:t>Software</w:t>
        </w:r>
        <w:r w:rsidR="00EB6760">
          <w:rPr>
            <w:noProof/>
            <w:webHidden/>
          </w:rPr>
          <w:tab/>
        </w:r>
        <w:r w:rsidR="00EB6760">
          <w:rPr>
            <w:noProof/>
            <w:webHidden/>
          </w:rPr>
          <w:fldChar w:fldCharType="begin"/>
        </w:r>
        <w:r w:rsidR="00EB6760">
          <w:rPr>
            <w:noProof/>
            <w:webHidden/>
          </w:rPr>
          <w:instrText xml:space="preserve"> PAGEREF _Toc508094672 \h </w:instrText>
        </w:r>
        <w:r w:rsidR="00EB6760">
          <w:rPr>
            <w:noProof/>
            <w:webHidden/>
          </w:rPr>
        </w:r>
        <w:r w:rsidR="00EB6760">
          <w:rPr>
            <w:noProof/>
            <w:webHidden/>
          </w:rPr>
          <w:fldChar w:fldCharType="separate"/>
        </w:r>
        <w:r w:rsidR="00EB6760">
          <w:rPr>
            <w:noProof/>
            <w:webHidden/>
          </w:rPr>
          <w:t>6</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73" w:history="1">
        <w:r w:rsidR="00EB6760" w:rsidRPr="00E95F00">
          <w:rPr>
            <w:rStyle w:val="Hyperlink"/>
            <w:noProof/>
          </w:rPr>
          <w:t>3.3.4</w:t>
        </w:r>
        <w:r w:rsidR="00EB6760">
          <w:rPr>
            <w:rFonts w:asciiTheme="minorHAnsi" w:eastAsiaTheme="minorEastAsia" w:hAnsiTheme="minorHAnsi" w:cstheme="minorBidi"/>
            <w:noProof/>
          </w:rPr>
          <w:tab/>
        </w:r>
        <w:r w:rsidR="00EB6760" w:rsidRPr="00E95F00">
          <w:rPr>
            <w:rStyle w:val="Hyperlink"/>
            <w:noProof/>
          </w:rPr>
          <w:t>Communications</w:t>
        </w:r>
        <w:r w:rsidR="00EB6760">
          <w:rPr>
            <w:noProof/>
            <w:webHidden/>
          </w:rPr>
          <w:tab/>
        </w:r>
        <w:r w:rsidR="00EB6760">
          <w:rPr>
            <w:noProof/>
            <w:webHidden/>
          </w:rPr>
          <w:fldChar w:fldCharType="begin"/>
        </w:r>
        <w:r w:rsidR="00EB6760">
          <w:rPr>
            <w:noProof/>
            <w:webHidden/>
          </w:rPr>
          <w:instrText xml:space="preserve"> PAGEREF _Toc508094673 \h </w:instrText>
        </w:r>
        <w:r w:rsidR="00EB6760">
          <w:rPr>
            <w:noProof/>
            <w:webHidden/>
          </w:rPr>
        </w:r>
        <w:r w:rsidR="00EB6760">
          <w:rPr>
            <w:noProof/>
            <w:webHidden/>
          </w:rPr>
          <w:fldChar w:fldCharType="separate"/>
        </w:r>
        <w:r w:rsidR="00EB6760">
          <w:rPr>
            <w:noProof/>
            <w:webHidden/>
          </w:rPr>
          <w:t>6</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74" w:history="1">
        <w:r w:rsidR="00EB6760" w:rsidRPr="00E95F00">
          <w:rPr>
            <w:rStyle w:val="Hyperlink"/>
            <w:noProof/>
          </w:rPr>
          <w:t>3.3.5</w:t>
        </w:r>
        <w:r w:rsidR="00EB6760">
          <w:rPr>
            <w:rFonts w:asciiTheme="minorHAnsi" w:eastAsiaTheme="minorEastAsia" w:hAnsiTheme="minorHAnsi" w:cstheme="minorBidi"/>
            <w:noProof/>
          </w:rPr>
          <w:tab/>
        </w:r>
        <w:r w:rsidR="00EB6760" w:rsidRPr="00E95F00">
          <w:rPr>
            <w:rStyle w:val="Hyperlink"/>
            <w:noProof/>
          </w:rPr>
          <w:t>Deployment/Installation/Back-out Checklist</w:t>
        </w:r>
        <w:r w:rsidR="00EB6760">
          <w:rPr>
            <w:noProof/>
            <w:webHidden/>
          </w:rPr>
          <w:tab/>
        </w:r>
        <w:r w:rsidR="00EB6760">
          <w:rPr>
            <w:noProof/>
            <w:webHidden/>
          </w:rPr>
          <w:fldChar w:fldCharType="begin"/>
        </w:r>
        <w:r w:rsidR="00EB6760">
          <w:rPr>
            <w:noProof/>
            <w:webHidden/>
          </w:rPr>
          <w:instrText xml:space="preserve"> PAGEREF _Toc508094674 \h </w:instrText>
        </w:r>
        <w:r w:rsidR="00EB6760">
          <w:rPr>
            <w:noProof/>
            <w:webHidden/>
          </w:rPr>
        </w:r>
        <w:r w:rsidR="00EB6760">
          <w:rPr>
            <w:noProof/>
            <w:webHidden/>
          </w:rPr>
          <w:fldChar w:fldCharType="separate"/>
        </w:r>
        <w:r w:rsidR="00EB6760">
          <w:rPr>
            <w:noProof/>
            <w:webHidden/>
          </w:rPr>
          <w:t>7</w:t>
        </w:r>
        <w:r w:rsidR="00EB6760">
          <w:rPr>
            <w:noProof/>
            <w:webHidden/>
          </w:rPr>
          <w:fldChar w:fldCharType="end"/>
        </w:r>
      </w:hyperlink>
    </w:p>
    <w:p w:rsidR="00EB6760" w:rsidRDefault="00912F92">
      <w:pPr>
        <w:pStyle w:val="TOC1"/>
        <w:rPr>
          <w:rFonts w:asciiTheme="minorHAnsi" w:eastAsiaTheme="minorEastAsia" w:hAnsiTheme="minorHAnsi" w:cstheme="minorBidi"/>
          <w:b w:val="0"/>
          <w:noProof/>
          <w:sz w:val="24"/>
          <w:szCs w:val="24"/>
        </w:rPr>
      </w:pPr>
      <w:hyperlink w:anchor="_Toc508094675" w:history="1">
        <w:r w:rsidR="00EB6760" w:rsidRPr="00E95F00">
          <w:rPr>
            <w:rStyle w:val="Hyperlink"/>
            <w:noProof/>
          </w:rPr>
          <w:t>4</w:t>
        </w:r>
        <w:r w:rsidR="00EB6760">
          <w:rPr>
            <w:rFonts w:asciiTheme="minorHAnsi" w:eastAsiaTheme="minorEastAsia" w:hAnsiTheme="minorHAnsi" w:cstheme="minorBidi"/>
            <w:b w:val="0"/>
            <w:noProof/>
            <w:sz w:val="24"/>
            <w:szCs w:val="24"/>
          </w:rPr>
          <w:tab/>
        </w:r>
        <w:r w:rsidR="00EB6760" w:rsidRPr="00E95F00">
          <w:rPr>
            <w:rStyle w:val="Hyperlink"/>
            <w:noProof/>
          </w:rPr>
          <w:t>Installation</w:t>
        </w:r>
        <w:r w:rsidR="00EB6760">
          <w:rPr>
            <w:noProof/>
            <w:webHidden/>
          </w:rPr>
          <w:tab/>
        </w:r>
        <w:r w:rsidR="00EB6760">
          <w:rPr>
            <w:noProof/>
            <w:webHidden/>
          </w:rPr>
          <w:fldChar w:fldCharType="begin"/>
        </w:r>
        <w:r w:rsidR="00EB6760">
          <w:rPr>
            <w:noProof/>
            <w:webHidden/>
          </w:rPr>
          <w:instrText xml:space="preserve"> PAGEREF _Toc508094675 \h </w:instrText>
        </w:r>
        <w:r w:rsidR="00EB6760">
          <w:rPr>
            <w:noProof/>
            <w:webHidden/>
          </w:rPr>
        </w:r>
        <w:r w:rsidR="00EB6760">
          <w:rPr>
            <w:noProof/>
            <w:webHidden/>
          </w:rPr>
          <w:fldChar w:fldCharType="separate"/>
        </w:r>
        <w:r w:rsidR="00EB6760">
          <w:rPr>
            <w:noProof/>
            <w:webHidden/>
          </w:rPr>
          <w:t>8</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76" w:history="1">
        <w:r w:rsidR="00EB6760" w:rsidRPr="00E95F00">
          <w:rPr>
            <w:rStyle w:val="Hyperlink"/>
            <w:noProof/>
          </w:rPr>
          <w:t>4.1</w:t>
        </w:r>
        <w:r w:rsidR="00EB6760">
          <w:rPr>
            <w:rFonts w:asciiTheme="minorHAnsi" w:eastAsiaTheme="minorEastAsia" w:hAnsiTheme="minorHAnsi" w:cstheme="minorBidi"/>
            <w:b w:val="0"/>
            <w:noProof/>
          </w:rPr>
          <w:tab/>
        </w:r>
        <w:r w:rsidR="00EB6760" w:rsidRPr="00E95F00">
          <w:rPr>
            <w:rStyle w:val="Hyperlink"/>
            <w:noProof/>
          </w:rPr>
          <w:t>Pre-Installation and System Requirements</w:t>
        </w:r>
        <w:r w:rsidR="00EB6760">
          <w:rPr>
            <w:noProof/>
            <w:webHidden/>
          </w:rPr>
          <w:tab/>
        </w:r>
        <w:r w:rsidR="00EB6760">
          <w:rPr>
            <w:noProof/>
            <w:webHidden/>
          </w:rPr>
          <w:fldChar w:fldCharType="begin"/>
        </w:r>
        <w:r w:rsidR="00EB6760">
          <w:rPr>
            <w:noProof/>
            <w:webHidden/>
          </w:rPr>
          <w:instrText xml:space="preserve"> PAGEREF _Toc508094676 \h </w:instrText>
        </w:r>
        <w:r w:rsidR="00EB6760">
          <w:rPr>
            <w:noProof/>
            <w:webHidden/>
          </w:rPr>
        </w:r>
        <w:r w:rsidR="00EB6760">
          <w:rPr>
            <w:noProof/>
            <w:webHidden/>
          </w:rPr>
          <w:fldChar w:fldCharType="separate"/>
        </w:r>
        <w:r w:rsidR="00EB6760">
          <w:rPr>
            <w:noProof/>
            <w:webHidden/>
          </w:rPr>
          <w:t>8</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77" w:history="1">
        <w:r w:rsidR="00EB6760" w:rsidRPr="00E95F00">
          <w:rPr>
            <w:rStyle w:val="Hyperlink"/>
            <w:noProof/>
          </w:rPr>
          <w:t>4.2</w:t>
        </w:r>
        <w:r w:rsidR="00EB6760">
          <w:rPr>
            <w:rFonts w:asciiTheme="minorHAnsi" w:eastAsiaTheme="minorEastAsia" w:hAnsiTheme="minorHAnsi" w:cstheme="minorBidi"/>
            <w:b w:val="0"/>
            <w:noProof/>
          </w:rPr>
          <w:tab/>
        </w:r>
        <w:r w:rsidR="00EB6760" w:rsidRPr="00E95F00">
          <w:rPr>
            <w:rStyle w:val="Hyperlink"/>
            <w:noProof/>
          </w:rPr>
          <w:t>Platform Installation and Preparation</w:t>
        </w:r>
        <w:r w:rsidR="00EB6760">
          <w:rPr>
            <w:noProof/>
            <w:webHidden/>
          </w:rPr>
          <w:tab/>
        </w:r>
        <w:r w:rsidR="00EB6760">
          <w:rPr>
            <w:noProof/>
            <w:webHidden/>
          </w:rPr>
          <w:fldChar w:fldCharType="begin"/>
        </w:r>
        <w:r w:rsidR="00EB6760">
          <w:rPr>
            <w:noProof/>
            <w:webHidden/>
          </w:rPr>
          <w:instrText xml:space="preserve"> PAGEREF _Toc508094677 \h </w:instrText>
        </w:r>
        <w:r w:rsidR="00EB6760">
          <w:rPr>
            <w:noProof/>
            <w:webHidden/>
          </w:rPr>
        </w:r>
        <w:r w:rsidR="00EB6760">
          <w:rPr>
            <w:noProof/>
            <w:webHidden/>
          </w:rPr>
          <w:fldChar w:fldCharType="separate"/>
        </w:r>
        <w:r w:rsidR="00EB6760">
          <w:rPr>
            <w:noProof/>
            <w:webHidden/>
          </w:rPr>
          <w:t>8</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78" w:history="1">
        <w:r w:rsidR="00EB6760" w:rsidRPr="00E95F00">
          <w:rPr>
            <w:rStyle w:val="Hyperlink"/>
            <w:noProof/>
          </w:rPr>
          <w:t>4.2.1</w:t>
        </w:r>
        <w:r w:rsidR="00EB6760">
          <w:rPr>
            <w:rFonts w:asciiTheme="minorHAnsi" w:eastAsiaTheme="minorEastAsia" w:hAnsiTheme="minorHAnsi" w:cstheme="minorBidi"/>
            <w:noProof/>
          </w:rPr>
          <w:tab/>
        </w:r>
        <w:r w:rsidR="00EB6760" w:rsidRPr="00E95F00">
          <w:rPr>
            <w:rStyle w:val="Hyperlink"/>
            <w:noProof/>
          </w:rPr>
          <w:t>Assumptions/Prerequisites</w:t>
        </w:r>
        <w:r w:rsidR="00EB6760">
          <w:rPr>
            <w:noProof/>
            <w:webHidden/>
          </w:rPr>
          <w:tab/>
        </w:r>
        <w:r w:rsidR="00EB6760">
          <w:rPr>
            <w:noProof/>
            <w:webHidden/>
          </w:rPr>
          <w:fldChar w:fldCharType="begin"/>
        </w:r>
        <w:r w:rsidR="00EB6760">
          <w:rPr>
            <w:noProof/>
            <w:webHidden/>
          </w:rPr>
          <w:instrText xml:space="preserve"> PAGEREF _Toc508094678 \h </w:instrText>
        </w:r>
        <w:r w:rsidR="00EB6760">
          <w:rPr>
            <w:noProof/>
            <w:webHidden/>
          </w:rPr>
        </w:r>
        <w:r w:rsidR="00EB6760">
          <w:rPr>
            <w:noProof/>
            <w:webHidden/>
          </w:rPr>
          <w:fldChar w:fldCharType="separate"/>
        </w:r>
        <w:r w:rsidR="00EB6760">
          <w:rPr>
            <w:noProof/>
            <w:webHidden/>
          </w:rPr>
          <w:t>8</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79" w:history="1">
        <w:r w:rsidR="00EB6760" w:rsidRPr="00E95F00">
          <w:rPr>
            <w:rStyle w:val="Hyperlink"/>
            <w:noProof/>
          </w:rPr>
          <w:t>4.2.2</w:t>
        </w:r>
        <w:r w:rsidR="00EB6760">
          <w:rPr>
            <w:rFonts w:asciiTheme="minorHAnsi" w:eastAsiaTheme="minorEastAsia" w:hAnsiTheme="minorHAnsi" w:cstheme="minorBidi"/>
            <w:noProof/>
          </w:rPr>
          <w:tab/>
        </w:r>
        <w:r w:rsidR="00EB6760" w:rsidRPr="00E95F00">
          <w:rPr>
            <w:rStyle w:val="Hyperlink"/>
            <w:noProof/>
          </w:rPr>
          <w:t>Creating a Basic ES Domain</w:t>
        </w:r>
        <w:r w:rsidR="00EB6760">
          <w:rPr>
            <w:noProof/>
            <w:webHidden/>
          </w:rPr>
          <w:tab/>
        </w:r>
        <w:r w:rsidR="00EB6760">
          <w:rPr>
            <w:noProof/>
            <w:webHidden/>
          </w:rPr>
          <w:fldChar w:fldCharType="begin"/>
        </w:r>
        <w:r w:rsidR="00EB6760">
          <w:rPr>
            <w:noProof/>
            <w:webHidden/>
          </w:rPr>
          <w:instrText xml:space="preserve"> PAGEREF _Toc508094679 \h </w:instrText>
        </w:r>
        <w:r w:rsidR="00EB6760">
          <w:rPr>
            <w:noProof/>
            <w:webHidden/>
          </w:rPr>
        </w:r>
        <w:r w:rsidR="00EB6760">
          <w:rPr>
            <w:noProof/>
            <w:webHidden/>
          </w:rPr>
          <w:fldChar w:fldCharType="separate"/>
        </w:r>
        <w:r w:rsidR="00EB6760">
          <w:rPr>
            <w:noProof/>
            <w:webHidden/>
          </w:rPr>
          <w:t>10</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0" w:history="1">
        <w:r w:rsidR="00EB6760" w:rsidRPr="00E95F00">
          <w:rPr>
            <w:rStyle w:val="Hyperlink"/>
            <w:noProof/>
          </w:rPr>
          <w:t>4.3</w:t>
        </w:r>
        <w:r w:rsidR="00EB6760">
          <w:rPr>
            <w:rFonts w:asciiTheme="minorHAnsi" w:eastAsiaTheme="minorEastAsia" w:hAnsiTheme="minorHAnsi" w:cstheme="minorBidi"/>
            <w:b w:val="0"/>
            <w:noProof/>
          </w:rPr>
          <w:tab/>
        </w:r>
        <w:r w:rsidR="00EB6760" w:rsidRPr="00E95F00">
          <w:rPr>
            <w:rStyle w:val="Hyperlink"/>
            <w:noProof/>
          </w:rPr>
          <w:t>Download and Extract Files</w:t>
        </w:r>
        <w:r w:rsidR="00EB6760">
          <w:rPr>
            <w:noProof/>
            <w:webHidden/>
          </w:rPr>
          <w:tab/>
        </w:r>
        <w:r w:rsidR="00EB6760">
          <w:rPr>
            <w:noProof/>
            <w:webHidden/>
          </w:rPr>
          <w:fldChar w:fldCharType="begin"/>
        </w:r>
        <w:r w:rsidR="00EB6760">
          <w:rPr>
            <w:noProof/>
            <w:webHidden/>
          </w:rPr>
          <w:instrText xml:space="preserve"> PAGEREF _Toc508094680 \h </w:instrText>
        </w:r>
        <w:r w:rsidR="00EB6760">
          <w:rPr>
            <w:noProof/>
            <w:webHidden/>
          </w:rPr>
        </w:r>
        <w:r w:rsidR="00EB6760">
          <w:rPr>
            <w:noProof/>
            <w:webHidden/>
          </w:rPr>
          <w:fldChar w:fldCharType="separate"/>
        </w:r>
        <w:r w:rsidR="00EB6760">
          <w:rPr>
            <w:noProof/>
            <w:webHidden/>
          </w:rPr>
          <w:t>12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1" w:history="1">
        <w:r w:rsidR="00EB6760" w:rsidRPr="00E95F00">
          <w:rPr>
            <w:rStyle w:val="Hyperlink"/>
            <w:noProof/>
          </w:rPr>
          <w:t>4.4</w:t>
        </w:r>
        <w:r w:rsidR="00EB6760">
          <w:rPr>
            <w:rFonts w:asciiTheme="minorHAnsi" w:eastAsiaTheme="minorEastAsia" w:hAnsiTheme="minorHAnsi" w:cstheme="minorBidi"/>
            <w:b w:val="0"/>
            <w:noProof/>
          </w:rPr>
          <w:tab/>
        </w:r>
        <w:r w:rsidR="00EB6760" w:rsidRPr="00E95F00">
          <w:rPr>
            <w:rStyle w:val="Hyperlink"/>
            <w:noProof/>
          </w:rPr>
          <w:t>Database Creation</w:t>
        </w:r>
        <w:r w:rsidR="00EB6760">
          <w:rPr>
            <w:noProof/>
            <w:webHidden/>
          </w:rPr>
          <w:tab/>
        </w:r>
        <w:r w:rsidR="00EB6760">
          <w:rPr>
            <w:noProof/>
            <w:webHidden/>
          </w:rPr>
          <w:fldChar w:fldCharType="begin"/>
        </w:r>
        <w:r w:rsidR="00EB6760">
          <w:rPr>
            <w:noProof/>
            <w:webHidden/>
          </w:rPr>
          <w:instrText xml:space="preserve"> PAGEREF _Toc508094681 \h </w:instrText>
        </w:r>
        <w:r w:rsidR="00EB6760">
          <w:rPr>
            <w:noProof/>
            <w:webHidden/>
          </w:rPr>
        </w:r>
        <w:r w:rsidR="00EB6760">
          <w:rPr>
            <w:noProof/>
            <w:webHidden/>
          </w:rPr>
          <w:fldChar w:fldCharType="separate"/>
        </w:r>
        <w:r w:rsidR="00EB6760">
          <w:rPr>
            <w:noProof/>
            <w:webHidden/>
          </w:rPr>
          <w:t>12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2" w:history="1">
        <w:r w:rsidR="00EB6760" w:rsidRPr="00E95F00">
          <w:rPr>
            <w:rStyle w:val="Hyperlink"/>
            <w:noProof/>
          </w:rPr>
          <w:t>4.5</w:t>
        </w:r>
        <w:r w:rsidR="00EB6760">
          <w:rPr>
            <w:rFonts w:asciiTheme="minorHAnsi" w:eastAsiaTheme="minorEastAsia" w:hAnsiTheme="minorHAnsi" w:cstheme="minorBidi"/>
            <w:b w:val="0"/>
            <w:noProof/>
          </w:rPr>
          <w:tab/>
        </w:r>
        <w:r w:rsidR="00EB6760" w:rsidRPr="00E95F00">
          <w:rPr>
            <w:rStyle w:val="Hyperlink"/>
            <w:noProof/>
          </w:rPr>
          <w:t>Installation Scripts</w:t>
        </w:r>
        <w:r w:rsidR="00EB6760">
          <w:rPr>
            <w:noProof/>
            <w:webHidden/>
          </w:rPr>
          <w:tab/>
        </w:r>
        <w:r w:rsidR="00EB6760">
          <w:rPr>
            <w:noProof/>
            <w:webHidden/>
          </w:rPr>
          <w:fldChar w:fldCharType="begin"/>
        </w:r>
        <w:r w:rsidR="00EB6760">
          <w:rPr>
            <w:noProof/>
            <w:webHidden/>
          </w:rPr>
          <w:instrText xml:space="preserve"> PAGEREF _Toc508094682 \h </w:instrText>
        </w:r>
        <w:r w:rsidR="00EB6760">
          <w:rPr>
            <w:noProof/>
            <w:webHidden/>
          </w:rPr>
        </w:r>
        <w:r w:rsidR="00EB6760">
          <w:rPr>
            <w:noProof/>
            <w:webHidden/>
          </w:rPr>
          <w:fldChar w:fldCharType="separate"/>
        </w:r>
        <w:r w:rsidR="00EB6760">
          <w:rPr>
            <w:noProof/>
            <w:webHidden/>
          </w:rPr>
          <w:t>12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3" w:history="1">
        <w:r w:rsidR="00EB6760" w:rsidRPr="00E95F00">
          <w:rPr>
            <w:rStyle w:val="Hyperlink"/>
            <w:noProof/>
          </w:rPr>
          <w:t>4.6</w:t>
        </w:r>
        <w:r w:rsidR="00EB6760">
          <w:rPr>
            <w:rFonts w:asciiTheme="minorHAnsi" w:eastAsiaTheme="minorEastAsia" w:hAnsiTheme="minorHAnsi" w:cstheme="minorBidi"/>
            <w:b w:val="0"/>
            <w:noProof/>
          </w:rPr>
          <w:tab/>
        </w:r>
        <w:r w:rsidR="00EB6760" w:rsidRPr="00E95F00">
          <w:rPr>
            <w:rStyle w:val="Hyperlink"/>
            <w:noProof/>
          </w:rPr>
          <w:t>Cron Scripts</w:t>
        </w:r>
        <w:r w:rsidR="00EB6760">
          <w:rPr>
            <w:noProof/>
            <w:webHidden/>
          </w:rPr>
          <w:tab/>
        </w:r>
        <w:r w:rsidR="00EB6760">
          <w:rPr>
            <w:noProof/>
            <w:webHidden/>
          </w:rPr>
          <w:fldChar w:fldCharType="begin"/>
        </w:r>
        <w:r w:rsidR="00EB6760">
          <w:rPr>
            <w:noProof/>
            <w:webHidden/>
          </w:rPr>
          <w:instrText xml:space="preserve"> PAGEREF _Toc508094683 \h </w:instrText>
        </w:r>
        <w:r w:rsidR="00EB6760">
          <w:rPr>
            <w:noProof/>
            <w:webHidden/>
          </w:rPr>
        </w:r>
        <w:r w:rsidR="00EB6760">
          <w:rPr>
            <w:noProof/>
            <w:webHidden/>
          </w:rPr>
          <w:fldChar w:fldCharType="separate"/>
        </w:r>
        <w:r w:rsidR="00EB6760">
          <w:rPr>
            <w:noProof/>
            <w:webHidden/>
          </w:rPr>
          <w:t>12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4" w:history="1">
        <w:r w:rsidR="00EB6760" w:rsidRPr="00E95F00">
          <w:rPr>
            <w:rStyle w:val="Hyperlink"/>
            <w:noProof/>
          </w:rPr>
          <w:t>4.7</w:t>
        </w:r>
        <w:r w:rsidR="00EB6760">
          <w:rPr>
            <w:rFonts w:asciiTheme="minorHAnsi" w:eastAsiaTheme="minorEastAsia" w:hAnsiTheme="minorHAnsi" w:cstheme="minorBidi"/>
            <w:b w:val="0"/>
            <w:noProof/>
          </w:rPr>
          <w:tab/>
        </w:r>
        <w:r w:rsidR="00EB6760" w:rsidRPr="00E95F00">
          <w:rPr>
            <w:rStyle w:val="Hyperlink"/>
            <w:noProof/>
          </w:rPr>
          <w:t>Access Requirements and Skills Needed for the Installation</w:t>
        </w:r>
        <w:r w:rsidR="00EB6760">
          <w:rPr>
            <w:noProof/>
            <w:webHidden/>
          </w:rPr>
          <w:tab/>
        </w:r>
        <w:r w:rsidR="00EB6760">
          <w:rPr>
            <w:noProof/>
            <w:webHidden/>
          </w:rPr>
          <w:fldChar w:fldCharType="begin"/>
        </w:r>
        <w:r w:rsidR="00EB6760">
          <w:rPr>
            <w:noProof/>
            <w:webHidden/>
          </w:rPr>
          <w:instrText xml:space="preserve"> PAGEREF _Toc508094684 \h </w:instrText>
        </w:r>
        <w:r w:rsidR="00EB6760">
          <w:rPr>
            <w:noProof/>
            <w:webHidden/>
          </w:rPr>
        </w:r>
        <w:r w:rsidR="00EB6760">
          <w:rPr>
            <w:noProof/>
            <w:webHidden/>
          </w:rPr>
          <w:fldChar w:fldCharType="separate"/>
        </w:r>
        <w:r w:rsidR="00EB6760">
          <w:rPr>
            <w:noProof/>
            <w:webHidden/>
          </w:rPr>
          <w:t>12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5" w:history="1">
        <w:r w:rsidR="00EB6760" w:rsidRPr="00E95F00">
          <w:rPr>
            <w:rStyle w:val="Hyperlink"/>
            <w:noProof/>
          </w:rPr>
          <w:t>4.8</w:t>
        </w:r>
        <w:r w:rsidR="00EB6760">
          <w:rPr>
            <w:rFonts w:asciiTheme="minorHAnsi" w:eastAsiaTheme="minorEastAsia" w:hAnsiTheme="minorHAnsi" w:cstheme="minorBidi"/>
            <w:b w:val="0"/>
            <w:noProof/>
          </w:rPr>
          <w:tab/>
        </w:r>
        <w:r w:rsidR="00EB6760" w:rsidRPr="00E95F00">
          <w:rPr>
            <w:rStyle w:val="Hyperlink"/>
            <w:noProof/>
          </w:rPr>
          <w:t>Installation Procedure</w:t>
        </w:r>
        <w:r w:rsidR="00EB6760">
          <w:rPr>
            <w:noProof/>
            <w:webHidden/>
          </w:rPr>
          <w:tab/>
        </w:r>
        <w:r w:rsidR="00EB6760">
          <w:rPr>
            <w:noProof/>
            <w:webHidden/>
          </w:rPr>
          <w:fldChar w:fldCharType="begin"/>
        </w:r>
        <w:r w:rsidR="00EB6760">
          <w:rPr>
            <w:noProof/>
            <w:webHidden/>
          </w:rPr>
          <w:instrText xml:space="preserve"> PAGEREF _Toc508094685 \h </w:instrText>
        </w:r>
        <w:r w:rsidR="00EB6760">
          <w:rPr>
            <w:noProof/>
            <w:webHidden/>
          </w:rPr>
        </w:r>
        <w:r w:rsidR="00EB6760">
          <w:rPr>
            <w:noProof/>
            <w:webHidden/>
          </w:rPr>
          <w:fldChar w:fldCharType="separate"/>
        </w:r>
        <w:r w:rsidR="00EB6760">
          <w:rPr>
            <w:noProof/>
            <w:webHidden/>
          </w:rPr>
          <w:t>12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6" w:history="1">
        <w:r w:rsidR="00EB6760" w:rsidRPr="00E95F00">
          <w:rPr>
            <w:rStyle w:val="Hyperlink"/>
            <w:noProof/>
          </w:rPr>
          <w:t>4.9</w:t>
        </w:r>
        <w:r w:rsidR="00EB6760">
          <w:rPr>
            <w:rFonts w:asciiTheme="minorHAnsi" w:eastAsiaTheme="minorEastAsia" w:hAnsiTheme="minorHAnsi" w:cstheme="minorBidi"/>
            <w:b w:val="0"/>
            <w:noProof/>
          </w:rPr>
          <w:tab/>
        </w:r>
        <w:r w:rsidR="00EB6760" w:rsidRPr="00E95F00">
          <w:rPr>
            <w:rStyle w:val="Hyperlink"/>
            <w:noProof/>
          </w:rPr>
          <w:t>Installation Verification Procedure</w:t>
        </w:r>
        <w:r w:rsidR="00EB6760">
          <w:rPr>
            <w:noProof/>
            <w:webHidden/>
          </w:rPr>
          <w:tab/>
        </w:r>
        <w:r w:rsidR="00EB6760">
          <w:rPr>
            <w:noProof/>
            <w:webHidden/>
          </w:rPr>
          <w:fldChar w:fldCharType="begin"/>
        </w:r>
        <w:r w:rsidR="00EB6760">
          <w:rPr>
            <w:noProof/>
            <w:webHidden/>
          </w:rPr>
          <w:instrText xml:space="preserve"> PAGEREF _Toc508094686 \h </w:instrText>
        </w:r>
        <w:r w:rsidR="00EB6760">
          <w:rPr>
            <w:noProof/>
            <w:webHidden/>
          </w:rPr>
        </w:r>
        <w:r w:rsidR="00EB6760">
          <w:rPr>
            <w:noProof/>
            <w:webHidden/>
          </w:rPr>
          <w:fldChar w:fldCharType="separate"/>
        </w:r>
        <w:r w:rsidR="00EB6760">
          <w:rPr>
            <w:noProof/>
            <w:webHidden/>
          </w:rPr>
          <w:t>13</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87" w:history="1">
        <w:r w:rsidR="00EB6760" w:rsidRPr="00E95F00">
          <w:rPr>
            <w:rStyle w:val="Hyperlink"/>
            <w:noProof/>
          </w:rPr>
          <w:t>4.9.1</w:t>
        </w:r>
        <w:r w:rsidR="00EB6760">
          <w:rPr>
            <w:rFonts w:asciiTheme="minorHAnsi" w:eastAsiaTheme="minorEastAsia" w:hAnsiTheme="minorHAnsi" w:cstheme="minorBidi"/>
            <w:noProof/>
          </w:rPr>
          <w:tab/>
        </w:r>
        <w:r w:rsidR="00EB6760" w:rsidRPr="00E95F00">
          <w:rPr>
            <w:rStyle w:val="Hyperlink"/>
            <w:noProof/>
          </w:rPr>
          <w:t>Testing the Installation</w:t>
        </w:r>
        <w:r w:rsidR="00EB6760">
          <w:rPr>
            <w:noProof/>
            <w:webHidden/>
          </w:rPr>
          <w:tab/>
        </w:r>
        <w:r w:rsidR="00EB6760">
          <w:rPr>
            <w:noProof/>
            <w:webHidden/>
          </w:rPr>
          <w:fldChar w:fldCharType="begin"/>
        </w:r>
        <w:r w:rsidR="00EB6760">
          <w:rPr>
            <w:noProof/>
            <w:webHidden/>
          </w:rPr>
          <w:instrText xml:space="preserve"> PAGEREF _Toc508094687 \h </w:instrText>
        </w:r>
        <w:r w:rsidR="00EB6760">
          <w:rPr>
            <w:noProof/>
            <w:webHidden/>
          </w:rPr>
        </w:r>
        <w:r w:rsidR="00EB6760">
          <w:rPr>
            <w:noProof/>
            <w:webHidden/>
          </w:rPr>
          <w:fldChar w:fldCharType="separate"/>
        </w:r>
        <w:r w:rsidR="00EB6760">
          <w:rPr>
            <w:noProof/>
            <w:webHidden/>
          </w:rPr>
          <w:t>14</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688" w:history="1">
        <w:r w:rsidR="00EB6760" w:rsidRPr="00E95F00">
          <w:rPr>
            <w:rStyle w:val="Hyperlink"/>
            <w:noProof/>
          </w:rPr>
          <w:t>4.10</w:t>
        </w:r>
        <w:r w:rsidR="00EB6760">
          <w:rPr>
            <w:rFonts w:asciiTheme="minorHAnsi" w:eastAsiaTheme="minorEastAsia" w:hAnsiTheme="minorHAnsi" w:cstheme="minorBidi"/>
            <w:b w:val="0"/>
            <w:noProof/>
          </w:rPr>
          <w:tab/>
        </w:r>
        <w:r w:rsidR="00EB6760" w:rsidRPr="00E95F00">
          <w:rPr>
            <w:rStyle w:val="Hyperlink"/>
            <w:noProof/>
          </w:rPr>
          <w:t>System Configuration</w:t>
        </w:r>
        <w:r w:rsidR="00EB6760">
          <w:rPr>
            <w:noProof/>
            <w:webHidden/>
          </w:rPr>
          <w:tab/>
        </w:r>
        <w:r w:rsidR="00EB6760">
          <w:rPr>
            <w:noProof/>
            <w:webHidden/>
          </w:rPr>
          <w:fldChar w:fldCharType="begin"/>
        </w:r>
        <w:r w:rsidR="00EB6760">
          <w:rPr>
            <w:noProof/>
            <w:webHidden/>
          </w:rPr>
          <w:instrText xml:space="preserve"> PAGEREF _Toc508094688 \h </w:instrText>
        </w:r>
        <w:r w:rsidR="00EB6760">
          <w:rPr>
            <w:noProof/>
            <w:webHidden/>
          </w:rPr>
        </w:r>
        <w:r w:rsidR="00EB6760">
          <w:rPr>
            <w:noProof/>
            <w:webHidden/>
          </w:rPr>
          <w:fldChar w:fldCharType="separate"/>
        </w:r>
        <w:r w:rsidR="00EB6760">
          <w:rPr>
            <w:noProof/>
            <w:webHidden/>
          </w:rPr>
          <w:t>14</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689" w:history="1">
        <w:r w:rsidR="00EB6760" w:rsidRPr="00E95F00">
          <w:rPr>
            <w:rStyle w:val="Hyperlink"/>
            <w:noProof/>
          </w:rPr>
          <w:t>4.10.1</w:t>
        </w:r>
        <w:r w:rsidR="00EB6760">
          <w:rPr>
            <w:rFonts w:asciiTheme="minorHAnsi" w:eastAsiaTheme="minorEastAsia" w:hAnsiTheme="minorHAnsi" w:cstheme="minorBidi"/>
            <w:noProof/>
          </w:rPr>
          <w:tab/>
        </w:r>
        <w:r w:rsidR="00EB6760" w:rsidRPr="00E95F00">
          <w:rPr>
            <w:rStyle w:val="Hyperlink"/>
            <w:noProof/>
          </w:rPr>
          <w:t>Setting Up the ES Web Server</w:t>
        </w:r>
        <w:r w:rsidR="00EB6760">
          <w:rPr>
            <w:noProof/>
            <w:webHidden/>
          </w:rPr>
          <w:tab/>
        </w:r>
        <w:r w:rsidR="00EB6760">
          <w:rPr>
            <w:noProof/>
            <w:webHidden/>
          </w:rPr>
          <w:fldChar w:fldCharType="begin"/>
        </w:r>
        <w:r w:rsidR="00EB6760">
          <w:rPr>
            <w:noProof/>
            <w:webHidden/>
          </w:rPr>
          <w:instrText xml:space="preserve"> PAGEREF _Toc508094689 \h </w:instrText>
        </w:r>
        <w:r w:rsidR="00EB6760">
          <w:rPr>
            <w:noProof/>
            <w:webHidden/>
          </w:rPr>
        </w:r>
        <w:r w:rsidR="00EB6760">
          <w:rPr>
            <w:noProof/>
            <w:webHidden/>
          </w:rPr>
          <w:fldChar w:fldCharType="separate"/>
        </w:r>
        <w:r w:rsidR="00EB6760">
          <w:rPr>
            <w:noProof/>
            <w:webHidden/>
          </w:rPr>
          <w:t>14</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0" w:history="1">
        <w:r w:rsidR="00EB6760" w:rsidRPr="00E95F00">
          <w:rPr>
            <w:rStyle w:val="Hyperlink"/>
            <w:noProof/>
          </w:rPr>
          <w:t>4.10.1.1</w:t>
        </w:r>
        <w:r w:rsidR="00EB6760">
          <w:rPr>
            <w:rFonts w:asciiTheme="minorHAnsi" w:eastAsiaTheme="minorEastAsia" w:hAnsiTheme="minorHAnsi" w:cstheme="minorBidi"/>
            <w:noProof/>
            <w:sz w:val="24"/>
          </w:rPr>
          <w:tab/>
        </w:r>
        <w:r w:rsidR="00EB6760" w:rsidRPr="00E95F00">
          <w:rPr>
            <w:rStyle w:val="Hyperlink"/>
            <w:noProof/>
          </w:rPr>
          <w:t>Assumptions/Prerequisites</w:t>
        </w:r>
        <w:r w:rsidR="00EB6760">
          <w:rPr>
            <w:noProof/>
            <w:webHidden/>
          </w:rPr>
          <w:tab/>
        </w:r>
        <w:r w:rsidR="00EB6760">
          <w:rPr>
            <w:noProof/>
            <w:webHidden/>
          </w:rPr>
          <w:fldChar w:fldCharType="begin"/>
        </w:r>
        <w:r w:rsidR="00EB6760">
          <w:rPr>
            <w:noProof/>
            <w:webHidden/>
          </w:rPr>
          <w:instrText xml:space="preserve"> PAGEREF _Toc508094690 \h </w:instrText>
        </w:r>
        <w:r w:rsidR="00EB6760">
          <w:rPr>
            <w:noProof/>
            <w:webHidden/>
          </w:rPr>
        </w:r>
        <w:r w:rsidR="00EB6760">
          <w:rPr>
            <w:noProof/>
            <w:webHidden/>
          </w:rPr>
          <w:fldChar w:fldCharType="separate"/>
        </w:r>
        <w:r w:rsidR="00EB6760">
          <w:rPr>
            <w:noProof/>
            <w:webHidden/>
          </w:rPr>
          <w:t>14</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1" w:history="1">
        <w:r w:rsidR="00EB6760" w:rsidRPr="00E95F00">
          <w:rPr>
            <w:rStyle w:val="Hyperlink"/>
            <w:noProof/>
          </w:rPr>
          <w:t>4.10.1.2</w:t>
        </w:r>
        <w:r w:rsidR="00EB6760">
          <w:rPr>
            <w:rFonts w:asciiTheme="minorHAnsi" w:eastAsiaTheme="minorEastAsia" w:hAnsiTheme="minorHAnsi" w:cstheme="minorBidi"/>
            <w:noProof/>
            <w:sz w:val="24"/>
          </w:rPr>
          <w:tab/>
        </w:r>
        <w:r w:rsidR="00EB6760" w:rsidRPr="00E95F00">
          <w:rPr>
            <w:rStyle w:val="Hyperlink"/>
            <w:noProof/>
          </w:rPr>
          <w:t>Setting Up the ES Environment</w:t>
        </w:r>
        <w:r w:rsidR="00EB6760">
          <w:rPr>
            <w:noProof/>
            <w:webHidden/>
          </w:rPr>
          <w:tab/>
        </w:r>
        <w:r w:rsidR="00EB6760">
          <w:rPr>
            <w:noProof/>
            <w:webHidden/>
          </w:rPr>
          <w:fldChar w:fldCharType="begin"/>
        </w:r>
        <w:r w:rsidR="00EB6760">
          <w:rPr>
            <w:noProof/>
            <w:webHidden/>
          </w:rPr>
          <w:instrText xml:space="preserve"> PAGEREF _Toc508094691 \h </w:instrText>
        </w:r>
        <w:r w:rsidR="00EB6760">
          <w:rPr>
            <w:noProof/>
            <w:webHidden/>
          </w:rPr>
        </w:r>
        <w:r w:rsidR="00EB6760">
          <w:rPr>
            <w:noProof/>
            <w:webHidden/>
          </w:rPr>
          <w:fldChar w:fldCharType="separate"/>
        </w:r>
        <w:r w:rsidR="00EB6760">
          <w:rPr>
            <w:noProof/>
            <w:webHidden/>
          </w:rPr>
          <w:t>14</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2" w:history="1">
        <w:r w:rsidR="00EB6760" w:rsidRPr="00E95F00">
          <w:rPr>
            <w:rStyle w:val="Hyperlink"/>
            <w:noProof/>
          </w:rPr>
          <w:t>4.10.1.3</w:t>
        </w:r>
        <w:r w:rsidR="00EB6760">
          <w:rPr>
            <w:rFonts w:asciiTheme="minorHAnsi" w:eastAsiaTheme="minorEastAsia" w:hAnsiTheme="minorHAnsi" w:cstheme="minorBidi"/>
            <w:noProof/>
            <w:sz w:val="24"/>
          </w:rPr>
          <w:tab/>
        </w:r>
        <w:r w:rsidR="00EB6760" w:rsidRPr="00E95F00">
          <w:rPr>
            <w:rStyle w:val="Hyperlink"/>
            <w:noProof/>
          </w:rPr>
          <w:t>Installing WebHelp on the Web Servers</w:t>
        </w:r>
        <w:r w:rsidR="00EB6760">
          <w:rPr>
            <w:noProof/>
            <w:webHidden/>
          </w:rPr>
          <w:tab/>
        </w:r>
        <w:r w:rsidR="00EB6760">
          <w:rPr>
            <w:noProof/>
            <w:webHidden/>
          </w:rPr>
          <w:fldChar w:fldCharType="begin"/>
        </w:r>
        <w:r w:rsidR="00EB6760">
          <w:rPr>
            <w:noProof/>
            <w:webHidden/>
          </w:rPr>
          <w:instrText xml:space="preserve"> PAGEREF _Toc508094692 \h </w:instrText>
        </w:r>
        <w:r w:rsidR="00EB6760">
          <w:rPr>
            <w:noProof/>
            <w:webHidden/>
          </w:rPr>
        </w:r>
        <w:r w:rsidR="00EB6760">
          <w:rPr>
            <w:noProof/>
            <w:webHidden/>
          </w:rPr>
          <w:fldChar w:fldCharType="separate"/>
        </w:r>
        <w:r w:rsidR="00EB6760">
          <w:rPr>
            <w:noProof/>
            <w:webHidden/>
          </w:rPr>
          <w:t>15</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3" w:history="1">
        <w:r w:rsidR="00EB6760" w:rsidRPr="00E95F00">
          <w:rPr>
            <w:rStyle w:val="Hyperlink"/>
            <w:noProof/>
          </w:rPr>
          <w:t>4.10.1.4</w:t>
        </w:r>
        <w:r w:rsidR="00EB6760">
          <w:rPr>
            <w:rFonts w:asciiTheme="minorHAnsi" w:eastAsiaTheme="minorEastAsia" w:hAnsiTheme="minorHAnsi" w:cstheme="minorBidi"/>
            <w:noProof/>
            <w:sz w:val="24"/>
          </w:rPr>
          <w:tab/>
        </w:r>
        <w:r w:rsidR="00EB6760" w:rsidRPr="00E95F00">
          <w:rPr>
            <w:rStyle w:val="Hyperlink"/>
            <w:noProof/>
          </w:rPr>
          <w:t>Setting up the Enrollment and Eligibility Service (E&amp;E) WebLogic Domain</w:t>
        </w:r>
        <w:r w:rsidR="00EB6760">
          <w:rPr>
            <w:noProof/>
            <w:webHidden/>
          </w:rPr>
          <w:tab/>
        </w:r>
        <w:r w:rsidR="00EB6760">
          <w:rPr>
            <w:noProof/>
            <w:webHidden/>
          </w:rPr>
          <w:fldChar w:fldCharType="begin"/>
        </w:r>
        <w:r w:rsidR="00EB6760">
          <w:rPr>
            <w:noProof/>
            <w:webHidden/>
          </w:rPr>
          <w:instrText xml:space="preserve"> PAGEREF _Toc508094693 \h </w:instrText>
        </w:r>
        <w:r w:rsidR="00EB6760">
          <w:rPr>
            <w:noProof/>
            <w:webHidden/>
          </w:rPr>
        </w:r>
        <w:r w:rsidR="00EB6760">
          <w:rPr>
            <w:noProof/>
            <w:webHidden/>
          </w:rPr>
          <w:fldChar w:fldCharType="separate"/>
        </w:r>
        <w:r w:rsidR="00EB6760">
          <w:rPr>
            <w:noProof/>
            <w:webHidden/>
          </w:rPr>
          <w:t>15</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4" w:history="1">
        <w:r w:rsidR="00EB6760" w:rsidRPr="00E95F00">
          <w:rPr>
            <w:rStyle w:val="Hyperlink"/>
            <w:noProof/>
          </w:rPr>
          <w:t>4.10.1.5</w:t>
        </w:r>
        <w:r w:rsidR="00EB6760">
          <w:rPr>
            <w:rFonts w:asciiTheme="minorHAnsi" w:eastAsiaTheme="minorEastAsia" w:hAnsiTheme="minorHAnsi" w:cstheme="minorBidi"/>
            <w:noProof/>
            <w:sz w:val="24"/>
          </w:rPr>
          <w:tab/>
        </w:r>
        <w:r w:rsidR="00EB6760" w:rsidRPr="00E95F00">
          <w:rPr>
            <w:rStyle w:val="Hyperlink"/>
            <w:noProof/>
          </w:rPr>
          <w:t>Setting up the Apache Web Server to Tunnel the Web Service Requests</w:t>
        </w:r>
        <w:r w:rsidR="00EB6760">
          <w:rPr>
            <w:noProof/>
            <w:webHidden/>
          </w:rPr>
          <w:tab/>
        </w:r>
        <w:r w:rsidR="00EB6760">
          <w:rPr>
            <w:noProof/>
            <w:webHidden/>
          </w:rPr>
          <w:fldChar w:fldCharType="begin"/>
        </w:r>
        <w:r w:rsidR="00EB6760">
          <w:rPr>
            <w:noProof/>
            <w:webHidden/>
          </w:rPr>
          <w:instrText xml:space="preserve"> PAGEREF _Toc508094694 \h </w:instrText>
        </w:r>
        <w:r w:rsidR="00EB6760">
          <w:rPr>
            <w:noProof/>
            <w:webHidden/>
          </w:rPr>
        </w:r>
        <w:r w:rsidR="00EB6760">
          <w:rPr>
            <w:noProof/>
            <w:webHidden/>
          </w:rPr>
          <w:fldChar w:fldCharType="separate"/>
        </w:r>
        <w:r w:rsidR="00EB6760">
          <w:rPr>
            <w:noProof/>
            <w:webHidden/>
          </w:rPr>
          <w:t>17</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5" w:history="1">
        <w:r w:rsidR="00EB6760" w:rsidRPr="00E95F00">
          <w:rPr>
            <w:rStyle w:val="Hyperlink"/>
            <w:noProof/>
          </w:rPr>
          <w:t>4.10.1.6</w:t>
        </w:r>
        <w:r w:rsidR="00EB6760">
          <w:rPr>
            <w:rFonts w:asciiTheme="minorHAnsi" w:eastAsiaTheme="minorEastAsia" w:hAnsiTheme="minorHAnsi" w:cstheme="minorBidi"/>
            <w:noProof/>
            <w:sz w:val="24"/>
          </w:rPr>
          <w:tab/>
        </w:r>
        <w:r w:rsidR="00EB6760" w:rsidRPr="00E95F00">
          <w:rPr>
            <w:rStyle w:val="Hyperlink"/>
            <w:noProof/>
          </w:rPr>
          <w:t>Setting Up TLS Authentication in E&amp;E Servers</w:t>
        </w:r>
        <w:r w:rsidR="00EB6760">
          <w:rPr>
            <w:noProof/>
            <w:webHidden/>
          </w:rPr>
          <w:tab/>
        </w:r>
        <w:r w:rsidR="00EB6760">
          <w:rPr>
            <w:noProof/>
            <w:webHidden/>
          </w:rPr>
          <w:fldChar w:fldCharType="begin"/>
        </w:r>
        <w:r w:rsidR="00EB6760">
          <w:rPr>
            <w:noProof/>
            <w:webHidden/>
          </w:rPr>
          <w:instrText xml:space="preserve"> PAGEREF _Toc508094695 \h </w:instrText>
        </w:r>
        <w:r w:rsidR="00EB6760">
          <w:rPr>
            <w:noProof/>
            <w:webHidden/>
          </w:rPr>
        </w:r>
        <w:r w:rsidR="00EB6760">
          <w:rPr>
            <w:noProof/>
            <w:webHidden/>
          </w:rPr>
          <w:fldChar w:fldCharType="separate"/>
        </w:r>
        <w:r w:rsidR="00EB6760">
          <w:rPr>
            <w:noProof/>
            <w:webHidden/>
          </w:rPr>
          <w:t>17</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6" w:history="1">
        <w:r w:rsidR="00EB6760" w:rsidRPr="00E95F00">
          <w:rPr>
            <w:rStyle w:val="Hyperlink"/>
            <w:noProof/>
          </w:rPr>
          <w:t>4.10.1.7</w:t>
        </w:r>
        <w:r w:rsidR="00EB6760">
          <w:rPr>
            <w:rFonts w:asciiTheme="minorHAnsi" w:eastAsiaTheme="minorEastAsia" w:hAnsiTheme="minorHAnsi" w:cstheme="minorBidi"/>
            <w:noProof/>
            <w:sz w:val="24"/>
          </w:rPr>
          <w:tab/>
        </w:r>
        <w:r w:rsidR="00EB6760" w:rsidRPr="00E95F00">
          <w:rPr>
            <w:rStyle w:val="Hyperlink"/>
            <w:noProof/>
          </w:rPr>
          <w:t>Steps for VHAESRAPP45 Server</w:t>
        </w:r>
        <w:r w:rsidR="00EB6760">
          <w:rPr>
            <w:noProof/>
            <w:webHidden/>
          </w:rPr>
          <w:tab/>
        </w:r>
        <w:r w:rsidR="00EB6760">
          <w:rPr>
            <w:noProof/>
            <w:webHidden/>
          </w:rPr>
          <w:fldChar w:fldCharType="begin"/>
        </w:r>
        <w:r w:rsidR="00EB6760">
          <w:rPr>
            <w:noProof/>
            <w:webHidden/>
          </w:rPr>
          <w:instrText xml:space="preserve"> PAGEREF _Toc508094696 \h </w:instrText>
        </w:r>
        <w:r w:rsidR="00EB6760">
          <w:rPr>
            <w:noProof/>
            <w:webHidden/>
          </w:rPr>
        </w:r>
        <w:r w:rsidR="00EB6760">
          <w:rPr>
            <w:noProof/>
            <w:webHidden/>
          </w:rPr>
          <w:fldChar w:fldCharType="separate"/>
        </w:r>
        <w:r w:rsidR="00EB6760">
          <w:rPr>
            <w:noProof/>
            <w:webHidden/>
          </w:rPr>
          <w:t>18</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7" w:history="1">
        <w:r w:rsidR="00EB6760" w:rsidRPr="00E95F00">
          <w:rPr>
            <w:rStyle w:val="Hyperlink"/>
            <w:noProof/>
          </w:rPr>
          <w:t>4.10.1.8</w:t>
        </w:r>
        <w:r w:rsidR="00EB6760">
          <w:rPr>
            <w:rFonts w:asciiTheme="minorHAnsi" w:eastAsiaTheme="minorEastAsia" w:hAnsiTheme="minorHAnsi" w:cstheme="minorBidi"/>
            <w:noProof/>
            <w:sz w:val="24"/>
          </w:rPr>
          <w:tab/>
        </w:r>
        <w:r w:rsidR="00EB6760" w:rsidRPr="00E95F00">
          <w:rPr>
            <w:rStyle w:val="Hyperlink"/>
            <w:noProof/>
          </w:rPr>
          <w:t>Steps for VHAESRAPP46 Server</w:t>
        </w:r>
        <w:r w:rsidR="00EB6760">
          <w:rPr>
            <w:noProof/>
            <w:webHidden/>
          </w:rPr>
          <w:tab/>
        </w:r>
        <w:r w:rsidR="00EB6760">
          <w:rPr>
            <w:noProof/>
            <w:webHidden/>
          </w:rPr>
          <w:fldChar w:fldCharType="begin"/>
        </w:r>
        <w:r w:rsidR="00EB6760">
          <w:rPr>
            <w:noProof/>
            <w:webHidden/>
          </w:rPr>
          <w:instrText xml:space="preserve"> PAGEREF _Toc508094697 \h </w:instrText>
        </w:r>
        <w:r w:rsidR="00EB6760">
          <w:rPr>
            <w:noProof/>
            <w:webHidden/>
          </w:rPr>
        </w:r>
        <w:r w:rsidR="00EB6760">
          <w:rPr>
            <w:noProof/>
            <w:webHidden/>
          </w:rPr>
          <w:fldChar w:fldCharType="separate"/>
        </w:r>
        <w:r w:rsidR="00EB6760">
          <w:rPr>
            <w:noProof/>
            <w:webHidden/>
          </w:rPr>
          <w:t>19</w:t>
        </w:r>
        <w:r w:rsidR="00EB6760">
          <w:rPr>
            <w:noProof/>
            <w:webHidden/>
          </w:rPr>
          <w:fldChar w:fldCharType="end"/>
        </w:r>
      </w:hyperlink>
    </w:p>
    <w:p w:rsidR="00EB6760" w:rsidRDefault="00912F92">
      <w:pPr>
        <w:pStyle w:val="TOC4"/>
        <w:tabs>
          <w:tab w:val="left" w:pos="1760"/>
          <w:tab w:val="right" w:leader="dot" w:pos="9350"/>
        </w:tabs>
        <w:rPr>
          <w:rFonts w:asciiTheme="minorHAnsi" w:eastAsiaTheme="minorEastAsia" w:hAnsiTheme="minorHAnsi" w:cstheme="minorBidi"/>
          <w:noProof/>
          <w:sz w:val="24"/>
        </w:rPr>
      </w:pPr>
      <w:hyperlink w:anchor="_Toc508094698" w:history="1">
        <w:r w:rsidR="00EB6760" w:rsidRPr="00E95F00">
          <w:rPr>
            <w:rStyle w:val="Hyperlink"/>
            <w:noProof/>
          </w:rPr>
          <w:t>4.10.1.9</w:t>
        </w:r>
        <w:r w:rsidR="00EB6760">
          <w:rPr>
            <w:rFonts w:asciiTheme="minorHAnsi" w:eastAsiaTheme="minorEastAsia" w:hAnsiTheme="minorHAnsi" w:cstheme="minorBidi"/>
            <w:noProof/>
            <w:sz w:val="24"/>
          </w:rPr>
          <w:tab/>
        </w:r>
        <w:r w:rsidR="00EB6760" w:rsidRPr="00E95F00">
          <w:rPr>
            <w:rStyle w:val="Hyperlink"/>
            <w:noProof/>
          </w:rPr>
          <w:t>Log On to WebLogic Administration Console for VHAEES_PROD</w:t>
        </w:r>
        <w:r w:rsidR="00EB6760">
          <w:rPr>
            <w:noProof/>
            <w:webHidden/>
          </w:rPr>
          <w:tab/>
        </w:r>
        <w:r w:rsidR="00EB6760">
          <w:rPr>
            <w:noProof/>
            <w:webHidden/>
          </w:rPr>
          <w:fldChar w:fldCharType="begin"/>
        </w:r>
        <w:r w:rsidR="00EB6760">
          <w:rPr>
            <w:noProof/>
            <w:webHidden/>
          </w:rPr>
          <w:instrText xml:space="preserve"> PAGEREF _Toc508094698 \h </w:instrText>
        </w:r>
        <w:r w:rsidR="00EB6760">
          <w:rPr>
            <w:noProof/>
            <w:webHidden/>
          </w:rPr>
        </w:r>
        <w:r w:rsidR="00EB6760">
          <w:rPr>
            <w:noProof/>
            <w:webHidden/>
          </w:rPr>
          <w:fldChar w:fldCharType="separate"/>
        </w:r>
        <w:r w:rsidR="00EB6760">
          <w:rPr>
            <w:noProof/>
            <w:webHidden/>
          </w:rPr>
          <w:t>20</w:t>
        </w:r>
        <w:r w:rsidR="00EB6760">
          <w:rPr>
            <w:noProof/>
            <w:webHidden/>
          </w:rPr>
          <w:fldChar w:fldCharType="end"/>
        </w:r>
      </w:hyperlink>
    </w:p>
    <w:p w:rsidR="00EB6760" w:rsidRDefault="00912F92">
      <w:pPr>
        <w:pStyle w:val="TOC4"/>
        <w:tabs>
          <w:tab w:val="left" w:pos="1877"/>
          <w:tab w:val="right" w:leader="dot" w:pos="9350"/>
        </w:tabs>
        <w:rPr>
          <w:rFonts w:asciiTheme="minorHAnsi" w:eastAsiaTheme="minorEastAsia" w:hAnsiTheme="minorHAnsi" w:cstheme="minorBidi"/>
          <w:noProof/>
          <w:sz w:val="24"/>
        </w:rPr>
      </w:pPr>
      <w:hyperlink w:anchor="_Toc508094699" w:history="1">
        <w:r w:rsidR="00EB6760" w:rsidRPr="00E95F00">
          <w:rPr>
            <w:rStyle w:val="Hyperlink"/>
            <w:noProof/>
          </w:rPr>
          <w:t>4.10.1.10</w:t>
        </w:r>
        <w:r w:rsidR="00EB6760">
          <w:rPr>
            <w:rFonts w:asciiTheme="minorHAnsi" w:eastAsiaTheme="minorEastAsia" w:hAnsiTheme="minorHAnsi" w:cstheme="minorBidi"/>
            <w:noProof/>
            <w:sz w:val="24"/>
          </w:rPr>
          <w:tab/>
        </w:r>
        <w:r w:rsidR="00EB6760" w:rsidRPr="00E95F00">
          <w:rPr>
            <w:rStyle w:val="Hyperlink"/>
            <w:noProof/>
          </w:rPr>
          <w:t>Setting up JMS Queues in E&amp;E Servers</w:t>
        </w:r>
        <w:r w:rsidR="00EB6760">
          <w:rPr>
            <w:noProof/>
            <w:webHidden/>
          </w:rPr>
          <w:tab/>
        </w:r>
        <w:r w:rsidR="00EB6760">
          <w:rPr>
            <w:noProof/>
            <w:webHidden/>
          </w:rPr>
          <w:fldChar w:fldCharType="begin"/>
        </w:r>
        <w:r w:rsidR="00EB6760">
          <w:rPr>
            <w:noProof/>
            <w:webHidden/>
          </w:rPr>
          <w:instrText xml:space="preserve"> PAGEREF _Toc508094699 \h </w:instrText>
        </w:r>
        <w:r w:rsidR="00EB6760">
          <w:rPr>
            <w:noProof/>
            <w:webHidden/>
          </w:rPr>
        </w:r>
        <w:r w:rsidR="00EB6760">
          <w:rPr>
            <w:noProof/>
            <w:webHidden/>
          </w:rPr>
          <w:fldChar w:fldCharType="separate"/>
        </w:r>
        <w:r w:rsidR="00EB6760">
          <w:rPr>
            <w:noProof/>
            <w:webHidden/>
          </w:rPr>
          <w:t>21</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00" w:history="1">
        <w:r w:rsidR="00EB6760" w:rsidRPr="00E95F00">
          <w:rPr>
            <w:rStyle w:val="Hyperlink"/>
            <w:noProof/>
          </w:rPr>
          <w:t>4.11</w:t>
        </w:r>
        <w:r w:rsidR="00EB6760">
          <w:rPr>
            <w:rFonts w:asciiTheme="minorHAnsi" w:eastAsiaTheme="minorEastAsia" w:hAnsiTheme="minorHAnsi" w:cstheme="minorBidi"/>
            <w:b w:val="0"/>
            <w:noProof/>
          </w:rPr>
          <w:tab/>
        </w:r>
        <w:r w:rsidR="00EB6760" w:rsidRPr="00E95F00">
          <w:rPr>
            <w:rStyle w:val="Hyperlink"/>
            <w:noProof/>
          </w:rPr>
          <w:t>Database Tuning</w:t>
        </w:r>
        <w:r w:rsidR="00EB6760">
          <w:rPr>
            <w:noProof/>
            <w:webHidden/>
          </w:rPr>
          <w:tab/>
        </w:r>
        <w:r w:rsidR="00EB6760">
          <w:rPr>
            <w:noProof/>
            <w:webHidden/>
          </w:rPr>
          <w:fldChar w:fldCharType="begin"/>
        </w:r>
        <w:r w:rsidR="00EB6760">
          <w:rPr>
            <w:noProof/>
            <w:webHidden/>
          </w:rPr>
          <w:instrText xml:space="preserve"> PAGEREF _Toc508094700 \h </w:instrText>
        </w:r>
        <w:r w:rsidR="00EB6760">
          <w:rPr>
            <w:noProof/>
            <w:webHidden/>
          </w:rPr>
        </w:r>
        <w:r w:rsidR="00EB6760">
          <w:rPr>
            <w:noProof/>
            <w:webHidden/>
          </w:rPr>
          <w:fldChar w:fldCharType="separate"/>
        </w:r>
        <w:r w:rsidR="00EB6760">
          <w:rPr>
            <w:noProof/>
            <w:webHidden/>
          </w:rPr>
          <w:t>22</w:t>
        </w:r>
        <w:r w:rsidR="00EB6760">
          <w:rPr>
            <w:noProof/>
            <w:webHidden/>
          </w:rPr>
          <w:fldChar w:fldCharType="end"/>
        </w:r>
      </w:hyperlink>
    </w:p>
    <w:p w:rsidR="00EB6760" w:rsidRDefault="00912F92">
      <w:pPr>
        <w:pStyle w:val="TOC1"/>
        <w:rPr>
          <w:rFonts w:asciiTheme="minorHAnsi" w:eastAsiaTheme="minorEastAsia" w:hAnsiTheme="minorHAnsi" w:cstheme="minorBidi"/>
          <w:b w:val="0"/>
          <w:noProof/>
          <w:sz w:val="24"/>
          <w:szCs w:val="24"/>
        </w:rPr>
      </w:pPr>
      <w:hyperlink w:anchor="_Toc508094701" w:history="1">
        <w:r w:rsidR="00EB6760" w:rsidRPr="00E95F00">
          <w:rPr>
            <w:rStyle w:val="Hyperlink"/>
            <w:noProof/>
          </w:rPr>
          <w:t>5</w:t>
        </w:r>
        <w:r w:rsidR="00EB6760">
          <w:rPr>
            <w:rFonts w:asciiTheme="minorHAnsi" w:eastAsiaTheme="minorEastAsia" w:hAnsiTheme="minorHAnsi" w:cstheme="minorBidi"/>
            <w:b w:val="0"/>
            <w:noProof/>
            <w:sz w:val="24"/>
            <w:szCs w:val="24"/>
          </w:rPr>
          <w:tab/>
        </w:r>
        <w:r w:rsidR="00EB6760" w:rsidRPr="00E95F00">
          <w:rPr>
            <w:rStyle w:val="Hyperlink"/>
            <w:noProof/>
          </w:rPr>
          <w:t>Back-out Procedure</w:t>
        </w:r>
        <w:r w:rsidR="00EB6760">
          <w:rPr>
            <w:noProof/>
            <w:webHidden/>
          </w:rPr>
          <w:tab/>
        </w:r>
        <w:r w:rsidR="00EB6760">
          <w:rPr>
            <w:noProof/>
            <w:webHidden/>
          </w:rPr>
          <w:fldChar w:fldCharType="begin"/>
        </w:r>
        <w:r w:rsidR="00EB6760">
          <w:rPr>
            <w:noProof/>
            <w:webHidden/>
          </w:rPr>
          <w:instrText xml:space="preserve"> PAGEREF _Toc508094701 \h </w:instrText>
        </w:r>
        <w:r w:rsidR="00EB6760">
          <w:rPr>
            <w:noProof/>
            <w:webHidden/>
          </w:rPr>
        </w:r>
        <w:r w:rsidR="00EB6760">
          <w:rPr>
            <w:noProof/>
            <w:webHidden/>
          </w:rPr>
          <w:fldChar w:fldCharType="separate"/>
        </w:r>
        <w:r w:rsidR="00EB6760">
          <w:rPr>
            <w:noProof/>
            <w:webHidden/>
          </w:rPr>
          <w:t>22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02" w:history="1">
        <w:r w:rsidR="00EB6760" w:rsidRPr="00E95F00">
          <w:rPr>
            <w:rStyle w:val="Hyperlink"/>
            <w:noProof/>
          </w:rPr>
          <w:t>5.1</w:t>
        </w:r>
        <w:r w:rsidR="00EB6760">
          <w:rPr>
            <w:rFonts w:asciiTheme="minorHAnsi" w:eastAsiaTheme="minorEastAsia" w:hAnsiTheme="minorHAnsi" w:cstheme="minorBidi"/>
            <w:b w:val="0"/>
            <w:noProof/>
          </w:rPr>
          <w:tab/>
        </w:r>
        <w:r w:rsidR="00EB6760" w:rsidRPr="00E95F00">
          <w:rPr>
            <w:rStyle w:val="Hyperlink"/>
            <w:noProof/>
          </w:rPr>
          <w:t>Back-out Strategy</w:t>
        </w:r>
        <w:r w:rsidR="00EB6760">
          <w:rPr>
            <w:noProof/>
            <w:webHidden/>
          </w:rPr>
          <w:tab/>
        </w:r>
        <w:r w:rsidR="00EB6760">
          <w:rPr>
            <w:noProof/>
            <w:webHidden/>
          </w:rPr>
          <w:fldChar w:fldCharType="begin"/>
        </w:r>
        <w:r w:rsidR="00EB6760">
          <w:rPr>
            <w:noProof/>
            <w:webHidden/>
          </w:rPr>
          <w:instrText xml:space="preserve"> PAGEREF _Toc508094702 \h </w:instrText>
        </w:r>
        <w:r w:rsidR="00EB6760">
          <w:rPr>
            <w:noProof/>
            <w:webHidden/>
          </w:rPr>
        </w:r>
        <w:r w:rsidR="00EB6760">
          <w:rPr>
            <w:noProof/>
            <w:webHidden/>
          </w:rPr>
          <w:fldChar w:fldCharType="separate"/>
        </w:r>
        <w:r w:rsidR="00EB6760">
          <w:rPr>
            <w:noProof/>
            <w:webHidden/>
          </w:rPr>
          <w:t>22</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03" w:history="1">
        <w:r w:rsidR="00EB6760" w:rsidRPr="00E95F00">
          <w:rPr>
            <w:rStyle w:val="Hyperlink"/>
            <w:noProof/>
          </w:rPr>
          <w:t>5.2</w:t>
        </w:r>
        <w:r w:rsidR="00EB6760">
          <w:rPr>
            <w:rFonts w:asciiTheme="minorHAnsi" w:eastAsiaTheme="minorEastAsia" w:hAnsiTheme="minorHAnsi" w:cstheme="minorBidi"/>
            <w:b w:val="0"/>
            <w:noProof/>
          </w:rPr>
          <w:tab/>
        </w:r>
        <w:r w:rsidR="00EB6760" w:rsidRPr="00E95F00">
          <w:rPr>
            <w:rStyle w:val="Hyperlink"/>
            <w:noProof/>
          </w:rPr>
          <w:t>Back-out Considerations</w:t>
        </w:r>
        <w:r w:rsidR="00EB6760">
          <w:rPr>
            <w:noProof/>
            <w:webHidden/>
          </w:rPr>
          <w:tab/>
        </w:r>
        <w:r w:rsidR="00EB6760">
          <w:rPr>
            <w:noProof/>
            <w:webHidden/>
          </w:rPr>
          <w:fldChar w:fldCharType="begin"/>
        </w:r>
        <w:r w:rsidR="00EB6760">
          <w:rPr>
            <w:noProof/>
            <w:webHidden/>
          </w:rPr>
          <w:instrText xml:space="preserve"> PAGEREF _Toc508094703 \h </w:instrText>
        </w:r>
        <w:r w:rsidR="00EB6760">
          <w:rPr>
            <w:noProof/>
            <w:webHidden/>
          </w:rPr>
        </w:r>
        <w:r w:rsidR="00EB6760">
          <w:rPr>
            <w:noProof/>
            <w:webHidden/>
          </w:rPr>
          <w:fldChar w:fldCharType="separate"/>
        </w:r>
        <w:r w:rsidR="00EB6760">
          <w:rPr>
            <w:noProof/>
            <w:webHidden/>
          </w:rPr>
          <w:t>23</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704" w:history="1">
        <w:r w:rsidR="00EB6760" w:rsidRPr="00E95F00">
          <w:rPr>
            <w:rStyle w:val="Hyperlink"/>
            <w:noProof/>
          </w:rPr>
          <w:t>5.2.1</w:t>
        </w:r>
        <w:r w:rsidR="00EB6760">
          <w:rPr>
            <w:rFonts w:asciiTheme="minorHAnsi" w:eastAsiaTheme="minorEastAsia" w:hAnsiTheme="minorHAnsi" w:cstheme="minorBidi"/>
            <w:noProof/>
          </w:rPr>
          <w:tab/>
        </w:r>
        <w:r w:rsidR="00EB6760" w:rsidRPr="00E95F00">
          <w:rPr>
            <w:rStyle w:val="Hyperlink"/>
            <w:noProof/>
          </w:rPr>
          <w:t>Load Testing</w:t>
        </w:r>
        <w:r w:rsidR="00EB6760">
          <w:rPr>
            <w:noProof/>
            <w:webHidden/>
          </w:rPr>
          <w:tab/>
        </w:r>
        <w:r w:rsidR="00EB6760">
          <w:rPr>
            <w:noProof/>
            <w:webHidden/>
          </w:rPr>
          <w:fldChar w:fldCharType="begin"/>
        </w:r>
        <w:r w:rsidR="00EB6760">
          <w:rPr>
            <w:noProof/>
            <w:webHidden/>
          </w:rPr>
          <w:instrText xml:space="preserve"> PAGEREF _Toc508094704 \h </w:instrText>
        </w:r>
        <w:r w:rsidR="00EB6760">
          <w:rPr>
            <w:noProof/>
            <w:webHidden/>
          </w:rPr>
        </w:r>
        <w:r w:rsidR="00EB6760">
          <w:rPr>
            <w:noProof/>
            <w:webHidden/>
          </w:rPr>
          <w:fldChar w:fldCharType="separate"/>
        </w:r>
        <w:r w:rsidR="00EB6760">
          <w:rPr>
            <w:noProof/>
            <w:webHidden/>
          </w:rPr>
          <w:t>23</w:t>
        </w:r>
        <w:r w:rsidR="00EB6760">
          <w:rPr>
            <w:noProof/>
            <w:webHidden/>
          </w:rPr>
          <w:fldChar w:fldCharType="end"/>
        </w:r>
      </w:hyperlink>
    </w:p>
    <w:p w:rsidR="00EB6760" w:rsidRDefault="00912F92">
      <w:pPr>
        <w:pStyle w:val="TOC3"/>
        <w:rPr>
          <w:rFonts w:asciiTheme="minorHAnsi" w:eastAsiaTheme="minorEastAsia" w:hAnsiTheme="minorHAnsi" w:cstheme="minorBidi"/>
          <w:noProof/>
        </w:rPr>
      </w:pPr>
      <w:hyperlink w:anchor="_Toc508094705" w:history="1">
        <w:r w:rsidR="00EB6760" w:rsidRPr="00E95F00">
          <w:rPr>
            <w:rStyle w:val="Hyperlink"/>
            <w:noProof/>
          </w:rPr>
          <w:t>5.2.2</w:t>
        </w:r>
        <w:r w:rsidR="00EB6760">
          <w:rPr>
            <w:rFonts w:asciiTheme="minorHAnsi" w:eastAsiaTheme="minorEastAsia" w:hAnsiTheme="minorHAnsi" w:cstheme="minorBidi"/>
            <w:noProof/>
          </w:rPr>
          <w:tab/>
        </w:r>
        <w:r w:rsidR="00EB6760" w:rsidRPr="00E95F00">
          <w:rPr>
            <w:rStyle w:val="Hyperlink"/>
            <w:noProof/>
          </w:rPr>
          <w:t>User Acceptance Testing</w:t>
        </w:r>
        <w:r w:rsidR="00EB6760">
          <w:rPr>
            <w:noProof/>
            <w:webHidden/>
          </w:rPr>
          <w:tab/>
        </w:r>
        <w:r w:rsidR="00EB6760">
          <w:rPr>
            <w:noProof/>
            <w:webHidden/>
          </w:rPr>
          <w:fldChar w:fldCharType="begin"/>
        </w:r>
        <w:r w:rsidR="00EB6760">
          <w:rPr>
            <w:noProof/>
            <w:webHidden/>
          </w:rPr>
          <w:instrText xml:space="preserve"> PAGEREF _Toc508094705 \h </w:instrText>
        </w:r>
        <w:r w:rsidR="00EB6760">
          <w:rPr>
            <w:noProof/>
            <w:webHidden/>
          </w:rPr>
        </w:r>
        <w:r w:rsidR="00EB6760">
          <w:rPr>
            <w:noProof/>
            <w:webHidden/>
          </w:rPr>
          <w:fldChar w:fldCharType="separate"/>
        </w:r>
        <w:r w:rsidR="00EB6760">
          <w:rPr>
            <w:noProof/>
            <w:webHidden/>
          </w:rPr>
          <w:t>23</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06" w:history="1">
        <w:r w:rsidR="00EB6760" w:rsidRPr="00E95F00">
          <w:rPr>
            <w:rStyle w:val="Hyperlink"/>
            <w:noProof/>
          </w:rPr>
          <w:t>5.3</w:t>
        </w:r>
        <w:r w:rsidR="00EB6760">
          <w:rPr>
            <w:rFonts w:asciiTheme="minorHAnsi" w:eastAsiaTheme="minorEastAsia" w:hAnsiTheme="minorHAnsi" w:cstheme="minorBidi"/>
            <w:b w:val="0"/>
            <w:noProof/>
          </w:rPr>
          <w:tab/>
        </w:r>
        <w:r w:rsidR="00EB6760" w:rsidRPr="00E95F00">
          <w:rPr>
            <w:rStyle w:val="Hyperlink"/>
            <w:noProof/>
          </w:rPr>
          <w:t>Back-out Criteria</w:t>
        </w:r>
        <w:r w:rsidR="00EB6760">
          <w:rPr>
            <w:noProof/>
            <w:webHidden/>
          </w:rPr>
          <w:tab/>
        </w:r>
        <w:r w:rsidR="00EB6760">
          <w:rPr>
            <w:noProof/>
            <w:webHidden/>
          </w:rPr>
          <w:fldChar w:fldCharType="begin"/>
        </w:r>
        <w:r w:rsidR="00EB6760">
          <w:rPr>
            <w:noProof/>
            <w:webHidden/>
          </w:rPr>
          <w:instrText xml:space="preserve"> PAGEREF _Toc508094706 \h </w:instrText>
        </w:r>
        <w:r w:rsidR="00EB6760">
          <w:rPr>
            <w:noProof/>
            <w:webHidden/>
          </w:rPr>
        </w:r>
        <w:r w:rsidR="00EB6760">
          <w:rPr>
            <w:noProof/>
            <w:webHidden/>
          </w:rPr>
          <w:fldChar w:fldCharType="separate"/>
        </w:r>
        <w:r w:rsidR="00EB6760">
          <w:rPr>
            <w:noProof/>
            <w:webHidden/>
          </w:rPr>
          <w:t>23</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07" w:history="1">
        <w:r w:rsidR="00EB6760" w:rsidRPr="00E95F00">
          <w:rPr>
            <w:rStyle w:val="Hyperlink"/>
            <w:noProof/>
          </w:rPr>
          <w:t>5.4</w:t>
        </w:r>
        <w:r w:rsidR="00EB6760">
          <w:rPr>
            <w:rFonts w:asciiTheme="minorHAnsi" w:eastAsiaTheme="minorEastAsia" w:hAnsiTheme="minorHAnsi" w:cstheme="minorBidi"/>
            <w:b w:val="0"/>
            <w:noProof/>
          </w:rPr>
          <w:tab/>
        </w:r>
        <w:r w:rsidR="00EB6760" w:rsidRPr="00E95F00">
          <w:rPr>
            <w:rStyle w:val="Hyperlink"/>
            <w:noProof/>
          </w:rPr>
          <w:t>Back-out Risks</w:t>
        </w:r>
        <w:r w:rsidR="00EB6760">
          <w:rPr>
            <w:noProof/>
            <w:webHidden/>
          </w:rPr>
          <w:tab/>
        </w:r>
        <w:r w:rsidR="00EB6760">
          <w:rPr>
            <w:noProof/>
            <w:webHidden/>
          </w:rPr>
          <w:fldChar w:fldCharType="begin"/>
        </w:r>
        <w:r w:rsidR="00EB6760">
          <w:rPr>
            <w:noProof/>
            <w:webHidden/>
          </w:rPr>
          <w:instrText xml:space="preserve"> PAGEREF _Toc508094707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08" w:history="1">
        <w:r w:rsidR="00EB6760" w:rsidRPr="00E95F00">
          <w:rPr>
            <w:rStyle w:val="Hyperlink"/>
            <w:noProof/>
          </w:rPr>
          <w:t>5.5</w:t>
        </w:r>
        <w:r w:rsidR="00EB6760">
          <w:rPr>
            <w:rFonts w:asciiTheme="minorHAnsi" w:eastAsiaTheme="minorEastAsia" w:hAnsiTheme="minorHAnsi" w:cstheme="minorBidi"/>
            <w:b w:val="0"/>
            <w:noProof/>
          </w:rPr>
          <w:tab/>
        </w:r>
        <w:r w:rsidR="00EB6760" w:rsidRPr="00E95F00">
          <w:rPr>
            <w:rStyle w:val="Hyperlink"/>
            <w:noProof/>
          </w:rPr>
          <w:t>Authority for Back-out</w:t>
        </w:r>
        <w:r w:rsidR="00EB6760">
          <w:rPr>
            <w:noProof/>
            <w:webHidden/>
          </w:rPr>
          <w:tab/>
        </w:r>
        <w:r w:rsidR="00EB6760">
          <w:rPr>
            <w:noProof/>
            <w:webHidden/>
          </w:rPr>
          <w:fldChar w:fldCharType="begin"/>
        </w:r>
        <w:r w:rsidR="00EB6760">
          <w:rPr>
            <w:noProof/>
            <w:webHidden/>
          </w:rPr>
          <w:instrText xml:space="preserve"> PAGEREF _Toc508094708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09" w:history="1">
        <w:r w:rsidR="00EB6760" w:rsidRPr="00E95F00">
          <w:rPr>
            <w:rStyle w:val="Hyperlink"/>
            <w:noProof/>
          </w:rPr>
          <w:t>5.6</w:t>
        </w:r>
        <w:r w:rsidR="00EB6760">
          <w:rPr>
            <w:rFonts w:asciiTheme="minorHAnsi" w:eastAsiaTheme="minorEastAsia" w:hAnsiTheme="minorHAnsi" w:cstheme="minorBidi"/>
            <w:b w:val="0"/>
            <w:noProof/>
          </w:rPr>
          <w:tab/>
        </w:r>
        <w:r w:rsidR="00EB6760" w:rsidRPr="00E95F00">
          <w:rPr>
            <w:rStyle w:val="Hyperlink"/>
            <w:noProof/>
          </w:rPr>
          <w:t>Back-out Procedure</w:t>
        </w:r>
        <w:r w:rsidR="00EB6760">
          <w:rPr>
            <w:noProof/>
            <w:webHidden/>
          </w:rPr>
          <w:tab/>
        </w:r>
        <w:r w:rsidR="00EB6760">
          <w:rPr>
            <w:noProof/>
            <w:webHidden/>
          </w:rPr>
          <w:fldChar w:fldCharType="begin"/>
        </w:r>
        <w:r w:rsidR="00EB6760">
          <w:rPr>
            <w:noProof/>
            <w:webHidden/>
          </w:rPr>
          <w:instrText xml:space="preserve"> PAGEREF _Toc508094709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10" w:history="1">
        <w:r w:rsidR="00EB6760" w:rsidRPr="00E95F00">
          <w:rPr>
            <w:rStyle w:val="Hyperlink"/>
            <w:noProof/>
          </w:rPr>
          <w:t>5.7</w:t>
        </w:r>
        <w:r w:rsidR="00EB6760">
          <w:rPr>
            <w:rFonts w:asciiTheme="minorHAnsi" w:eastAsiaTheme="minorEastAsia" w:hAnsiTheme="minorHAnsi" w:cstheme="minorBidi"/>
            <w:b w:val="0"/>
            <w:noProof/>
          </w:rPr>
          <w:tab/>
        </w:r>
        <w:r w:rsidR="00EB6760" w:rsidRPr="00E95F00">
          <w:rPr>
            <w:rStyle w:val="Hyperlink"/>
            <w:noProof/>
          </w:rPr>
          <w:t>Back-out Verification Procedure</w:t>
        </w:r>
        <w:r w:rsidR="00EB6760">
          <w:rPr>
            <w:noProof/>
            <w:webHidden/>
          </w:rPr>
          <w:tab/>
        </w:r>
        <w:r w:rsidR="00EB6760">
          <w:rPr>
            <w:noProof/>
            <w:webHidden/>
          </w:rPr>
          <w:fldChar w:fldCharType="begin"/>
        </w:r>
        <w:r w:rsidR="00EB6760">
          <w:rPr>
            <w:noProof/>
            <w:webHidden/>
          </w:rPr>
          <w:instrText xml:space="preserve"> PAGEREF _Toc508094710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EB6760" w:rsidRDefault="00912F92">
      <w:pPr>
        <w:pStyle w:val="TOC1"/>
        <w:rPr>
          <w:rFonts w:asciiTheme="minorHAnsi" w:eastAsiaTheme="minorEastAsia" w:hAnsiTheme="minorHAnsi" w:cstheme="minorBidi"/>
          <w:b w:val="0"/>
          <w:noProof/>
          <w:sz w:val="24"/>
          <w:szCs w:val="24"/>
        </w:rPr>
      </w:pPr>
      <w:hyperlink w:anchor="_Toc508094711" w:history="1">
        <w:r w:rsidR="00EB6760" w:rsidRPr="00E95F00">
          <w:rPr>
            <w:rStyle w:val="Hyperlink"/>
            <w:noProof/>
          </w:rPr>
          <w:t>6</w:t>
        </w:r>
        <w:r w:rsidR="00EB6760">
          <w:rPr>
            <w:rFonts w:asciiTheme="minorHAnsi" w:eastAsiaTheme="minorEastAsia" w:hAnsiTheme="minorHAnsi" w:cstheme="minorBidi"/>
            <w:b w:val="0"/>
            <w:noProof/>
            <w:sz w:val="24"/>
            <w:szCs w:val="24"/>
          </w:rPr>
          <w:tab/>
        </w:r>
        <w:r w:rsidR="00EB6760" w:rsidRPr="00E95F00">
          <w:rPr>
            <w:rStyle w:val="Hyperlink"/>
            <w:noProof/>
          </w:rPr>
          <w:t>Rollback Procedure</w:t>
        </w:r>
        <w:r w:rsidR="00EB6760">
          <w:rPr>
            <w:noProof/>
            <w:webHidden/>
          </w:rPr>
          <w:tab/>
        </w:r>
        <w:r w:rsidR="00EB6760">
          <w:rPr>
            <w:noProof/>
            <w:webHidden/>
          </w:rPr>
          <w:fldChar w:fldCharType="begin"/>
        </w:r>
        <w:r w:rsidR="00EB6760">
          <w:rPr>
            <w:noProof/>
            <w:webHidden/>
          </w:rPr>
          <w:instrText xml:space="preserve"> PAGEREF _Toc508094711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12" w:history="1">
        <w:r w:rsidR="00EB6760" w:rsidRPr="00E95F00">
          <w:rPr>
            <w:rStyle w:val="Hyperlink"/>
            <w:noProof/>
          </w:rPr>
          <w:t>6.1</w:t>
        </w:r>
        <w:r w:rsidR="00EB6760">
          <w:rPr>
            <w:rFonts w:asciiTheme="minorHAnsi" w:eastAsiaTheme="minorEastAsia" w:hAnsiTheme="minorHAnsi" w:cstheme="minorBidi"/>
            <w:b w:val="0"/>
            <w:noProof/>
          </w:rPr>
          <w:tab/>
        </w:r>
        <w:r w:rsidR="00EB6760" w:rsidRPr="00E95F00">
          <w:rPr>
            <w:rStyle w:val="Hyperlink"/>
            <w:noProof/>
          </w:rPr>
          <w:t>Rollback Considerations</w:t>
        </w:r>
        <w:r w:rsidR="00EB6760">
          <w:rPr>
            <w:noProof/>
            <w:webHidden/>
          </w:rPr>
          <w:tab/>
        </w:r>
        <w:r w:rsidR="00EB6760">
          <w:rPr>
            <w:noProof/>
            <w:webHidden/>
          </w:rPr>
          <w:fldChar w:fldCharType="begin"/>
        </w:r>
        <w:r w:rsidR="00EB6760">
          <w:rPr>
            <w:noProof/>
            <w:webHidden/>
          </w:rPr>
          <w:instrText xml:space="preserve"> PAGEREF _Toc508094712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13" w:history="1">
        <w:r w:rsidR="00EB6760" w:rsidRPr="00E95F00">
          <w:rPr>
            <w:rStyle w:val="Hyperlink"/>
            <w:noProof/>
          </w:rPr>
          <w:t>6.2</w:t>
        </w:r>
        <w:r w:rsidR="00EB6760">
          <w:rPr>
            <w:rFonts w:asciiTheme="minorHAnsi" w:eastAsiaTheme="minorEastAsia" w:hAnsiTheme="minorHAnsi" w:cstheme="minorBidi"/>
            <w:b w:val="0"/>
            <w:noProof/>
          </w:rPr>
          <w:tab/>
        </w:r>
        <w:r w:rsidR="00EB6760" w:rsidRPr="00E95F00">
          <w:rPr>
            <w:rStyle w:val="Hyperlink"/>
            <w:noProof/>
          </w:rPr>
          <w:t>Rollback Criteria</w:t>
        </w:r>
        <w:r w:rsidR="00EB6760">
          <w:rPr>
            <w:noProof/>
            <w:webHidden/>
          </w:rPr>
          <w:tab/>
        </w:r>
        <w:r w:rsidR="00EB6760">
          <w:rPr>
            <w:noProof/>
            <w:webHidden/>
          </w:rPr>
          <w:fldChar w:fldCharType="begin"/>
        </w:r>
        <w:r w:rsidR="00EB6760">
          <w:rPr>
            <w:noProof/>
            <w:webHidden/>
          </w:rPr>
          <w:instrText xml:space="preserve"> PAGEREF _Toc508094713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14" w:history="1">
        <w:r w:rsidR="00EB6760" w:rsidRPr="00E95F00">
          <w:rPr>
            <w:rStyle w:val="Hyperlink"/>
            <w:noProof/>
          </w:rPr>
          <w:t>6.3</w:t>
        </w:r>
        <w:r w:rsidR="00EB6760">
          <w:rPr>
            <w:rFonts w:asciiTheme="minorHAnsi" w:eastAsiaTheme="minorEastAsia" w:hAnsiTheme="minorHAnsi" w:cstheme="minorBidi"/>
            <w:b w:val="0"/>
            <w:noProof/>
          </w:rPr>
          <w:tab/>
        </w:r>
        <w:r w:rsidR="00EB6760" w:rsidRPr="00E95F00">
          <w:rPr>
            <w:rStyle w:val="Hyperlink"/>
            <w:noProof/>
          </w:rPr>
          <w:t>Rollback Risks</w:t>
        </w:r>
        <w:r w:rsidR="00EB6760">
          <w:rPr>
            <w:noProof/>
            <w:webHidden/>
          </w:rPr>
          <w:tab/>
        </w:r>
        <w:r w:rsidR="00EB6760">
          <w:rPr>
            <w:noProof/>
            <w:webHidden/>
          </w:rPr>
          <w:fldChar w:fldCharType="begin"/>
        </w:r>
        <w:r w:rsidR="00EB6760">
          <w:rPr>
            <w:noProof/>
            <w:webHidden/>
          </w:rPr>
          <w:instrText xml:space="preserve"> PAGEREF _Toc508094714 \h </w:instrText>
        </w:r>
        <w:r w:rsidR="00EB6760">
          <w:rPr>
            <w:noProof/>
            <w:webHidden/>
          </w:rPr>
        </w:r>
        <w:r w:rsidR="00EB6760">
          <w:rPr>
            <w:noProof/>
            <w:webHidden/>
          </w:rPr>
          <w:fldChar w:fldCharType="separate"/>
        </w:r>
        <w:r w:rsidR="00EB6760">
          <w:rPr>
            <w:noProof/>
            <w:webHidden/>
          </w:rPr>
          <w:t>25</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15" w:history="1">
        <w:r w:rsidR="00EB6760" w:rsidRPr="00E95F00">
          <w:rPr>
            <w:rStyle w:val="Hyperlink"/>
            <w:noProof/>
          </w:rPr>
          <w:t>6.4</w:t>
        </w:r>
        <w:r w:rsidR="00EB6760">
          <w:rPr>
            <w:rFonts w:asciiTheme="minorHAnsi" w:eastAsiaTheme="minorEastAsia" w:hAnsiTheme="minorHAnsi" w:cstheme="minorBidi"/>
            <w:b w:val="0"/>
            <w:noProof/>
          </w:rPr>
          <w:tab/>
        </w:r>
        <w:r w:rsidR="00EB6760" w:rsidRPr="00E95F00">
          <w:rPr>
            <w:rStyle w:val="Hyperlink"/>
            <w:noProof/>
          </w:rPr>
          <w:t>Authority for Rollback</w:t>
        </w:r>
        <w:r w:rsidR="00EB6760">
          <w:rPr>
            <w:noProof/>
            <w:webHidden/>
          </w:rPr>
          <w:tab/>
        </w:r>
        <w:r w:rsidR="00EB6760">
          <w:rPr>
            <w:noProof/>
            <w:webHidden/>
          </w:rPr>
          <w:fldChar w:fldCharType="begin"/>
        </w:r>
        <w:r w:rsidR="00EB6760">
          <w:rPr>
            <w:noProof/>
            <w:webHidden/>
          </w:rPr>
          <w:instrText xml:space="preserve"> PAGEREF _Toc508094715 \h </w:instrText>
        </w:r>
        <w:r w:rsidR="00EB6760">
          <w:rPr>
            <w:noProof/>
            <w:webHidden/>
          </w:rPr>
        </w:r>
        <w:r w:rsidR="00EB6760">
          <w:rPr>
            <w:noProof/>
            <w:webHidden/>
          </w:rPr>
          <w:fldChar w:fldCharType="separate"/>
        </w:r>
        <w:r w:rsidR="00EB6760">
          <w:rPr>
            <w:noProof/>
            <w:webHidden/>
          </w:rPr>
          <w:t>25</w:t>
        </w:r>
        <w:r w:rsidR="00EB6760">
          <w:rPr>
            <w:noProof/>
            <w:webHidden/>
          </w:rPr>
          <w:fldChar w:fldCharType="end"/>
        </w:r>
      </w:hyperlink>
    </w:p>
    <w:p w:rsidR="00EB6760" w:rsidRDefault="00912F92">
      <w:pPr>
        <w:pStyle w:val="TOC2"/>
        <w:rPr>
          <w:rFonts w:asciiTheme="minorHAnsi" w:eastAsiaTheme="minorEastAsia" w:hAnsiTheme="minorHAnsi" w:cstheme="minorBidi"/>
          <w:b w:val="0"/>
          <w:noProof/>
        </w:rPr>
      </w:pPr>
      <w:hyperlink w:anchor="_Toc508094716" w:history="1">
        <w:r w:rsidR="00EB6760" w:rsidRPr="00E95F00">
          <w:rPr>
            <w:rStyle w:val="Hyperlink"/>
            <w:noProof/>
          </w:rPr>
          <w:t>6.5</w:t>
        </w:r>
        <w:r w:rsidR="00EB6760">
          <w:rPr>
            <w:rFonts w:asciiTheme="minorHAnsi" w:eastAsiaTheme="minorEastAsia" w:hAnsiTheme="minorHAnsi" w:cstheme="minorBidi"/>
            <w:b w:val="0"/>
            <w:noProof/>
          </w:rPr>
          <w:tab/>
        </w:r>
        <w:r w:rsidR="00EB6760" w:rsidRPr="00E95F00">
          <w:rPr>
            <w:rStyle w:val="Hyperlink"/>
            <w:noProof/>
          </w:rPr>
          <w:t>Rollback Verification Procedure</w:t>
        </w:r>
        <w:r w:rsidR="00EB6760">
          <w:rPr>
            <w:noProof/>
            <w:webHidden/>
          </w:rPr>
          <w:tab/>
        </w:r>
        <w:r w:rsidR="00EB6760">
          <w:rPr>
            <w:noProof/>
            <w:webHidden/>
          </w:rPr>
          <w:fldChar w:fldCharType="begin"/>
        </w:r>
        <w:r w:rsidR="00EB6760">
          <w:rPr>
            <w:noProof/>
            <w:webHidden/>
          </w:rPr>
          <w:instrText xml:space="preserve"> PAGEREF _Toc508094716 \h </w:instrText>
        </w:r>
        <w:r w:rsidR="00EB6760">
          <w:rPr>
            <w:noProof/>
            <w:webHidden/>
          </w:rPr>
        </w:r>
        <w:r w:rsidR="00EB6760">
          <w:rPr>
            <w:noProof/>
            <w:webHidden/>
          </w:rPr>
          <w:fldChar w:fldCharType="separate"/>
        </w:r>
        <w:r w:rsidR="00EB6760">
          <w:rPr>
            <w:noProof/>
            <w:webHidden/>
          </w:rPr>
          <w:t>25</w:t>
        </w:r>
        <w:r w:rsidR="00EB6760">
          <w:rPr>
            <w:noProof/>
            <w:webHidden/>
          </w:rPr>
          <w:fldChar w:fldCharType="end"/>
        </w:r>
      </w:hyperlink>
    </w:p>
    <w:p w:rsidR="00CC5D39" w:rsidRDefault="00762EF4" w:rsidP="00DF50A0">
      <w:pPr>
        <w:rPr>
          <w:rFonts w:ascii="Arial" w:hAnsi="Arial"/>
        </w:rPr>
      </w:pPr>
      <w:r>
        <w:fldChar w:fldCharType="end"/>
      </w:r>
      <w:r w:rsidR="00CC5D39">
        <w:br w:type="page"/>
      </w:r>
    </w:p>
    <w:p w:rsidR="004F3A80" w:rsidRPr="0076636E" w:rsidRDefault="006A1D46" w:rsidP="00B11F5E">
      <w:pPr>
        <w:pStyle w:val="Hdr"/>
      </w:pPr>
      <w:r w:rsidRPr="0076636E">
        <w:lastRenderedPageBreak/>
        <w:t>List of Tables</w:t>
      </w:r>
    </w:p>
    <w:p w:rsidR="00EB6760" w:rsidRDefault="006618CE">
      <w:pPr>
        <w:pStyle w:val="TableofFigures"/>
        <w:tabs>
          <w:tab w:val="right" w:leader="dot" w:pos="9350"/>
        </w:tabs>
        <w:rPr>
          <w:rFonts w:asciiTheme="minorHAnsi" w:eastAsiaTheme="minorEastAsia" w:hAnsiTheme="minorHAnsi" w:cstheme="minorBidi"/>
          <w:noProof/>
          <w:sz w:val="24"/>
        </w:rPr>
      </w:pPr>
      <w:r>
        <w:fldChar w:fldCharType="begin"/>
      </w:r>
      <w:r>
        <w:instrText xml:space="preserve"> TOC \h \z \c "Table" </w:instrText>
      </w:r>
      <w:r>
        <w:fldChar w:fldCharType="separate"/>
      </w:r>
      <w:hyperlink w:anchor="_Toc508094717" w:history="1">
        <w:r w:rsidR="00EB6760" w:rsidRPr="00180777">
          <w:rPr>
            <w:rStyle w:val="Hyperlink"/>
            <w:noProof/>
          </w:rPr>
          <w:t>Table 1: Key Roles and Responsibilities for Deployment,  Installation, Back-out, and Rollback</w:t>
        </w:r>
        <w:r w:rsidR="00EB6760">
          <w:rPr>
            <w:noProof/>
            <w:webHidden/>
          </w:rPr>
          <w:tab/>
        </w:r>
        <w:r w:rsidR="00EB6760">
          <w:rPr>
            <w:noProof/>
            <w:webHidden/>
          </w:rPr>
          <w:fldChar w:fldCharType="begin"/>
        </w:r>
        <w:r w:rsidR="00EB6760">
          <w:rPr>
            <w:noProof/>
            <w:webHidden/>
          </w:rPr>
          <w:instrText xml:space="preserve"> PAGEREF _Toc508094717 \h </w:instrText>
        </w:r>
        <w:r w:rsidR="00EB6760">
          <w:rPr>
            <w:noProof/>
            <w:webHidden/>
          </w:rPr>
        </w:r>
        <w:r w:rsidR="00EB6760">
          <w:rPr>
            <w:noProof/>
            <w:webHidden/>
          </w:rPr>
          <w:fldChar w:fldCharType="separate"/>
        </w:r>
        <w:r w:rsidR="00EB6760">
          <w:rPr>
            <w:noProof/>
            <w:webHidden/>
          </w:rPr>
          <w:t>3</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18" w:history="1">
        <w:r w:rsidR="00EB6760" w:rsidRPr="00180777">
          <w:rPr>
            <w:rStyle w:val="Hyperlink"/>
            <w:noProof/>
          </w:rPr>
          <w:t>Table 2: ES 5.2 Deployment Timeline</w:t>
        </w:r>
        <w:r w:rsidR="00EB6760">
          <w:rPr>
            <w:noProof/>
            <w:webHidden/>
          </w:rPr>
          <w:tab/>
        </w:r>
        <w:r w:rsidR="00EB6760">
          <w:rPr>
            <w:noProof/>
            <w:webHidden/>
          </w:rPr>
          <w:fldChar w:fldCharType="begin"/>
        </w:r>
        <w:r w:rsidR="00EB6760">
          <w:rPr>
            <w:noProof/>
            <w:webHidden/>
          </w:rPr>
          <w:instrText xml:space="preserve"> PAGEREF _Toc508094718 \h </w:instrText>
        </w:r>
        <w:r w:rsidR="00EB6760">
          <w:rPr>
            <w:noProof/>
            <w:webHidden/>
          </w:rPr>
        </w:r>
        <w:r w:rsidR="00EB6760">
          <w:rPr>
            <w:noProof/>
            <w:webHidden/>
          </w:rPr>
          <w:fldChar w:fldCharType="separate"/>
        </w:r>
        <w:r w:rsidR="00EB6760">
          <w:rPr>
            <w:noProof/>
            <w:webHidden/>
          </w:rPr>
          <w:t>4</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19" w:history="1">
        <w:r w:rsidR="00EB6760" w:rsidRPr="00180777">
          <w:rPr>
            <w:rStyle w:val="Hyperlink"/>
            <w:noProof/>
          </w:rPr>
          <w:t>Table 3: ES 5.2 Pre-Deployment Tasks</w:t>
        </w:r>
        <w:r w:rsidR="00EB6760">
          <w:rPr>
            <w:noProof/>
            <w:webHidden/>
          </w:rPr>
          <w:tab/>
        </w:r>
        <w:r w:rsidR="00EB6760">
          <w:rPr>
            <w:noProof/>
            <w:webHidden/>
          </w:rPr>
          <w:fldChar w:fldCharType="begin"/>
        </w:r>
        <w:r w:rsidR="00EB6760">
          <w:rPr>
            <w:noProof/>
            <w:webHidden/>
          </w:rPr>
          <w:instrText xml:space="preserve"> PAGEREF _Toc508094719 \h </w:instrText>
        </w:r>
        <w:r w:rsidR="00EB6760">
          <w:rPr>
            <w:noProof/>
            <w:webHidden/>
          </w:rPr>
        </w:r>
        <w:r w:rsidR="00EB6760">
          <w:rPr>
            <w:noProof/>
            <w:webHidden/>
          </w:rPr>
          <w:fldChar w:fldCharType="separate"/>
        </w:r>
        <w:r w:rsidR="00EB6760">
          <w:rPr>
            <w:noProof/>
            <w:webHidden/>
          </w:rPr>
          <w:t>4</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0" w:history="1">
        <w:r w:rsidR="00EB6760" w:rsidRPr="00180777">
          <w:rPr>
            <w:rStyle w:val="Hyperlink"/>
            <w:noProof/>
          </w:rPr>
          <w:t>Table 4: ES 5.2 Deployment Tasks</w:t>
        </w:r>
        <w:r w:rsidR="00EB6760">
          <w:rPr>
            <w:noProof/>
            <w:webHidden/>
          </w:rPr>
          <w:tab/>
        </w:r>
        <w:r w:rsidR="00EB6760">
          <w:rPr>
            <w:noProof/>
            <w:webHidden/>
          </w:rPr>
          <w:fldChar w:fldCharType="begin"/>
        </w:r>
        <w:r w:rsidR="00EB6760">
          <w:rPr>
            <w:noProof/>
            <w:webHidden/>
          </w:rPr>
          <w:instrText xml:space="preserve"> PAGEREF _Toc508094720 \h </w:instrText>
        </w:r>
        <w:r w:rsidR="00EB6760">
          <w:rPr>
            <w:noProof/>
            <w:webHidden/>
          </w:rPr>
        </w:r>
        <w:r w:rsidR="00EB6760">
          <w:rPr>
            <w:noProof/>
            <w:webHidden/>
          </w:rPr>
          <w:fldChar w:fldCharType="separate"/>
        </w:r>
        <w:r w:rsidR="00EB6760">
          <w:rPr>
            <w:noProof/>
            <w:webHidden/>
          </w:rPr>
          <w:t>5</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1" w:history="1">
        <w:r w:rsidR="00EB6760" w:rsidRPr="00180777">
          <w:rPr>
            <w:rStyle w:val="Hyperlink"/>
            <w:noProof/>
          </w:rPr>
          <w:t>Table 5: ES 5.2 Deployment Communication Schedule</w:t>
        </w:r>
        <w:r w:rsidR="00EB6760">
          <w:rPr>
            <w:noProof/>
            <w:webHidden/>
          </w:rPr>
          <w:tab/>
        </w:r>
        <w:r w:rsidR="00EB6760">
          <w:rPr>
            <w:noProof/>
            <w:webHidden/>
          </w:rPr>
          <w:fldChar w:fldCharType="begin"/>
        </w:r>
        <w:r w:rsidR="00EB6760">
          <w:rPr>
            <w:noProof/>
            <w:webHidden/>
          </w:rPr>
          <w:instrText xml:space="preserve"> PAGEREF _Toc508094721 \h </w:instrText>
        </w:r>
        <w:r w:rsidR="00EB6760">
          <w:rPr>
            <w:noProof/>
            <w:webHidden/>
          </w:rPr>
        </w:r>
        <w:r w:rsidR="00EB6760">
          <w:rPr>
            <w:noProof/>
            <w:webHidden/>
          </w:rPr>
          <w:fldChar w:fldCharType="separate"/>
        </w:r>
        <w:r w:rsidR="00EB6760">
          <w:rPr>
            <w:noProof/>
            <w:webHidden/>
          </w:rPr>
          <w:t>6</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2" w:history="1">
        <w:r w:rsidR="00EB6760" w:rsidRPr="00180777">
          <w:rPr>
            <w:rStyle w:val="Hyperlink"/>
            <w:noProof/>
          </w:rPr>
          <w:t>Table 6: Contact List for ES 5.2 Deployment</w:t>
        </w:r>
        <w:r w:rsidR="00EB6760">
          <w:rPr>
            <w:noProof/>
            <w:webHidden/>
          </w:rPr>
          <w:tab/>
        </w:r>
        <w:r w:rsidR="00EB6760">
          <w:rPr>
            <w:noProof/>
            <w:webHidden/>
          </w:rPr>
          <w:fldChar w:fldCharType="begin"/>
        </w:r>
        <w:r w:rsidR="00EB6760">
          <w:rPr>
            <w:noProof/>
            <w:webHidden/>
          </w:rPr>
          <w:instrText xml:space="preserve"> PAGEREF _Toc508094722 \h </w:instrText>
        </w:r>
        <w:r w:rsidR="00EB6760">
          <w:rPr>
            <w:noProof/>
            <w:webHidden/>
          </w:rPr>
        </w:r>
        <w:r w:rsidR="00EB6760">
          <w:rPr>
            <w:noProof/>
            <w:webHidden/>
          </w:rPr>
          <w:fldChar w:fldCharType="separate"/>
        </w:r>
        <w:r w:rsidR="00EB6760">
          <w:rPr>
            <w:noProof/>
            <w:webHidden/>
          </w:rPr>
          <w:t>7</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3" w:history="1">
        <w:r w:rsidR="00EB6760" w:rsidRPr="00180777">
          <w:rPr>
            <w:rStyle w:val="Hyperlink"/>
            <w:noProof/>
          </w:rPr>
          <w:t>Table 7: Deployment/Installation/Back-out Checklist</w:t>
        </w:r>
        <w:r w:rsidR="00EB6760">
          <w:rPr>
            <w:noProof/>
            <w:webHidden/>
          </w:rPr>
          <w:tab/>
        </w:r>
        <w:r w:rsidR="00EB6760">
          <w:rPr>
            <w:noProof/>
            <w:webHidden/>
          </w:rPr>
          <w:fldChar w:fldCharType="begin"/>
        </w:r>
        <w:r w:rsidR="00EB6760">
          <w:rPr>
            <w:noProof/>
            <w:webHidden/>
          </w:rPr>
          <w:instrText xml:space="preserve"> PAGEREF _Toc508094723 \h </w:instrText>
        </w:r>
        <w:r w:rsidR="00EB6760">
          <w:rPr>
            <w:noProof/>
            <w:webHidden/>
          </w:rPr>
        </w:r>
        <w:r w:rsidR="00EB6760">
          <w:rPr>
            <w:noProof/>
            <w:webHidden/>
          </w:rPr>
          <w:fldChar w:fldCharType="separate"/>
        </w:r>
        <w:r w:rsidR="00EB6760">
          <w:rPr>
            <w:noProof/>
            <w:webHidden/>
          </w:rPr>
          <w:t>7</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4" w:history="1">
        <w:r w:rsidR="00EB6760" w:rsidRPr="00180777">
          <w:rPr>
            <w:rStyle w:val="Hyperlink"/>
            <w:noProof/>
          </w:rPr>
          <w:t>Table 8: Resources with the Authority to Authorize a Back-out</w:t>
        </w:r>
        <w:r w:rsidR="00EB6760">
          <w:rPr>
            <w:noProof/>
            <w:webHidden/>
          </w:rPr>
          <w:tab/>
        </w:r>
        <w:r w:rsidR="00EB6760">
          <w:rPr>
            <w:noProof/>
            <w:webHidden/>
          </w:rPr>
          <w:fldChar w:fldCharType="begin"/>
        </w:r>
        <w:r w:rsidR="00EB6760">
          <w:rPr>
            <w:noProof/>
            <w:webHidden/>
          </w:rPr>
          <w:instrText xml:space="preserve"> PAGEREF _Toc508094724 \h </w:instrText>
        </w:r>
        <w:r w:rsidR="00EB6760">
          <w:rPr>
            <w:noProof/>
            <w:webHidden/>
          </w:rPr>
        </w:r>
        <w:r w:rsidR="00EB6760">
          <w:rPr>
            <w:noProof/>
            <w:webHidden/>
          </w:rPr>
          <w:fldChar w:fldCharType="separate"/>
        </w:r>
        <w:r w:rsidR="00EB6760">
          <w:rPr>
            <w:noProof/>
            <w:webHidden/>
          </w:rPr>
          <w:t>24</w:t>
        </w:r>
        <w:r w:rsidR="00EB6760">
          <w:rPr>
            <w:noProof/>
            <w:webHidden/>
          </w:rPr>
          <w:fldChar w:fldCharType="end"/>
        </w:r>
      </w:hyperlink>
    </w:p>
    <w:p w:rsidR="006A1D46" w:rsidRPr="009D2537" w:rsidRDefault="006618CE" w:rsidP="00DF50A0">
      <w:pPr>
        <w:pStyle w:val="TableofFigures"/>
        <w:tabs>
          <w:tab w:val="right" w:leader="dot" w:pos="9350"/>
        </w:tabs>
      </w:pPr>
      <w:r>
        <w:fldChar w:fldCharType="end"/>
      </w:r>
    </w:p>
    <w:p w:rsidR="006409D8" w:rsidRPr="0076636E" w:rsidRDefault="006409D8" w:rsidP="00286FAF">
      <w:pPr>
        <w:pStyle w:val="Hdr"/>
      </w:pPr>
      <w:r w:rsidRPr="0076636E">
        <w:t xml:space="preserve">List of </w:t>
      </w:r>
      <w:r>
        <w:t>Figures</w:t>
      </w:r>
    </w:p>
    <w:p w:rsidR="00EB6760" w:rsidRDefault="006618CE">
      <w:pPr>
        <w:pStyle w:val="TableofFigures"/>
        <w:tabs>
          <w:tab w:val="right" w:leader="dot" w:pos="9350"/>
        </w:tabs>
        <w:rPr>
          <w:rFonts w:asciiTheme="minorHAnsi" w:eastAsiaTheme="minorEastAsia" w:hAnsiTheme="minorHAnsi" w:cstheme="minorBidi"/>
          <w:noProof/>
          <w:sz w:val="24"/>
        </w:rPr>
      </w:pPr>
      <w:r>
        <w:fldChar w:fldCharType="begin"/>
      </w:r>
      <w:r>
        <w:instrText xml:space="preserve"> TOC \h \z \c "Figure" </w:instrText>
      </w:r>
      <w:r>
        <w:fldChar w:fldCharType="separate"/>
      </w:r>
      <w:hyperlink w:anchor="_Toc508094725" w:history="1">
        <w:r w:rsidR="00EB6760" w:rsidRPr="00B131E3">
          <w:rPr>
            <w:rStyle w:val="Hyperlink"/>
            <w:noProof/>
          </w:rPr>
          <w:t>Figure 1: Verifying Linux is installed and configured properly (CO40331FY07)</w:t>
        </w:r>
        <w:r w:rsidR="00EB6760">
          <w:rPr>
            <w:noProof/>
            <w:webHidden/>
          </w:rPr>
          <w:tab/>
        </w:r>
        <w:r w:rsidR="00EB6760">
          <w:rPr>
            <w:noProof/>
            <w:webHidden/>
          </w:rPr>
          <w:fldChar w:fldCharType="begin"/>
        </w:r>
        <w:r w:rsidR="00EB6760">
          <w:rPr>
            <w:noProof/>
            <w:webHidden/>
          </w:rPr>
          <w:instrText xml:space="preserve"> PAGEREF _Toc508094725 \h </w:instrText>
        </w:r>
        <w:r w:rsidR="00EB6760">
          <w:rPr>
            <w:noProof/>
            <w:webHidden/>
          </w:rPr>
        </w:r>
        <w:r w:rsidR="00EB6760">
          <w:rPr>
            <w:noProof/>
            <w:webHidden/>
          </w:rPr>
          <w:fldChar w:fldCharType="separate"/>
        </w:r>
        <w:r w:rsidR="00EB6760">
          <w:rPr>
            <w:noProof/>
            <w:webHidden/>
          </w:rPr>
          <w:t>8</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6" w:history="1">
        <w:r w:rsidR="00EB6760" w:rsidRPr="00B131E3">
          <w:rPr>
            <w:rStyle w:val="Hyperlink"/>
            <w:noProof/>
          </w:rPr>
          <w:t>Figure 2: Checking that Missing Linux 32-bit Shared Libraries are Installed (CO36416FY06)</w:t>
        </w:r>
        <w:r w:rsidR="00EB6760">
          <w:rPr>
            <w:noProof/>
            <w:webHidden/>
          </w:rPr>
          <w:tab/>
        </w:r>
        <w:r w:rsidR="00EB6760">
          <w:rPr>
            <w:noProof/>
            <w:webHidden/>
          </w:rPr>
          <w:fldChar w:fldCharType="begin"/>
        </w:r>
        <w:r w:rsidR="00EB6760">
          <w:rPr>
            <w:noProof/>
            <w:webHidden/>
          </w:rPr>
          <w:instrText xml:space="preserve"> PAGEREF _Toc508094726 \h </w:instrText>
        </w:r>
        <w:r w:rsidR="00EB6760">
          <w:rPr>
            <w:noProof/>
            <w:webHidden/>
          </w:rPr>
        </w:r>
        <w:r w:rsidR="00EB6760">
          <w:rPr>
            <w:noProof/>
            <w:webHidden/>
          </w:rPr>
          <w:fldChar w:fldCharType="separate"/>
        </w:r>
        <w:r w:rsidR="00EB6760">
          <w:rPr>
            <w:noProof/>
            <w:webHidden/>
          </w:rPr>
          <w:t>9</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7" w:history="1">
        <w:r w:rsidR="00EB6760" w:rsidRPr="00B131E3">
          <w:rPr>
            <w:rStyle w:val="Hyperlink"/>
            <w:noProof/>
          </w:rPr>
          <w:t>Figure 3: Setting up the WebLogic Linux Account with Environment Variables</w:t>
        </w:r>
        <w:r w:rsidR="00EB6760">
          <w:rPr>
            <w:noProof/>
            <w:webHidden/>
          </w:rPr>
          <w:tab/>
        </w:r>
        <w:r w:rsidR="00EB6760">
          <w:rPr>
            <w:noProof/>
            <w:webHidden/>
          </w:rPr>
          <w:fldChar w:fldCharType="begin"/>
        </w:r>
        <w:r w:rsidR="00EB6760">
          <w:rPr>
            <w:noProof/>
            <w:webHidden/>
          </w:rPr>
          <w:instrText xml:space="preserve"> PAGEREF _Toc508094727 \h </w:instrText>
        </w:r>
        <w:r w:rsidR="00EB6760">
          <w:rPr>
            <w:noProof/>
            <w:webHidden/>
          </w:rPr>
        </w:r>
        <w:r w:rsidR="00EB6760">
          <w:rPr>
            <w:noProof/>
            <w:webHidden/>
          </w:rPr>
          <w:fldChar w:fldCharType="separate"/>
        </w:r>
        <w:r w:rsidR="00EB6760">
          <w:rPr>
            <w:noProof/>
            <w:webHidden/>
          </w:rPr>
          <w:t>10</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8" w:history="1">
        <w:r w:rsidR="00EB6760" w:rsidRPr="00B131E3">
          <w:rPr>
            <w:rStyle w:val="Hyperlink"/>
            <w:noProof/>
          </w:rPr>
          <w:t xml:space="preserve">Figure 4: Checking the </w:t>
        </w:r>
        <w:r w:rsidR="00EB6760" w:rsidRPr="00B131E3">
          <w:rPr>
            <w:rStyle w:val="Hyperlink"/>
            <w:rFonts w:ascii="Courier New" w:eastAsia="Calibri" w:hAnsi="Courier New" w:cs="Courier New"/>
            <w:noProof/>
          </w:rPr>
          <w:t>limits.conf</w:t>
        </w:r>
        <w:r w:rsidR="00EB6760" w:rsidRPr="00B131E3">
          <w:rPr>
            <w:rStyle w:val="Hyperlink"/>
            <w:rFonts w:eastAsia="Calibri"/>
            <w:noProof/>
          </w:rPr>
          <w:t xml:space="preserve"> File is Correct</w:t>
        </w:r>
        <w:r w:rsidR="00EB6760">
          <w:rPr>
            <w:noProof/>
            <w:webHidden/>
          </w:rPr>
          <w:tab/>
        </w:r>
        <w:r w:rsidR="00EB6760">
          <w:rPr>
            <w:noProof/>
            <w:webHidden/>
          </w:rPr>
          <w:fldChar w:fldCharType="begin"/>
        </w:r>
        <w:r w:rsidR="00EB6760">
          <w:rPr>
            <w:noProof/>
            <w:webHidden/>
          </w:rPr>
          <w:instrText xml:space="preserve"> PAGEREF _Toc508094728 \h </w:instrText>
        </w:r>
        <w:r w:rsidR="00EB6760">
          <w:rPr>
            <w:noProof/>
            <w:webHidden/>
          </w:rPr>
        </w:r>
        <w:r w:rsidR="00EB6760">
          <w:rPr>
            <w:noProof/>
            <w:webHidden/>
          </w:rPr>
          <w:fldChar w:fldCharType="separate"/>
        </w:r>
        <w:r w:rsidR="00EB6760">
          <w:rPr>
            <w:noProof/>
            <w:webHidden/>
          </w:rPr>
          <w:t>10</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29" w:history="1">
        <w:r w:rsidR="00EB6760" w:rsidRPr="00B131E3">
          <w:rPr>
            <w:rStyle w:val="Hyperlink"/>
            <w:noProof/>
          </w:rPr>
          <w:t>Figure 5: ES-VADIR Security Boundary</w:t>
        </w:r>
        <w:r w:rsidR="00EB6760">
          <w:rPr>
            <w:noProof/>
            <w:webHidden/>
          </w:rPr>
          <w:tab/>
        </w:r>
        <w:r w:rsidR="00EB6760">
          <w:rPr>
            <w:noProof/>
            <w:webHidden/>
          </w:rPr>
          <w:fldChar w:fldCharType="begin"/>
        </w:r>
        <w:r w:rsidR="00EB6760">
          <w:rPr>
            <w:noProof/>
            <w:webHidden/>
          </w:rPr>
          <w:instrText xml:space="preserve"> PAGEREF _Toc508094729 \h </w:instrText>
        </w:r>
        <w:r w:rsidR="00EB6760">
          <w:rPr>
            <w:noProof/>
            <w:webHidden/>
          </w:rPr>
        </w:r>
        <w:r w:rsidR="00EB6760">
          <w:rPr>
            <w:noProof/>
            <w:webHidden/>
          </w:rPr>
          <w:fldChar w:fldCharType="separate"/>
        </w:r>
        <w:r w:rsidR="00EB6760">
          <w:rPr>
            <w:noProof/>
            <w:webHidden/>
          </w:rPr>
          <w:t>18</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30" w:history="1">
        <w:r w:rsidR="00EB6760" w:rsidRPr="00B131E3">
          <w:rPr>
            <w:rStyle w:val="Hyperlink"/>
            <w:noProof/>
          </w:rPr>
          <w:t>Figure 6</w:t>
        </w:r>
        <w:r w:rsidR="00EB6760" w:rsidRPr="00B131E3">
          <w:rPr>
            <w:rStyle w:val="Hyperlink"/>
            <w:rFonts w:eastAsia="Calibri"/>
            <w:noProof/>
          </w:rPr>
          <w:t>: JMS Configuration – EDEV and SQA</w:t>
        </w:r>
        <w:r w:rsidR="00EB6760">
          <w:rPr>
            <w:noProof/>
            <w:webHidden/>
          </w:rPr>
          <w:tab/>
        </w:r>
        <w:r w:rsidR="00EB6760">
          <w:rPr>
            <w:noProof/>
            <w:webHidden/>
          </w:rPr>
          <w:fldChar w:fldCharType="begin"/>
        </w:r>
        <w:r w:rsidR="00EB6760">
          <w:rPr>
            <w:noProof/>
            <w:webHidden/>
          </w:rPr>
          <w:instrText xml:space="preserve"> PAGEREF _Toc508094730 \h </w:instrText>
        </w:r>
        <w:r w:rsidR="00EB6760">
          <w:rPr>
            <w:noProof/>
            <w:webHidden/>
          </w:rPr>
        </w:r>
        <w:r w:rsidR="00EB6760">
          <w:rPr>
            <w:noProof/>
            <w:webHidden/>
          </w:rPr>
          <w:fldChar w:fldCharType="separate"/>
        </w:r>
        <w:r w:rsidR="00EB6760">
          <w:rPr>
            <w:noProof/>
            <w:webHidden/>
          </w:rPr>
          <w:t>21</w:t>
        </w:r>
        <w:r w:rsidR="00EB6760">
          <w:rPr>
            <w:noProof/>
            <w:webHidden/>
          </w:rPr>
          <w:fldChar w:fldCharType="end"/>
        </w:r>
      </w:hyperlink>
    </w:p>
    <w:p w:rsidR="00EB6760" w:rsidRDefault="00912F92">
      <w:pPr>
        <w:pStyle w:val="TableofFigures"/>
        <w:tabs>
          <w:tab w:val="right" w:leader="dot" w:pos="9350"/>
        </w:tabs>
        <w:rPr>
          <w:rFonts w:asciiTheme="minorHAnsi" w:eastAsiaTheme="minorEastAsia" w:hAnsiTheme="minorHAnsi" w:cstheme="minorBidi"/>
          <w:noProof/>
          <w:sz w:val="24"/>
        </w:rPr>
      </w:pPr>
      <w:hyperlink w:anchor="_Toc508094731" w:history="1">
        <w:r w:rsidR="00EB6760" w:rsidRPr="00B131E3">
          <w:rPr>
            <w:rStyle w:val="Hyperlink"/>
            <w:noProof/>
          </w:rPr>
          <w:t>Figure 7</w:t>
        </w:r>
        <w:r w:rsidR="00EB6760" w:rsidRPr="00B131E3">
          <w:rPr>
            <w:rStyle w:val="Hyperlink"/>
            <w:rFonts w:eastAsia="Calibri"/>
            <w:noProof/>
          </w:rPr>
          <w:t>: JMS Configuration – Pre-Prod and Prod</w:t>
        </w:r>
        <w:r w:rsidR="00EB6760">
          <w:rPr>
            <w:noProof/>
            <w:webHidden/>
          </w:rPr>
          <w:tab/>
        </w:r>
        <w:r w:rsidR="00EB6760">
          <w:rPr>
            <w:noProof/>
            <w:webHidden/>
          </w:rPr>
          <w:fldChar w:fldCharType="begin"/>
        </w:r>
        <w:r w:rsidR="00EB6760">
          <w:rPr>
            <w:noProof/>
            <w:webHidden/>
          </w:rPr>
          <w:instrText xml:space="preserve"> PAGEREF _Toc508094731 \h </w:instrText>
        </w:r>
        <w:r w:rsidR="00EB6760">
          <w:rPr>
            <w:noProof/>
            <w:webHidden/>
          </w:rPr>
        </w:r>
        <w:r w:rsidR="00EB6760">
          <w:rPr>
            <w:noProof/>
            <w:webHidden/>
          </w:rPr>
          <w:fldChar w:fldCharType="separate"/>
        </w:r>
        <w:r w:rsidR="00EB6760">
          <w:rPr>
            <w:noProof/>
            <w:webHidden/>
          </w:rPr>
          <w:t>22</w:t>
        </w:r>
        <w:r w:rsidR="00EB6760">
          <w:rPr>
            <w:noProof/>
            <w:webHidden/>
          </w:rPr>
          <w:fldChar w:fldCharType="end"/>
        </w:r>
      </w:hyperlink>
    </w:p>
    <w:p w:rsidR="006409D8" w:rsidRDefault="006618CE" w:rsidP="006A1D46">
      <w:r>
        <w:rPr>
          <w:rFonts w:ascii="Arial" w:hAnsi="Arial"/>
        </w:rPr>
        <w:fldChar w:fldCharType="end"/>
      </w:r>
    </w:p>
    <w:p w:rsidR="006409D8" w:rsidRPr="009D2537" w:rsidRDefault="006409D8" w:rsidP="006A1D46">
      <w:pPr>
        <w:sectPr w:rsidR="006409D8" w:rsidRPr="009D2537" w:rsidSect="00471BDC">
          <w:footerReference w:type="default" r:id="rId16"/>
          <w:headerReference w:type="first" r:id="rId17"/>
          <w:footerReference w:type="first" r:id="rId18"/>
          <w:pgSz w:w="12240" w:h="15840" w:code="1"/>
          <w:pgMar w:top="1440" w:right="1440" w:bottom="1440" w:left="1440" w:header="720" w:footer="720" w:gutter="0"/>
          <w:pgNumType w:fmt="lowerRoman"/>
          <w:cols w:space="720"/>
          <w:titlePg/>
          <w:docGrid w:linePitch="360"/>
        </w:sectPr>
      </w:pPr>
    </w:p>
    <w:p w:rsidR="00F07689" w:rsidRPr="009D2537" w:rsidRDefault="00F07689" w:rsidP="00396AED">
      <w:pPr>
        <w:pStyle w:val="Heading1"/>
      </w:pPr>
      <w:bookmarkStart w:id="1" w:name="_Toc421540852"/>
      <w:bookmarkStart w:id="2" w:name="_Toc508094656"/>
      <w:bookmarkEnd w:id="0"/>
      <w:r w:rsidRPr="009D2537">
        <w:lastRenderedPageBreak/>
        <w:t>Introduction</w:t>
      </w:r>
      <w:bookmarkEnd w:id="1"/>
      <w:bookmarkEnd w:id="2"/>
    </w:p>
    <w:p w:rsidR="00BF46EE" w:rsidRPr="009D2537" w:rsidRDefault="00BF46EE" w:rsidP="00BF46EE">
      <w:pPr>
        <w:pStyle w:val="BodyText"/>
      </w:pPr>
      <w:r w:rsidRPr="009D2537">
        <w:t xml:space="preserve">The mission of the Department of Veterans Affairs (VA) Office of Information and Technology (OIT), </w:t>
      </w:r>
      <w:r w:rsidR="007E1ABA" w:rsidRPr="009D2537">
        <w:t xml:space="preserve">Enterprise Program Management Office (EPMO) </w:t>
      </w:r>
      <w:r w:rsidRPr="009D2537">
        <w:t xml:space="preserve">is to provide benefits to Veterans and their families. In order to meet this overarching goal, OIT is charged with providing high quality, effective, and efficient IT services and </w:t>
      </w:r>
      <w:r w:rsidR="00ED0AFF">
        <w:t>O</w:t>
      </w:r>
      <w:r w:rsidRPr="009D2537">
        <w:t xml:space="preserve">perations and </w:t>
      </w:r>
      <w:r w:rsidR="00ED0AFF">
        <w:t>M</w:t>
      </w:r>
      <w:r w:rsidRPr="009D2537">
        <w:t xml:space="preserve">aintenance (O&amp;M) to persons and organizations </w:t>
      </w:r>
      <w:r w:rsidR="0051340A" w:rsidRPr="009D2537">
        <w:t xml:space="preserve">that </w:t>
      </w:r>
      <w:r w:rsidRPr="009D2537">
        <w:t>provide point-of-care services to our Veterans.</w:t>
      </w:r>
    </w:p>
    <w:p w:rsidR="00BF46EE" w:rsidRPr="009D2537" w:rsidRDefault="00BF46EE" w:rsidP="00BF46EE">
      <w:pPr>
        <w:pStyle w:val="BodyText"/>
      </w:pPr>
      <w:r w:rsidRPr="009D2537">
        <w:t>The VA’s goals for its Veterans and families include:</w:t>
      </w:r>
    </w:p>
    <w:p w:rsidR="00BF46EE" w:rsidRPr="00953905" w:rsidRDefault="00C56EB2" w:rsidP="005E2DF2">
      <w:pPr>
        <w:pStyle w:val="BodyTextBullet1"/>
      </w:pPr>
      <w:r w:rsidRPr="00953905">
        <w:t>Mak</w:t>
      </w:r>
      <w:r>
        <w:t>e</w:t>
      </w:r>
      <w:r w:rsidRPr="00953905">
        <w:t xml:space="preserve"> </w:t>
      </w:r>
      <w:r w:rsidR="00BF46EE" w:rsidRPr="00953905">
        <w:t>it easier for Veterans and their families to receive the right benefits, and meeting their expectations for quality, timeliness, and responsiveness.</w:t>
      </w:r>
    </w:p>
    <w:p w:rsidR="00BF46EE" w:rsidRPr="00953905" w:rsidRDefault="00BF46EE" w:rsidP="005E2DF2">
      <w:pPr>
        <w:pStyle w:val="BodyTextBullet1"/>
      </w:pPr>
      <w:r w:rsidRPr="00953905">
        <w:t>Improve the quality and accessibility of health care, benefits, and memorial services while optimizing value.</w:t>
      </w:r>
    </w:p>
    <w:p w:rsidR="00BF46EE" w:rsidRPr="00953905" w:rsidRDefault="00BF46EE" w:rsidP="005E2DF2">
      <w:pPr>
        <w:pStyle w:val="BodyTextBullet1"/>
      </w:pPr>
      <w:r w:rsidRPr="00953905">
        <w:t>Provide world-class health care delivery, by partnering with each Veteran to create a personalized, proactive strategy to optimize health and well-being, while providing state of the art disease management.</w:t>
      </w:r>
    </w:p>
    <w:p w:rsidR="00BF46EE" w:rsidRPr="00953905" w:rsidRDefault="00BF46EE" w:rsidP="005E2DF2">
      <w:pPr>
        <w:pStyle w:val="BodyTextBullet1"/>
      </w:pPr>
      <w:r w:rsidRPr="00953905">
        <w:t>Ensure awareness and understanding of the personalized, proactive, and patient-driven health care model through education and monitoring.</w:t>
      </w:r>
    </w:p>
    <w:p w:rsidR="00BF46EE" w:rsidRPr="00953905" w:rsidRDefault="00BF46EE" w:rsidP="005E2DF2">
      <w:pPr>
        <w:pStyle w:val="BodyTextBullet1"/>
      </w:pPr>
      <w:r w:rsidRPr="00953905">
        <w:t>Provide convenient access to information regarding VA health benefits, medical records, health information, expert advice, and ongoing support needed to make informed health decisions and successfully implement the Veteran’s personal health plans.</w:t>
      </w:r>
    </w:p>
    <w:p w:rsidR="00BF46EE" w:rsidRPr="00953905" w:rsidRDefault="00BF46EE" w:rsidP="005E2DF2">
      <w:pPr>
        <w:pStyle w:val="BodyTextBullet1"/>
      </w:pPr>
      <w:r w:rsidRPr="00953905">
        <w:t>Receive timely, high quality, personalized, safe, effective, and equitable health care, not dependent upon geography, gender, age, culture, race, or sexual orientation.</w:t>
      </w:r>
    </w:p>
    <w:p w:rsidR="00BF46EE" w:rsidRPr="001D751D" w:rsidRDefault="00BF46EE" w:rsidP="005E2DF2">
      <w:pPr>
        <w:pStyle w:val="BodyTextBullet1"/>
      </w:pPr>
      <w:r w:rsidRPr="00953905">
        <w:t>Strengthen collaborations with communities and organizations, such as the Department of Defense (DoD), Department of Health and Human Services (DHHS), academic affiliates, and other service organizations.</w:t>
      </w:r>
    </w:p>
    <w:p w:rsidR="00BF46EE" w:rsidRPr="009D2537" w:rsidRDefault="00BF46EE" w:rsidP="00BF46EE">
      <w:pPr>
        <w:pStyle w:val="BodyText"/>
      </w:pPr>
      <w:r w:rsidRPr="009D2537">
        <w:t>In order to assist in meeting these goals, the Enterprise Health Benefits Determination (EHBD) program will provide enterprise wide enhancements and sustainment for the following systems/applications:</w:t>
      </w:r>
    </w:p>
    <w:p w:rsidR="007A25FC" w:rsidRPr="00953905" w:rsidRDefault="00BF46EE" w:rsidP="005E2DF2">
      <w:pPr>
        <w:pStyle w:val="BodyTextBullet1"/>
      </w:pPr>
      <w:r w:rsidRPr="00953905">
        <w:t>The Enrollment System (ES) assists Veterans to enroll for VA healthcare benefits and is the core application that feeds other VA systems with Enrollment and Eligibility (E&amp;E) data.</w:t>
      </w:r>
    </w:p>
    <w:p w:rsidR="00BF46EE" w:rsidRPr="00953905" w:rsidRDefault="00BF46EE" w:rsidP="005E2DF2">
      <w:pPr>
        <w:pStyle w:val="BodyTextBullet1"/>
      </w:pPr>
      <w:r w:rsidRPr="00953905">
        <w:t>Income Verification Match (IVM) assists in determining priority grouping for healthcare eligibility.</w:t>
      </w:r>
    </w:p>
    <w:p w:rsidR="00D04400" w:rsidRPr="00D04400" w:rsidRDefault="00BF46EE" w:rsidP="005E2DF2">
      <w:pPr>
        <w:pStyle w:val="BodyTextBullet1"/>
        <w:rPr>
          <w:sz w:val="20"/>
        </w:rPr>
      </w:pPr>
      <w:r w:rsidRPr="00953905">
        <w:t>VistA Registration, Eligibility &amp; Enrollment (REE) shares information with other VistA applications and enables registration and eligibility determinations and enrollment at VA Medical Centers (VAMC).</w:t>
      </w:r>
      <w:r w:rsidR="00D04400">
        <w:t xml:space="preserve"> </w:t>
      </w:r>
    </w:p>
    <w:p w:rsidR="00BF46EE" w:rsidRPr="00D04400" w:rsidRDefault="00D04400" w:rsidP="005E2DF2">
      <w:pPr>
        <w:pStyle w:val="BodyTextBullet1"/>
      </w:pPr>
      <w:r w:rsidRPr="00D04400">
        <w:t>Veteran’s On-Line Application (VOA) is re-purposed for the online Veterans Health Benefits Handbook (VHB). VHB provides each enrolled Veteran on-demand online access to a personalized and dynamic health benefits-related Handbook</w:t>
      </w:r>
      <w:r>
        <w:t>.</w:t>
      </w:r>
    </w:p>
    <w:p w:rsidR="00B1435B" w:rsidRDefault="00B1435B">
      <w:r>
        <w:br w:type="page"/>
      </w:r>
    </w:p>
    <w:p w:rsidR="00BF46EE" w:rsidRPr="00BC4883" w:rsidRDefault="00BF46EE" w:rsidP="00BF46EE">
      <w:pPr>
        <w:pStyle w:val="BodyText"/>
      </w:pPr>
      <w:r w:rsidRPr="009D2537">
        <w:lastRenderedPageBreak/>
        <w:t xml:space="preserve">Enrollment System Modernization </w:t>
      </w:r>
      <w:r w:rsidR="00AD67AC">
        <w:t xml:space="preserve">(ESM) </w:t>
      </w:r>
      <w:r w:rsidRPr="009D2537">
        <w:t xml:space="preserve">defines health benefit plan(s) for which a client (Veteran, Service </w:t>
      </w:r>
      <w:r w:rsidR="001A2586" w:rsidRPr="009D2537">
        <w:t>M</w:t>
      </w:r>
      <w:r w:rsidRPr="009D2537">
        <w:t>ember, or beneficiary) is eligible and ties them to the authority for care. Key enhancements to be completed include Pending Eligibility Determination</w:t>
      </w:r>
      <w:r w:rsidR="00E776DB" w:rsidRPr="009D2537">
        <w:t xml:space="preserve">, </w:t>
      </w:r>
      <w:r w:rsidRPr="009D2537">
        <w:t xml:space="preserve">fixes to the Enrollment </w:t>
      </w:r>
      <w:r w:rsidR="00A672EF">
        <w:t>S</w:t>
      </w:r>
      <w:r w:rsidRPr="009D2537">
        <w:t>ystem</w:t>
      </w:r>
      <w:r w:rsidR="00E776DB" w:rsidRPr="009D2537">
        <w:t>,</w:t>
      </w:r>
      <w:r w:rsidRPr="009D2537">
        <w:t xml:space="preserve"> Date of Death</w:t>
      </w:r>
      <w:r w:rsidR="00E776DB" w:rsidRPr="009D2537">
        <w:t xml:space="preserve">, </w:t>
      </w:r>
      <w:r w:rsidRPr="009D2537">
        <w:t>Internal Controls</w:t>
      </w:r>
      <w:r w:rsidR="00E776DB" w:rsidRPr="009D2537">
        <w:t xml:space="preserve">, </w:t>
      </w:r>
      <w:r w:rsidRPr="009D2537">
        <w:t>Workflow</w:t>
      </w:r>
      <w:r w:rsidR="00E776DB" w:rsidRPr="009D2537">
        <w:t xml:space="preserve">, </w:t>
      </w:r>
      <w:r w:rsidRPr="009D2537">
        <w:t>Veterans Financial Assessment</w:t>
      </w:r>
      <w:r w:rsidR="00E776DB" w:rsidRPr="009D2537">
        <w:t xml:space="preserve">, </w:t>
      </w:r>
      <w:r w:rsidRPr="009D2537">
        <w:t>converting of Military Service Data Sharing (MSDS) to Enterprise Military Information Service (</w:t>
      </w:r>
      <w:proofErr w:type="spellStart"/>
      <w:r w:rsidRPr="009D2537">
        <w:t>eMIS</w:t>
      </w:r>
      <w:proofErr w:type="spellEnd"/>
      <w:r w:rsidRPr="009D2537">
        <w:t>)</w:t>
      </w:r>
      <w:r w:rsidR="00E776DB" w:rsidRPr="009D2537">
        <w:t>,</w:t>
      </w:r>
      <w:r w:rsidRPr="009D2537">
        <w:t xml:space="preserve"> Manage Relationships</w:t>
      </w:r>
      <w:r w:rsidR="00E776DB" w:rsidRPr="009D2537">
        <w:t xml:space="preserve">, </w:t>
      </w:r>
      <w:r w:rsidRPr="009D2537">
        <w:t>Veteran Contact Service</w:t>
      </w:r>
      <w:r w:rsidR="00A932FB">
        <w:t>, and support</w:t>
      </w:r>
      <w:r w:rsidR="00A672EF">
        <w:t xml:space="preserve"> for</w:t>
      </w:r>
      <w:r w:rsidR="00A932FB">
        <w:t xml:space="preserve"> </w:t>
      </w:r>
      <w:r w:rsidR="00A932FB" w:rsidRPr="007A25FC">
        <w:t>Enrollment System</w:t>
      </w:r>
      <w:r w:rsidR="00A932FB">
        <w:t xml:space="preserve"> </w:t>
      </w:r>
      <w:r w:rsidR="00A932FB" w:rsidRPr="00BC4883">
        <w:t>Community Care (ESCC)</w:t>
      </w:r>
      <w:r w:rsidRPr="00BC4883">
        <w:t>.</w:t>
      </w:r>
    </w:p>
    <w:p w:rsidR="00D53F6D" w:rsidRDefault="00136298" w:rsidP="009C72B4">
      <w:pPr>
        <w:pStyle w:val="BodyText"/>
      </w:pPr>
      <w:r w:rsidRPr="00BC4883">
        <w:t xml:space="preserve">The </w:t>
      </w:r>
      <w:r w:rsidRPr="00C8362F">
        <w:rPr>
          <w:i/>
        </w:rPr>
        <w:t xml:space="preserve">ES </w:t>
      </w:r>
      <w:r w:rsidR="009F61D8">
        <w:rPr>
          <w:i/>
        </w:rPr>
        <w:t>5.2</w:t>
      </w:r>
      <w:r w:rsidR="00217803" w:rsidRPr="00C8362F">
        <w:rPr>
          <w:i/>
        </w:rPr>
        <w:t xml:space="preserve"> </w:t>
      </w:r>
      <w:r w:rsidRPr="00C8362F">
        <w:rPr>
          <w:i/>
        </w:rPr>
        <w:t>Deployment</w:t>
      </w:r>
      <w:r w:rsidRPr="00BC4883">
        <w:rPr>
          <w:i/>
        </w:rPr>
        <w:t xml:space="preserve">, Installation, </w:t>
      </w:r>
      <w:r w:rsidR="00BA1FD7">
        <w:rPr>
          <w:i/>
        </w:rPr>
        <w:t>Back-out</w:t>
      </w:r>
      <w:r w:rsidRPr="00BC4883">
        <w:rPr>
          <w:i/>
        </w:rPr>
        <w:t>, and Rollback Guide</w:t>
      </w:r>
      <w:r w:rsidRPr="00BC4883">
        <w:t xml:space="preserve"> defines the ordered, technical steps required to </w:t>
      </w:r>
      <w:r w:rsidR="008B446E">
        <w:t xml:space="preserve">deploy and install the ES </w:t>
      </w:r>
      <w:r w:rsidR="009F61D8">
        <w:t>5.2</w:t>
      </w:r>
      <w:r w:rsidR="00B25688" w:rsidRPr="00BC4883">
        <w:t xml:space="preserve"> </w:t>
      </w:r>
      <w:r w:rsidR="00C8362F">
        <w:t>release</w:t>
      </w:r>
      <w:r w:rsidR="0029614C">
        <w:t>,</w:t>
      </w:r>
      <w:r w:rsidR="00C8362F">
        <w:t xml:space="preserve"> </w:t>
      </w:r>
      <w:r w:rsidR="00F5754C" w:rsidRPr="00BC4883">
        <w:t xml:space="preserve">as managed through the </w:t>
      </w:r>
      <w:r w:rsidR="00554026" w:rsidRPr="00BC4883">
        <w:t xml:space="preserve">Enrollment Health Benefits Determination (EHBD) Program </w:t>
      </w:r>
      <w:r w:rsidR="0051340A" w:rsidRPr="00BC4883">
        <w:t xml:space="preserve">and </w:t>
      </w:r>
      <w:r w:rsidR="001A2586" w:rsidRPr="00BC4883">
        <w:t>ESM</w:t>
      </w:r>
      <w:r w:rsidR="00AD67AC" w:rsidRPr="00BC4883">
        <w:t xml:space="preserve"> </w:t>
      </w:r>
      <w:r w:rsidR="00C5195E" w:rsidRPr="00BC4883">
        <w:t xml:space="preserve">and ESCC </w:t>
      </w:r>
      <w:r w:rsidR="00767958" w:rsidRPr="00BC4883">
        <w:t>project</w:t>
      </w:r>
      <w:r w:rsidR="00C5195E" w:rsidRPr="00BC4883">
        <w:t>s</w:t>
      </w:r>
      <w:r w:rsidR="00F5754C" w:rsidRPr="00BC4883">
        <w:t xml:space="preserve"> </w:t>
      </w:r>
      <w:r w:rsidRPr="00BC4883">
        <w:t>and</w:t>
      </w:r>
      <w:r w:rsidR="00694340" w:rsidRPr="00BC4883">
        <w:t>,</w:t>
      </w:r>
      <w:r w:rsidRPr="00BC4883">
        <w:t xml:space="preserve"> if necessary, to back out the installation and to roll back to the previously installed version of the product</w:t>
      </w:r>
      <w:r w:rsidR="006A1D46" w:rsidRPr="00BC4883">
        <w:t>.</w:t>
      </w:r>
    </w:p>
    <w:p w:rsidR="00F07689" w:rsidRPr="009D2537" w:rsidRDefault="00F07689" w:rsidP="006745F0">
      <w:pPr>
        <w:pStyle w:val="Heading2"/>
      </w:pPr>
      <w:bookmarkStart w:id="3" w:name="_Toc499628476"/>
      <w:bookmarkStart w:id="4" w:name="_Toc499628958"/>
      <w:bookmarkStart w:id="5" w:name="_Toc499629518"/>
      <w:bookmarkStart w:id="6" w:name="_Toc499629606"/>
      <w:bookmarkStart w:id="7" w:name="_Toc499629852"/>
      <w:bookmarkStart w:id="8" w:name="_Toc499629980"/>
      <w:bookmarkStart w:id="9" w:name="_Toc499632674"/>
      <w:bookmarkStart w:id="10" w:name="_Toc499633117"/>
      <w:bookmarkStart w:id="11" w:name="_Toc499636054"/>
      <w:bookmarkStart w:id="12" w:name="_Toc411336914"/>
      <w:bookmarkStart w:id="13" w:name="_Toc421540853"/>
      <w:bookmarkStart w:id="14" w:name="_Toc508094657"/>
      <w:bookmarkEnd w:id="3"/>
      <w:bookmarkEnd w:id="4"/>
      <w:bookmarkEnd w:id="5"/>
      <w:bookmarkEnd w:id="6"/>
      <w:bookmarkEnd w:id="7"/>
      <w:bookmarkEnd w:id="8"/>
      <w:bookmarkEnd w:id="9"/>
      <w:bookmarkEnd w:id="10"/>
      <w:bookmarkEnd w:id="11"/>
      <w:r w:rsidRPr="009D2537">
        <w:t>Purpose</w:t>
      </w:r>
      <w:bookmarkEnd w:id="12"/>
      <w:bookmarkEnd w:id="13"/>
      <w:bookmarkEnd w:id="14"/>
    </w:p>
    <w:p w:rsidR="00A870B6" w:rsidRPr="009D2537" w:rsidRDefault="00F07689" w:rsidP="00106371">
      <w:pPr>
        <w:pStyle w:val="BodyText"/>
      </w:pPr>
      <w:r w:rsidRPr="009D2537">
        <w:t>The purpose of this</w:t>
      </w:r>
      <w:r w:rsidR="00A01954" w:rsidRPr="009D2537">
        <w:t xml:space="preserve"> guide</w:t>
      </w:r>
      <w:r w:rsidRPr="009D2537">
        <w:t xml:space="preserve"> is to provide a single, common document that describes how, when, where, and to whom the </w:t>
      </w:r>
      <w:r w:rsidR="00136298" w:rsidRPr="009D2537">
        <w:t xml:space="preserve">ES </w:t>
      </w:r>
      <w:r w:rsidR="009F61D8">
        <w:t>5.2</w:t>
      </w:r>
      <w:r w:rsidRPr="009D2537">
        <w:t xml:space="preserve"> </w:t>
      </w:r>
      <w:r w:rsidR="00694340" w:rsidRPr="009D2537">
        <w:t xml:space="preserve">software enhancements </w:t>
      </w:r>
      <w:r w:rsidRPr="009D2537">
        <w:t>will be deployed</w:t>
      </w:r>
      <w:r w:rsidR="009123D8" w:rsidRPr="009D2537">
        <w:t xml:space="preserve"> and installed, as well as how </w:t>
      </w:r>
      <w:r w:rsidR="00237C85" w:rsidRPr="009D2537">
        <w:t>they are</w:t>
      </w:r>
      <w:r w:rsidR="009123D8" w:rsidRPr="009D2537">
        <w:t xml:space="preserve"> to be backed out and rolled back, if necessary</w:t>
      </w:r>
      <w:r w:rsidRPr="009D2537">
        <w:t xml:space="preserve">. The plan also identifies resources, communications plan, and rollout schedule. Specific instructions for installation, back-out, and rollback </w:t>
      </w:r>
      <w:r w:rsidR="0005370A" w:rsidRPr="009D2537">
        <w:t>are</w:t>
      </w:r>
      <w:r w:rsidR="00CE0DFD" w:rsidRPr="009D2537">
        <w:t xml:space="preserve"> included in this document.</w:t>
      </w:r>
      <w:r w:rsidR="001110EB" w:rsidRPr="009D2537">
        <w:t xml:space="preserve"> </w:t>
      </w:r>
    </w:p>
    <w:p w:rsidR="00F07689" w:rsidRPr="009D2537" w:rsidRDefault="00F07689" w:rsidP="006745F0">
      <w:pPr>
        <w:pStyle w:val="Heading2"/>
      </w:pPr>
      <w:bookmarkStart w:id="15" w:name="_Toc411336918"/>
      <w:bookmarkStart w:id="16" w:name="_Toc421540857"/>
      <w:bookmarkStart w:id="17" w:name="_Toc508094658"/>
      <w:r w:rsidRPr="009D2537">
        <w:t>Dependencies</w:t>
      </w:r>
      <w:bookmarkEnd w:id="15"/>
      <w:bookmarkEnd w:id="16"/>
      <w:bookmarkEnd w:id="17"/>
    </w:p>
    <w:p w:rsidR="00172939" w:rsidRDefault="00136298" w:rsidP="00C8362F">
      <w:pPr>
        <w:pStyle w:val="BodyText"/>
      </w:pPr>
      <w:bookmarkStart w:id="18" w:name="_Toc411336919"/>
      <w:bookmarkStart w:id="19" w:name="_Toc421540858"/>
      <w:r w:rsidRPr="009D2537">
        <w:t xml:space="preserve">ES </w:t>
      </w:r>
      <w:r w:rsidR="009F61D8">
        <w:t>5.2</w:t>
      </w:r>
      <w:r w:rsidRPr="009D2537">
        <w:t xml:space="preserve"> depends on the Administrative Data Repository (ADR) to store the audit logs. </w:t>
      </w:r>
      <w:r w:rsidR="00250363" w:rsidRPr="009D2537">
        <w:t>High Availability (</w:t>
      </w:r>
      <w:r w:rsidRPr="009D2537">
        <w:t>HA</w:t>
      </w:r>
      <w:r w:rsidR="00250363" w:rsidRPr="009D2537">
        <w:t>)</w:t>
      </w:r>
      <w:r w:rsidRPr="009D2537">
        <w:t xml:space="preserve"> for the ADR is 99.95% (excluding planned down time). Maintenance is scheduled in advance. The ADR </w:t>
      </w:r>
      <w:r w:rsidR="009863EE" w:rsidRPr="009D2537">
        <w:t>Recovery Time Objective (</w:t>
      </w:r>
      <w:r w:rsidRPr="009D2537">
        <w:t>RTO</w:t>
      </w:r>
      <w:r w:rsidR="009863EE" w:rsidRPr="009D2537">
        <w:t>)</w:t>
      </w:r>
      <w:r w:rsidRPr="009D2537">
        <w:t xml:space="preserve"> is within 12 hours of a disaster declaration, and </w:t>
      </w:r>
      <w:r w:rsidR="009863EE" w:rsidRPr="009D2537">
        <w:t>Recovery Point Objective (</w:t>
      </w:r>
      <w:r w:rsidRPr="009D2537">
        <w:t>RPO</w:t>
      </w:r>
      <w:r w:rsidR="009863EE" w:rsidRPr="009D2537">
        <w:t>)</w:t>
      </w:r>
      <w:r w:rsidRPr="009D2537">
        <w:t xml:space="preserve"> defines a loss of no more than 120 minutes of data.</w:t>
      </w:r>
    </w:p>
    <w:p w:rsidR="00136298" w:rsidRPr="009D2537" w:rsidRDefault="00136298" w:rsidP="00396AED">
      <w:pPr>
        <w:pStyle w:val="BodyText"/>
      </w:pPr>
      <w:r w:rsidRPr="009D2537">
        <w:t xml:space="preserve">ES </w:t>
      </w:r>
      <w:r w:rsidR="009F61D8">
        <w:t>5.2</w:t>
      </w:r>
      <w:r w:rsidRPr="009D2537">
        <w:t xml:space="preserve"> depends on the following systems and organizations, which are managed separately and their maintenance details are outside the scope of ES </w:t>
      </w:r>
      <w:r w:rsidR="009F61D8">
        <w:t>5.2</w:t>
      </w:r>
      <w:r w:rsidR="00396AED" w:rsidRPr="009D2537">
        <w:t>.</w:t>
      </w:r>
    </w:p>
    <w:p w:rsidR="00136298" w:rsidRPr="009D2537" w:rsidRDefault="00136298" w:rsidP="005E2DF2">
      <w:pPr>
        <w:pStyle w:val="BodyTextBullet1"/>
      </w:pPr>
      <w:r w:rsidRPr="009D2537">
        <w:t>Administrative Data Repository (ADR)</w:t>
      </w:r>
    </w:p>
    <w:p w:rsidR="00136298" w:rsidRPr="009D2537" w:rsidRDefault="00136298" w:rsidP="005E2DF2">
      <w:pPr>
        <w:pStyle w:val="BodyTextBullet1"/>
      </w:pPr>
      <w:r w:rsidRPr="009D2537">
        <w:t>Identity Management</w:t>
      </w:r>
      <w:r w:rsidR="00C65FB6" w:rsidRPr="009D2537">
        <w:t xml:space="preserve"> (IDM)</w:t>
      </w:r>
    </w:p>
    <w:p w:rsidR="000A4DF2" w:rsidRDefault="00531E46" w:rsidP="005E2DF2">
      <w:pPr>
        <w:pStyle w:val="BodyTextBullet1"/>
      </w:pPr>
      <w:r w:rsidRPr="009D2537">
        <w:t>Enterprise Military Information Service (</w:t>
      </w:r>
      <w:proofErr w:type="spellStart"/>
      <w:r w:rsidR="000A4DF2" w:rsidRPr="009D2537">
        <w:t>eMIS</w:t>
      </w:r>
      <w:proofErr w:type="spellEnd"/>
      <w:r w:rsidRPr="009D2537">
        <w:t>)</w:t>
      </w:r>
    </w:p>
    <w:p w:rsidR="005C5D99" w:rsidRDefault="005C5D99" w:rsidP="005E2DF2">
      <w:pPr>
        <w:pStyle w:val="BodyTextBullet1"/>
      </w:pPr>
      <w:r>
        <w:t>Enterprise Contact Information Service (</w:t>
      </w:r>
      <w:proofErr w:type="spellStart"/>
      <w:r>
        <w:t>eCIS</w:t>
      </w:r>
      <w:proofErr w:type="spellEnd"/>
      <w:r>
        <w:t>)</w:t>
      </w:r>
    </w:p>
    <w:p w:rsidR="00BA49BE" w:rsidRDefault="00BA49BE" w:rsidP="005E2DF2">
      <w:pPr>
        <w:pStyle w:val="BodyTextBullet1"/>
      </w:pPr>
      <w:r>
        <w:t>VistA Interface Engine (VIE)</w:t>
      </w:r>
    </w:p>
    <w:p w:rsidR="00BA49BE" w:rsidRDefault="00BA49BE" w:rsidP="005E2DF2">
      <w:pPr>
        <w:pStyle w:val="BodyTextBullet1"/>
      </w:pPr>
      <w:r>
        <w:t>Veterans Benefits Administration (VBA)</w:t>
      </w:r>
    </w:p>
    <w:p w:rsidR="00F07689" w:rsidRPr="0076636E" w:rsidRDefault="00F07689" w:rsidP="006745F0">
      <w:pPr>
        <w:pStyle w:val="Heading2"/>
      </w:pPr>
      <w:bookmarkStart w:id="20" w:name="_Toc508094659"/>
      <w:r w:rsidRPr="0076636E">
        <w:t>Constraints</w:t>
      </w:r>
      <w:bookmarkEnd w:id="18"/>
      <w:bookmarkEnd w:id="19"/>
      <w:bookmarkEnd w:id="20"/>
    </w:p>
    <w:p w:rsidR="0093745D" w:rsidRPr="001D751D" w:rsidRDefault="001B2951" w:rsidP="006560F6">
      <w:pPr>
        <w:pStyle w:val="BodyText"/>
      </w:pPr>
      <w:r w:rsidRPr="001B2951">
        <w:t xml:space="preserve">There are no constraints for </w:t>
      </w:r>
      <w:r w:rsidR="0093728D" w:rsidRPr="001B2951">
        <w:t>th</w:t>
      </w:r>
      <w:r w:rsidR="0093728D">
        <w:t xml:space="preserve">e ES </w:t>
      </w:r>
      <w:r w:rsidR="009F61D8">
        <w:t>5.2</w:t>
      </w:r>
      <w:r w:rsidR="0093728D">
        <w:t xml:space="preserve"> </w:t>
      </w:r>
      <w:r w:rsidRPr="001B2951">
        <w:t>deployment.</w:t>
      </w:r>
      <w:bookmarkStart w:id="21" w:name="_Toc411336920"/>
      <w:bookmarkStart w:id="22" w:name="_Toc421540859"/>
      <w:bookmarkStart w:id="23" w:name="_Ref444173896"/>
      <w:bookmarkStart w:id="24" w:name="_Ref444173917"/>
    </w:p>
    <w:p w:rsidR="00D719D3" w:rsidRPr="00D719D3" w:rsidRDefault="00D719D3" w:rsidP="00D719D3">
      <w:r>
        <w:br w:type="page"/>
      </w:r>
    </w:p>
    <w:p w:rsidR="00F07689" w:rsidRPr="00023AF5" w:rsidRDefault="00F07689" w:rsidP="00D03672">
      <w:pPr>
        <w:pStyle w:val="Heading1"/>
      </w:pPr>
      <w:bookmarkStart w:id="25" w:name="_Toc508094660"/>
      <w:r w:rsidRPr="00023AF5">
        <w:lastRenderedPageBreak/>
        <w:t>Roles and Responsibilities</w:t>
      </w:r>
      <w:bookmarkEnd w:id="21"/>
      <w:bookmarkEnd w:id="22"/>
      <w:bookmarkEnd w:id="23"/>
      <w:bookmarkEnd w:id="24"/>
      <w:bookmarkEnd w:id="25"/>
    </w:p>
    <w:p w:rsidR="00E01B91" w:rsidRPr="009D2537" w:rsidRDefault="006618CE" w:rsidP="00396AED">
      <w:pPr>
        <w:pStyle w:val="BodyText"/>
        <w:rPr>
          <w:rStyle w:val="BodyTextChar"/>
        </w:rPr>
      </w:pPr>
      <w:r>
        <w:rPr>
          <w:rStyle w:val="BodyTextChar"/>
        </w:rPr>
        <w:fldChar w:fldCharType="begin"/>
      </w:r>
      <w:r>
        <w:rPr>
          <w:rStyle w:val="BodyTextChar"/>
        </w:rPr>
        <w:instrText xml:space="preserve"> REF _Ref506218182 \h </w:instrText>
      </w:r>
      <w:r>
        <w:rPr>
          <w:rStyle w:val="BodyTextChar"/>
        </w:rPr>
      </w:r>
      <w:r>
        <w:rPr>
          <w:rStyle w:val="BodyTextChar"/>
        </w:rPr>
        <w:fldChar w:fldCharType="separate"/>
      </w:r>
      <w:r w:rsidR="00C623CB">
        <w:t xml:space="preserve">Table </w:t>
      </w:r>
      <w:r w:rsidR="00C623CB">
        <w:rPr>
          <w:noProof/>
        </w:rPr>
        <w:t>1</w:t>
      </w:r>
      <w:r>
        <w:rPr>
          <w:rStyle w:val="BodyTextChar"/>
        </w:rPr>
        <w:fldChar w:fldCharType="end"/>
      </w:r>
      <w:r w:rsidR="00762EF4">
        <w:rPr>
          <w:rStyle w:val="BodyTextChar"/>
        </w:rPr>
        <w:t xml:space="preserve"> </w:t>
      </w:r>
      <w:r w:rsidR="00E01B91" w:rsidRPr="009D2537">
        <w:rPr>
          <w:rStyle w:val="BodyTextChar"/>
        </w:rPr>
        <w:t>lists the</w:t>
      </w:r>
      <w:r w:rsidR="007041CC" w:rsidRPr="009D2537">
        <w:rPr>
          <w:rStyle w:val="BodyTextChar"/>
        </w:rPr>
        <w:t xml:space="preserve"> key </w:t>
      </w:r>
      <w:r w:rsidR="00E01B91" w:rsidRPr="009D2537">
        <w:rPr>
          <w:rStyle w:val="BodyTextChar"/>
        </w:rPr>
        <w:t>roles and responsibilities for the deployment</w:t>
      </w:r>
      <w:r w:rsidR="007041CC" w:rsidRPr="009D2537">
        <w:rPr>
          <w:rStyle w:val="BodyTextChar"/>
        </w:rPr>
        <w:t xml:space="preserve">, </w:t>
      </w:r>
      <w:r w:rsidR="00E01B91" w:rsidRPr="009D2537">
        <w:rPr>
          <w:rStyle w:val="BodyTextChar"/>
        </w:rPr>
        <w:t>installation</w:t>
      </w:r>
      <w:r w:rsidR="007041CC" w:rsidRPr="009D2537">
        <w:rPr>
          <w:rStyle w:val="BodyTextChar"/>
        </w:rPr>
        <w:t xml:space="preserve">, </w:t>
      </w:r>
      <w:r w:rsidR="00D64BE3" w:rsidRPr="009D2537">
        <w:rPr>
          <w:rStyle w:val="BodyTextChar"/>
        </w:rPr>
        <w:t xml:space="preserve">back-out, </w:t>
      </w:r>
      <w:r w:rsidR="00953705" w:rsidRPr="009D2537">
        <w:rPr>
          <w:rStyle w:val="BodyTextChar"/>
        </w:rPr>
        <w:t xml:space="preserve">and </w:t>
      </w:r>
      <w:r w:rsidR="00D64BE3" w:rsidRPr="009D2537">
        <w:rPr>
          <w:rStyle w:val="BodyTextChar"/>
        </w:rPr>
        <w:t>rollback</w:t>
      </w:r>
      <w:r w:rsidR="00E01B91" w:rsidRPr="009D2537">
        <w:rPr>
          <w:rStyle w:val="BodyTextChar"/>
        </w:rPr>
        <w:t xml:space="preserve"> of ES </w:t>
      </w:r>
      <w:r w:rsidR="009F61D8">
        <w:rPr>
          <w:rStyle w:val="BodyTextChar"/>
        </w:rPr>
        <w:t>5.2</w:t>
      </w:r>
      <w:r w:rsidR="00396AED" w:rsidRPr="009D2537">
        <w:rPr>
          <w:rStyle w:val="BodyTextChar"/>
        </w:rPr>
        <w:t>.</w:t>
      </w:r>
    </w:p>
    <w:p w:rsidR="00E01B91" w:rsidRPr="009D2537" w:rsidRDefault="006618CE" w:rsidP="006618CE">
      <w:pPr>
        <w:pStyle w:val="Caption"/>
      </w:pPr>
      <w:bookmarkStart w:id="26" w:name="_Ref506218182"/>
      <w:bookmarkStart w:id="27" w:name="_Ref439083453"/>
      <w:bookmarkStart w:id="28" w:name="_Toc508094717"/>
      <w:r>
        <w:t xml:space="preserve">Table </w:t>
      </w:r>
      <w:fldSimple w:instr=" SEQ Table \* ARABIC ">
        <w:r w:rsidR="00C623CB">
          <w:rPr>
            <w:noProof/>
          </w:rPr>
          <w:t>1</w:t>
        </w:r>
      </w:fldSimple>
      <w:bookmarkEnd w:id="26"/>
      <w:r>
        <w:t xml:space="preserve">: </w:t>
      </w:r>
      <w:r w:rsidR="00666030" w:rsidRPr="009D2537">
        <w:t>Key</w:t>
      </w:r>
      <w:r w:rsidR="00E01B91" w:rsidRPr="009D2537">
        <w:t xml:space="preserve"> Roles and Responsibilities</w:t>
      </w:r>
      <w:bookmarkEnd w:id="27"/>
      <w:r w:rsidR="00682F7E" w:rsidRPr="009D2537">
        <w:t xml:space="preserve"> for Depl</w:t>
      </w:r>
      <w:r w:rsidR="00E22E40" w:rsidRPr="009D2537">
        <w:t xml:space="preserve">oyment, </w:t>
      </w:r>
      <w:r w:rsidR="00B75A25">
        <w:br/>
      </w:r>
      <w:r w:rsidR="00E22E40" w:rsidRPr="009D2537">
        <w:t>Installation,</w:t>
      </w:r>
      <w:r w:rsidR="00B75A25" w:rsidDel="00B75A25">
        <w:t xml:space="preserve"> </w:t>
      </w:r>
      <w:r w:rsidR="00BA1FD7">
        <w:t>Back-out</w:t>
      </w:r>
      <w:r w:rsidR="00682F7E" w:rsidRPr="009D2537">
        <w:t>,</w:t>
      </w:r>
      <w:r w:rsidR="00E22E40" w:rsidRPr="009D2537">
        <w:t xml:space="preserve"> </w:t>
      </w:r>
      <w:r w:rsidR="00953705" w:rsidRPr="009D2537">
        <w:t xml:space="preserve">and </w:t>
      </w:r>
      <w:r w:rsidR="00682F7E" w:rsidRPr="009D2537">
        <w:t>Rollback</w:t>
      </w:r>
      <w:bookmarkEnd w:id="28"/>
    </w:p>
    <w:tbl>
      <w:tblPr>
        <w:tblStyle w:val="TableGrid"/>
        <w:tblW w:w="9360" w:type="dxa"/>
        <w:tblCellMar>
          <w:top w:w="43" w:type="dxa"/>
          <w:left w:w="43" w:type="dxa"/>
          <w:bottom w:w="43" w:type="dxa"/>
          <w:right w:w="43" w:type="dxa"/>
        </w:tblCellMar>
        <w:tblLook w:val="0620" w:firstRow="1" w:lastRow="0" w:firstColumn="0" w:lastColumn="0" w:noHBand="1" w:noVBand="1"/>
        <w:tblDescription w:val="Key Roles and Responsibilities table listing key roles and responsibilities for the deployment, installation, back-out, and rollback of the release"/>
      </w:tblPr>
      <w:tblGrid>
        <w:gridCol w:w="3449"/>
        <w:gridCol w:w="5911"/>
      </w:tblGrid>
      <w:tr w:rsidR="00275004" w:rsidRPr="001C4055" w:rsidTr="00D53F2D">
        <w:trPr>
          <w:cantSplit/>
          <w:tblHeader/>
        </w:trPr>
        <w:tc>
          <w:tcPr>
            <w:tcW w:w="0" w:type="auto"/>
            <w:shd w:val="clear" w:color="auto" w:fill="F2F2F2" w:themeFill="background1" w:themeFillShade="F2"/>
          </w:tcPr>
          <w:p w:rsidR="00666030" w:rsidRPr="009D2537" w:rsidRDefault="00666030" w:rsidP="00666030">
            <w:pPr>
              <w:pStyle w:val="TableHdg"/>
            </w:pPr>
            <w:r w:rsidRPr="009D2537">
              <w:t>Role</w:t>
            </w:r>
          </w:p>
        </w:tc>
        <w:tc>
          <w:tcPr>
            <w:tcW w:w="0" w:type="auto"/>
            <w:shd w:val="clear" w:color="auto" w:fill="F2F2F2" w:themeFill="background1" w:themeFillShade="F2"/>
          </w:tcPr>
          <w:p w:rsidR="00666030" w:rsidRPr="009D2537" w:rsidRDefault="00666030" w:rsidP="00666030">
            <w:pPr>
              <w:pStyle w:val="TableHdg"/>
            </w:pPr>
            <w:r w:rsidRPr="009D2537">
              <w:t>Description</w:t>
            </w:r>
          </w:p>
        </w:tc>
      </w:tr>
      <w:tr w:rsidR="00275004" w:rsidRPr="001C4055" w:rsidTr="00D53F2D">
        <w:tc>
          <w:tcPr>
            <w:tcW w:w="0" w:type="auto"/>
          </w:tcPr>
          <w:p w:rsidR="00666030" w:rsidRPr="00DE0A1C" w:rsidRDefault="00666030" w:rsidP="00D53F2D">
            <w:pPr>
              <w:pStyle w:val="TableText"/>
            </w:pPr>
            <w:r w:rsidRPr="00D53F2D">
              <w:t>Austin Information Technology Center (AITC)</w:t>
            </w:r>
          </w:p>
        </w:tc>
        <w:tc>
          <w:tcPr>
            <w:tcW w:w="0" w:type="auto"/>
          </w:tcPr>
          <w:p w:rsidR="00666030" w:rsidRPr="00DE0A1C" w:rsidRDefault="00666030" w:rsidP="005E6BA1">
            <w:pPr>
              <w:pStyle w:val="TableText"/>
            </w:pPr>
            <w:r w:rsidRPr="00DE0A1C">
              <w:t>The team at the AITC that supports ES</w:t>
            </w:r>
          </w:p>
        </w:tc>
      </w:tr>
      <w:tr w:rsidR="00275004" w:rsidRPr="001C4055" w:rsidTr="00D53F2D">
        <w:tc>
          <w:tcPr>
            <w:tcW w:w="0" w:type="auto"/>
          </w:tcPr>
          <w:p w:rsidR="00666030" w:rsidRPr="00DE1BAB" w:rsidRDefault="00666030" w:rsidP="00D53F2D">
            <w:pPr>
              <w:pStyle w:val="TableText"/>
            </w:pPr>
            <w:r w:rsidRPr="00DE1BAB">
              <w:t>Development Team</w:t>
            </w:r>
          </w:p>
        </w:tc>
        <w:tc>
          <w:tcPr>
            <w:tcW w:w="0" w:type="auto"/>
          </w:tcPr>
          <w:p w:rsidR="007E0639" w:rsidRPr="00DE1BAB" w:rsidRDefault="00666030" w:rsidP="008E1DDF">
            <w:pPr>
              <w:pStyle w:val="TableText"/>
            </w:pPr>
            <w:r w:rsidRPr="00DE1BAB">
              <w:t>Office of Information and Technology (OIT) Enterprise P</w:t>
            </w:r>
            <w:r w:rsidR="00C02D8A" w:rsidRPr="00DE1BAB">
              <w:t>rogram Management Office (EPMO)</w:t>
            </w:r>
            <w:r w:rsidR="008E1DDF" w:rsidRPr="00DE1BAB" w:rsidDel="008E1DDF">
              <w:t xml:space="preserve"> </w:t>
            </w:r>
          </w:p>
        </w:tc>
      </w:tr>
      <w:tr w:rsidR="00275004" w:rsidRPr="001C4055" w:rsidTr="00D53F2D">
        <w:tc>
          <w:tcPr>
            <w:tcW w:w="0" w:type="auto"/>
          </w:tcPr>
          <w:p w:rsidR="00666030" w:rsidRPr="00DE1BAB" w:rsidRDefault="00666030" w:rsidP="00D53F2D">
            <w:pPr>
              <w:pStyle w:val="TableText"/>
            </w:pPr>
            <w:r w:rsidRPr="00DE1BAB">
              <w:t>Project Manager (PM)</w:t>
            </w:r>
          </w:p>
        </w:tc>
        <w:tc>
          <w:tcPr>
            <w:tcW w:w="0" w:type="auto"/>
          </w:tcPr>
          <w:p w:rsidR="00666030" w:rsidRPr="00DE1BAB" w:rsidRDefault="00517655" w:rsidP="00DE0A1C">
            <w:pPr>
              <w:pStyle w:val="TableText"/>
            </w:pPr>
            <w:proofErr w:type="spellStart"/>
            <w:r w:rsidRPr="00DE1BAB">
              <w:t>Delwin</w:t>
            </w:r>
            <w:proofErr w:type="spellEnd"/>
            <w:r w:rsidRPr="00DE1BAB">
              <w:t xml:space="preserve"> C. Johnson</w:t>
            </w:r>
          </w:p>
        </w:tc>
      </w:tr>
      <w:tr w:rsidR="008E1DDF" w:rsidRPr="001C4055" w:rsidTr="00D53F2D">
        <w:tc>
          <w:tcPr>
            <w:tcW w:w="0" w:type="auto"/>
          </w:tcPr>
          <w:p w:rsidR="008E1DDF" w:rsidRPr="00DE1BAB" w:rsidRDefault="008E1DDF" w:rsidP="00D53F2D">
            <w:pPr>
              <w:pStyle w:val="TableText"/>
            </w:pPr>
            <w:r w:rsidRPr="00720239">
              <w:t>Health Eligibility Center (HEC) Representatives</w:t>
            </w:r>
          </w:p>
        </w:tc>
        <w:tc>
          <w:tcPr>
            <w:tcW w:w="0" w:type="auto"/>
          </w:tcPr>
          <w:p w:rsidR="008E1DDF" w:rsidRPr="00DE1BAB" w:rsidRDefault="008E1DDF" w:rsidP="00DE0A1C">
            <w:pPr>
              <w:pStyle w:val="TableText"/>
            </w:pPr>
            <w:r w:rsidRPr="00720239">
              <w:t>Users of ES applications</w:t>
            </w:r>
          </w:p>
        </w:tc>
      </w:tr>
    </w:tbl>
    <w:p w:rsidR="00F07689" w:rsidRPr="009D2537" w:rsidRDefault="005F10A9" w:rsidP="009A0307">
      <w:pPr>
        <w:pStyle w:val="Heading1"/>
      </w:pPr>
      <w:bookmarkStart w:id="29" w:name="ColumnTitle_03"/>
      <w:bookmarkStart w:id="30" w:name="_Toc421540860"/>
      <w:bookmarkStart w:id="31" w:name="_Toc508094661"/>
      <w:bookmarkEnd w:id="29"/>
      <w:r w:rsidRPr="009D2537">
        <w:t>Deployment</w:t>
      </w:r>
      <w:bookmarkEnd w:id="30"/>
      <w:bookmarkEnd w:id="31"/>
    </w:p>
    <w:p w:rsidR="00922E80" w:rsidRPr="001D751D" w:rsidRDefault="00922E80" w:rsidP="00C20C34">
      <w:pPr>
        <w:pStyle w:val="BodyText"/>
      </w:pPr>
      <w:r w:rsidRPr="009D2537">
        <w:t xml:space="preserve">This section provides the schedule and milestones for the ES </w:t>
      </w:r>
      <w:r w:rsidR="009F61D8">
        <w:t>5.2</w:t>
      </w:r>
      <w:r w:rsidR="00275004">
        <w:t xml:space="preserve"> </w:t>
      </w:r>
      <w:r w:rsidRPr="009D2537">
        <w:t>deployment.</w:t>
      </w:r>
    </w:p>
    <w:p w:rsidR="00E01B91" w:rsidRPr="009D2537" w:rsidRDefault="00E01B91" w:rsidP="00407D80">
      <w:pPr>
        <w:pStyle w:val="BodyText"/>
      </w:pPr>
      <w:r w:rsidRPr="009D2537">
        <w:t xml:space="preserve">Deployment of ES </w:t>
      </w:r>
      <w:r w:rsidR="009F61D8">
        <w:t>5.2</w:t>
      </w:r>
      <w:r w:rsidRPr="009D2537">
        <w:t xml:space="preserve"> is planned as a one-time rollout to the Austin Information Technology Center (AITC). Deployment will be performed by team members from one or more </w:t>
      </w:r>
      <w:r w:rsidR="00407D80" w:rsidRPr="009D2537">
        <w:t xml:space="preserve">of the operations organizations including </w:t>
      </w:r>
      <w:r w:rsidRPr="009D2537">
        <w:t>Enterprise Operations (EO)</w:t>
      </w:r>
      <w:r w:rsidR="00407D80" w:rsidRPr="009D2537">
        <w:t>.</w:t>
      </w:r>
    </w:p>
    <w:p w:rsidR="00C22843" w:rsidRDefault="00E01B91" w:rsidP="00C252CA">
      <w:pPr>
        <w:pStyle w:val="BodyText"/>
      </w:pPr>
      <w:r w:rsidRPr="009D2537">
        <w:t xml:space="preserve">Deployment of the ES </w:t>
      </w:r>
      <w:r w:rsidR="009F61D8">
        <w:t>5.2</w:t>
      </w:r>
      <w:r w:rsidRPr="009D2537">
        <w:t xml:space="preserve"> release will be performed by Office of Information and Technology (OIT) team members with representatives from peer organizations as needed. Installation will be performed by AITC team members, along with representatives from peer organizations.</w:t>
      </w:r>
    </w:p>
    <w:p w:rsidR="00F07689" w:rsidRPr="009D2537" w:rsidRDefault="00886B92" w:rsidP="006745F0">
      <w:pPr>
        <w:pStyle w:val="Heading2"/>
      </w:pPr>
      <w:bookmarkStart w:id="32" w:name="_Toc505777242"/>
      <w:bookmarkStart w:id="33" w:name="_Toc506216173"/>
      <w:bookmarkStart w:id="34" w:name="_Toc421540861"/>
      <w:bookmarkStart w:id="35" w:name="_Toc508094662"/>
      <w:bookmarkEnd w:id="32"/>
      <w:bookmarkEnd w:id="33"/>
      <w:r w:rsidRPr="009D2537">
        <w:t xml:space="preserve">Deployment </w:t>
      </w:r>
      <w:r w:rsidR="00F07689" w:rsidRPr="009D2537">
        <w:t>Timeline</w:t>
      </w:r>
      <w:bookmarkEnd w:id="34"/>
      <w:r w:rsidR="00FB5405" w:rsidRPr="009D2537">
        <w:t xml:space="preserve"> and Tasks</w:t>
      </w:r>
      <w:bookmarkEnd w:id="35"/>
    </w:p>
    <w:p w:rsidR="00324C3A" w:rsidRPr="009D2537" w:rsidRDefault="00324C3A" w:rsidP="00324C3A">
      <w:pPr>
        <w:pStyle w:val="BodyText"/>
      </w:pPr>
      <w:bookmarkStart w:id="36" w:name="_Toc421540862"/>
      <w:r w:rsidRPr="009D2537">
        <w:t>A detailed step-by-step timeline, with estimated time of completion for all ES and related tasks, will be created by AITC Operations. AITC will also direct and manage all activities, including:</w:t>
      </w:r>
    </w:p>
    <w:p w:rsidR="00324C3A" w:rsidRPr="009D2537" w:rsidRDefault="00324C3A" w:rsidP="005E2DF2">
      <w:pPr>
        <w:pStyle w:val="BodyTextBullet1"/>
      </w:pPr>
      <w:r w:rsidRPr="009D2537">
        <w:t>Orderly shutdown</w:t>
      </w:r>
    </w:p>
    <w:p w:rsidR="00324C3A" w:rsidRPr="009D2537" w:rsidRDefault="00324C3A" w:rsidP="005E2DF2">
      <w:pPr>
        <w:pStyle w:val="BodyTextBullet1"/>
      </w:pPr>
      <w:r w:rsidRPr="009D2537">
        <w:t>Startup</w:t>
      </w:r>
    </w:p>
    <w:p w:rsidR="00324C3A" w:rsidRPr="009D2537" w:rsidRDefault="00324C3A" w:rsidP="005E2DF2">
      <w:pPr>
        <w:pStyle w:val="BodyTextBullet1"/>
      </w:pPr>
      <w:r w:rsidRPr="009D2537">
        <w:t>Configuration</w:t>
      </w:r>
    </w:p>
    <w:p w:rsidR="00324C3A" w:rsidRPr="009D2537" w:rsidRDefault="00324C3A" w:rsidP="005E2DF2">
      <w:pPr>
        <w:pStyle w:val="BodyTextBullet1"/>
      </w:pPr>
      <w:r w:rsidRPr="009D2537">
        <w:t>Deployment tasks</w:t>
      </w:r>
    </w:p>
    <w:p w:rsidR="00C50B03" w:rsidRPr="008E1DDF" w:rsidRDefault="00324C3A" w:rsidP="009D0C9E">
      <w:pPr>
        <w:pStyle w:val="BodyText"/>
      </w:pPr>
      <w:r w:rsidRPr="009D2537">
        <w:t>The ES development team will be under the direction of the task lead. A Microsoft LYNC meeting will be available if needed and decision makers may be given a time to call in for a status of the deployment.</w:t>
      </w:r>
    </w:p>
    <w:p w:rsidR="00324C3A" w:rsidRPr="000D6BD4" w:rsidRDefault="00324C3A" w:rsidP="005E2DF2">
      <w:pPr>
        <w:pStyle w:val="BodyTextBullet1"/>
      </w:pPr>
      <w:bookmarkStart w:id="37" w:name="_Toc477984485"/>
      <w:bookmarkStart w:id="38" w:name="_Toc477984611"/>
      <w:bookmarkEnd w:id="37"/>
      <w:bookmarkEnd w:id="38"/>
      <w:r w:rsidRPr="000D6BD4">
        <w:t xml:space="preserve">National Release of ES </w:t>
      </w:r>
      <w:r w:rsidR="009F61D8">
        <w:t>5.2</w:t>
      </w:r>
      <w:r w:rsidR="00C763A9" w:rsidRPr="000D6BD4">
        <w:t xml:space="preserve"> is scheduled for </w:t>
      </w:r>
      <w:r w:rsidR="009F61D8" w:rsidRPr="00EB6760">
        <w:t>April 0</w:t>
      </w:r>
      <w:r w:rsidR="005A33B3" w:rsidRPr="00EB6760">
        <w:t>7</w:t>
      </w:r>
      <w:r w:rsidR="000C6861" w:rsidRPr="00EB6760">
        <w:t>, 201</w:t>
      </w:r>
      <w:r w:rsidR="008A261D" w:rsidRPr="00EB6760">
        <w:t>8</w:t>
      </w:r>
      <w:r w:rsidRPr="00EB6760">
        <w:t>.</w:t>
      </w:r>
    </w:p>
    <w:p w:rsidR="00EF48D5" w:rsidRPr="000D6BD4" w:rsidRDefault="00324C3A" w:rsidP="005E2DF2">
      <w:pPr>
        <w:pStyle w:val="BodyTextBullet1"/>
      </w:pPr>
      <w:r w:rsidRPr="000D6BD4">
        <w:t xml:space="preserve">Tentative time for ES </w:t>
      </w:r>
      <w:r w:rsidR="009F61D8">
        <w:t>5.2</w:t>
      </w:r>
      <w:r w:rsidR="00C763A9" w:rsidRPr="000D6BD4">
        <w:t xml:space="preserve"> deployment start is </w:t>
      </w:r>
      <w:r w:rsidR="009F61D8" w:rsidRPr="00EB6760">
        <w:t>04/0</w:t>
      </w:r>
      <w:r w:rsidR="005A33B3" w:rsidRPr="00EB6760">
        <w:t>7</w:t>
      </w:r>
      <w:r w:rsidR="00470B88" w:rsidRPr="00EB6760">
        <w:t>/2018</w:t>
      </w:r>
      <w:r w:rsidR="00470B88">
        <w:t xml:space="preserve"> </w:t>
      </w:r>
      <w:r w:rsidRPr="000D6BD4">
        <w:t xml:space="preserve">at </w:t>
      </w:r>
      <w:r w:rsidR="0033068E" w:rsidRPr="000D6BD4">
        <w:t>2</w:t>
      </w:r>
      <w:r w:rsidR="000C6861" w:rsidRPr="000D6BD4">
        <w:t xml:space="preserve"> </w:t>
      </w:r>
      <w:r w:rsidR="000F3366" w:rsidRPr="000D6BD4">
        <w:t>P</w:t>
      </w:r>
      <w:r w:rsidR="000C6861" w:rsidRPr="000D6BD4">
        <w:t>M</w:t>
      </w:r>
      <w:r w:rsidRPr="000D6BD4">
        <w:t xml:space="preserve"> CDT. Deployment is to be c</w:t>
      </w:r>
      <w:r w:rsidR="000C6861" w:rsidRPr="000D6BD4">
        <w:t>ompleted or rolled back by</w:t>
      </w:r>
      <w:r w:rsidR="00683A8A" w:rsidRPr="000D6BD4">
        <w:t xml:space="preserve"> </w:t>
      </w:r>
      <w:r w:rsidR="009F61D8" w:rsidRPr="00EB6760">
        <w:t>04/0</w:t>
      </w:r>
      <w:r w:rsidR="005A33B3" w:rsidRPr="00EB6760">
        <w:t>7</w:t>
      </w:r>
      <w:r w:rsidR="00470B88" w:rsidRPr="00EB6760">
        <w:t>/2018</w:t>
      </w:r>
      <w:r w:rsidR="00470B88">
        <w:t xml:space="preserve"> </w:t>
      </w:r>
      <w:r w:rsidRPr="000D6BD4">
        <w:t xml:space="preserve">at </w:t>
      </w:r>
      <w:r w:rsidR="004F5C95" w:rsidRPr="000D6BD4">
        <w:t>10</w:t>
      </w:r>
      <w:r w:rsidR="005D3784" w:rsidRPr="000D6BD4">
        <w:t xml:space="preserve"> </w:t>
      </w:r>
      <w:r w:rsidR="000F3366" w:rsidRPr="000D6BD4">
        <w:t>P</w:t>
      </w:r>
      <w:r w:rsidR="005D3784" w:rsidRPr="000D6BD4">
        <w:t>M</w:t>
      </w:r>
      <w:r w:rsidRPr="000D6BD4">
        <w:t xml:space="preserve"> CDT.</w:t>
      </w:r>
    </w:p>
    <w:p w:rsidR="008E1DDF" w:rsidRDefault="008E1DDF">
      <w:pPr>
        <w:spacing w:before="0" w:after="0"/>
      </w:pPr>
      <w:r>
        <w:br w:type="page"/>
      </w:r>
    </w:p>
    <w:p w:rsidR="00E01B91" w:rsidRPr="000D6BD4" w:rsidRDefault="00286FAF" w:rsidP="000D6BD4">
      <w:pPr>
        <w:pStyle w:val="BodyText"/>
      </w:pPr>
      <w:r>
        <w:lastRenderedPageBreak/>
        <w:fldChar w:fldCharType="begin"/>
      </w:r>
      <w:r>
        <w:instrText xml:space="preserve"> REF _Ref506220375 \h </w:instrText>
      </w:r>
      <w:r>
        <w:fldChar w:fldCharType="separate"/>
      </w:r>
      <w:r w:rsidR="00C623CB" w:rsidRPr="00762EF4">
        <w:t xml:space="preserve">Table </w:t>
      </w:r>
      <w:r w:rsidR="00C623CB">
        <w:rPr>
          <w:noProof/>
        </w:rPr>
        <w:t>2</w:t>
      </w:r>
      <w:r>
        <w:fldChar w:fldCharType="end"/>
      </w:r>
      <w:r>
        <w:t xml:space="preserve"> </w:t>
      </w:r>
      <w:r w:rsidR="00705214" w:rsidRPr="000D6BD4">
        <w:t>indicates t</w:t>
      </w:r>
      <w:r w:rsidR="00E01B91" w:rsidRPr="000D6BD4">
        <w:t xml:space="preserve">he ES </w:t>
      </w:r>
      <w:r w:rsidR="009F61D8">
        <w:t>5.2</w:t>
      </w:r>
      <w:r w:rsidR="00E01B91" w:rsidRPr="000D6BD4">
        <w:t xml:space="preserve"> deployment is scheduled to be complete</w:t>
      </w:r>
      <w:r w:rsidR="00B25005" w:rsidRPr="000D6BD4">
        <w:t>d</w:t>
      </w:r>
      <w:r w:rsidR="00E01B91" w:rsidRPr="000D6BD4">
        <w:t xml:space="preserve"> in less than one day.</w:t>
      </w:r>
    </w:p>
    <w:p w:rsidR="00E01B91" w:rsidRPr="00762EF4" w:rsidRDefault="00762EF4" w:rsidP="00762EF4">
      <w:pPr>
        <w:pStyle w:val="Caption"/>
      </w:pPr>
      <w:bookmarkStart w:id="39" w:name="_Ref506220375"/>
      <w:bookmarkStart w:id="40" w:name="_Toc425427714"/>
      <w:bookmarkStart w:id="41" w:name="_Toc508094718"/>
      <w:r w:rsidRPr="00762EF4">
        <w:t xml:space="preserve">Table </w:t>
      </w:r>
      <w:fldSimple w:instr=" SEQ Table \* ARABIC ">
        <w:r w:rsidR="00C623CB">
          <w:rPr>
            <w:noProof/>
          </w:rPr>
          <w:t>2</w:t>
        </w:r>
      </w:fldSimple>
      <w:bookmarkEnd w:id="39"/>
      <w:r w:rsidRPr="00762EF4">
        <w:t xml:space="preserve">: </w:t>
      </w:r>
      <w:r w:rsidR="00CF2D55" w:rsidRPr="00762EF4">
        <w:t xml:space="preserve">ES </w:t>
      </w:r>
      <w:r w:rsidR="009F61D8">
        <w:t>5.2</w:t>
      </w:r>
      <w:r w:rsidR="00CF2D55" w:rsidRPr="00762EF4">
        <w:t xml:space="preserve"> Deployment </w:t>
      </w:r>
      <w:r w:rsidR="00E01B91" w:rsidRPr="00762EF4">
        <w:t>Timeline</w:t>
      </w:r>
      <w:bookmarkEnd w:id="40"/>
      <w:bookmarkEnd w:id="41"/>
    </w:p>
    <w:tbl>
      <w:tblPr>
        <w:tblStyle w:val="TableGrid"/>
        <w:tblW w:w="9360" w:type="dxa"/>
        <w:tblCellMar>
          <w:top w:w="43" w:type="dxa"/>
          <w:left w:w="43" w:type="dxa"/>
          <w:bottom w:w="43" w:type="dxa"/>
          <w:right w:w="43" w:type="dxa"/>
        </w:tblCellMar>
        <w:tblLook w:val="0620" w:firstRow="1" w:lastRow="0" w:firstColumn="0" w:lastColumn="0" w:noHBand="1" w:noVBand="1"/>
        <w:tblDescription w:val="Deployment timeline table with details, start and end dates, completion date, and responsible party"/>
      </w:tblPr>
      <w:tblGrid>
        <w:gridCol w:w="3336"/>
        <w:gridCol w:w="1214"/>
        <w:gridCol w:w="1874"/>
        <w:gridCol w:w="2936"/>
      </w:tblGrid>
      <w:tr w:rsidR="00FE0072" w:rsidRPr="000D6BD4" w:rsidTr="007C04AC">
        <w:trPr>
          <w:tblHeader/>
        </w:trPr>
        <w:tc>
          <w:tcPr>
            <w:tcW w:w="0" w:type="auto"/>
            <w:shd w:val="clear" w:color="auto" w:fill="F2F2F2" w:themeFill="background1" w:themeFillShade="F2"/>
            <w:noWrap/>
            <w:hideMark/>
          </w:tcPr>
          <w:p w:rsidR="00FE0072" w:rsidRPr="000D6BD4" w:rsidRDefault="00FE0072" w:rsidP="00F74AD5">
            <w:pPr>
              <w:pStyle w:val="TableHdg"/>
            </w:pPr>
            <w:r w:rsidRPr="000D6BD4">
              <w:t>Details</w:t>
            </w:r>
          </w:p>
        </w:tc>
        <w:tc>
          <w:tcPr>
            <w:tcW w:w="0" w:type="auto"/>
            <w:shd w:val="clear" w:color="auto" w:fill="F2F2F2" w:themeFill="background1" w:themeFillShade="F2"/>
            <w:noWrap/>
            <w:hideMark/>
          </w:tcPr>
          <w:p w:rsidR="00FE0072" w:rsidRPr="000D6BD4" w:rsidRDefault="00FE0072" w:rsidP="00F74AD5">
            <w:pPr>
              <w:pStyle w:val="TableHdg"/>
            </w:pPr>
            <w:r w:rsidRPr="000D6BD4">
              <w:t>Start Date</w:t>
            </w:r>
          </w:p>
        </w:tc>
        <w:tc>
          <w:tcPr>
            <w:tcW w:w="0" w:type="auto"/>
            <w:shd w:val="clear" w:color="auto" w:fill="F2F2F2" w:themeFill="background1" w:themeFillShade="F2"/>
            <w:noWrap/>
            <w:hideMark/>
          </w:tcPr>
          <w:p w:rsidR="00FE0072" w:rsidRPr="000D6BD4" w:rsidRDefault="00FE0072" w:rsidP="00F74AD5">
            <w:pPr>
              <w:pStyle w:val="TableHdg"/>
            </w:pPr>
            <w:r w:rsidRPr="000D6BD4">
              <w:t>Completion Date</w:t>
            </w:r>
          </w:p>
        </w:tc>
        <w:tc>
          <w:tcPr>
            <w:tcW w:w="0" w:type="auto"/>
            <w:shd w:val="clear" w:color="auto" w:fill="F2F2F2" w:themeFill="background1" w:themeFillShade="F2"/>
          </w:tcPr>
          <w:p w:rsidR="00FE0072" w:rsidRPr="000D6BD4" w:rsidRDefault="00FE0072" w:rsidP="00F74AD5">
            <w:pPr>
              <w:pStyle w:val="TableHdg"/>
            </w:pPr>
            <w:r w:rsidRPr="000D6BD4">
              <w:t>Responsible Party</w:t>
            </w:r>
          </w:p>
        </w:tc>
      </w:tr>
      <w:tr w:rsidR="000B7822" w:rsidRPr="000D6BD4" w:rsidTr="007C04AC">
        <w:tc>
          <w:tcPr>
            <w:tcW w:w="0" w:type="auto"/>
            <w:noWrap/>
          </w:tcPr>
          <w:p w:rsidR="000B7822" w:rsidRPr="00DF50A0" w:rsidRDefault="000B7822" w:rsidP="00521289">
            <w:pPr>
              <w:pStyle w:val="TableText"/>
              <w:rPr>
                <w:highlight w:val="yellow"/>
              </w:rPr>
            </w:pPr>
            <w:r w:rsidRPr="00EB6760">
              <w:t>Train the Trainer</w:t>
            </w:r>
          </w:p>
        </w:tc>
        <w:tc>
          <w:tcPr>
            <w:tcW w:w="0" w:type="auto"/>
            <w:noWrap/>
          </w:tcPr>
          <w:p w:rsidR="000B7822" w:rsidRPr="00B75A25" w:rsidRDefault="00D35F7E" w:rsidP="008A261D">
            <w:pPr>
              <w:pStyle w:val="TableText"/>
              <w:rPr>
                <w:highlight w:val="yellow"/>
              </w:rPr>
            </w:pPr>
            <w:r w:rsidRPr="00EB6760">
              <w:t>03/28/2018</w:t>
            </w:r>
          </w:p>
        </w:tc>
        <w:tc>
          <w:tcPr>
            <w:tcW w:w="0" w:type="auto"/>
            <w:noWrap/>
          </w:tcPr>
          <w:p w:rsidR="000B7822" w:rsidRPr="00EB6760" w:rsidRDefault="00D35F7E" w:rsidP="008A261D">
            <w:pPr>
              <w:pStyle w:val="TableText"/>
            </w:pPr>
            <w:r w:rsidRPr="00EB6760">
              <w:t>03/28/2018</w:t>
            </w:r>
          </w:p>
        </w:tc>
        <w:tc>
          <w:tcPr>
            <w:tcW w:w="0" w:type="auto"/>
          </w:tcPr>
          <w:p w:rsidR="000B7822" w:rsidRPr="00EB6760" w:rsidRDefault="00293DF2">
            <w:pPr>
              <w:pStyle w:val="TableText"/>
            </w:pPr>
            <w:r w:rsidRPr="00EB6760">
              <w:t>SMS/Leidos and AITC</w:t>
            </w:r>
          </w:p>
        </w:tc>
      </w:tr>
      <w:tr w:rsidR="00FE0072" w:rsidRPr="000D6BD4" w:rsidTr="007C04AC">
        <w:tc>
          <w:tcPr>
            <w:tcW w:w="0" w:type="auto"/>
            <w:noWrap/>
          </w:tcPr>
          <w:p w:rsidR="00FE0072" w:rsidRPr="000D6BD4" w:rsidRDefault="00FE0072" w:rsidP="00521289">
            <w:pPr>
              <w:pStyle w:val="TableText"/>
            </w:pPr>
            <w:r w:rsidRPr="000D6BD4">
              <w:t>User Functionality Testing (UFT)</w:t>
            </w:r>
          </w:p>
        </w:tc>
        <w:tc>
          <w:tcPr>
            <w:tcW w:w="0" w:type="auto"/>
            <w:noWrap/>
          </w:tcPr>
          <w:p w:rsidR="00FE0072" w:rsidRPr="007C04AC" w:rsidRDefault="009F61D8" w:rsidP="008A261D">
            <w:pPr>
              <w:pStyle w:val="TableText"/>
              <w:rPr>
                <w:highlight w:val="yellow"/>
              </w:rPr>
            </w:pPr>
            <w:r w:rsidRPr="00EB6760">
              <w:t>03/14</w:t>
            </w:r>
            <w:r w:rsidR="00971193" w:rsidRPr="00EB6760">
              <w:t>/201</w:t>
            </w:r>
            <w:r w:rsidR="008A261D" w:rsidRPr="00EB6760">
              <w:t>8</w:t>
            </w:r>
          </w:p>
        </w:tc>
        <w:tc>
          <w:tcPr>
            <w:tcW w:w="0" w:type="auto"/>
            <w:noWrap/>
          </w:tcPr>
          <w:p w:rsidR="00FE0072" w:rsidRPr="00EB6760" w:rsidRDefault="009F61D8" w:rsidP="008A261D">
            <w:pPr>
              <w:pStyle w:val="TableText"/>
            </w:pPr>
            <w:r w:rsidRPr="00EB6760">
              <w:t>03</w:t>
            </w:r>
            <w:r w:rsidR="004019C2" w:rsidRPr="00EB6760">
              <w:t>/2</w:t>
            </w:r>
            <w:r w:rsidRPr="00EB6760">
              <w:t>9</w:t>
            </w:r>
            <w:r w:rsidR="00971193" w:rsidRPr="00EB6760">
              <w:t>/201</w:t>
            </w:r>
            <w:r w:rsidR="008A261D" w:rsidRPr="00EB6760">
              <w:t>8</w:t>
            </w:r>
          </w:p>
        </w:tc>
        <w:tc>
          <w:tcPr>
            <w:tcW w:w="0" w:type="auto"/>
          </w:tcPr>
          <w:p w:rsidR="00FE0072" w:rsidRPr="000D6BD4" w:rsidRDefault="00FE0072">
            <w:pPr>
              <w:pStyle w:val="TableText"/>
            </w:pPr>
            <w:r w:rsidRPr="000D6BD4">
              <w:t xml:space="preserve">HEC, </w:t>
            </w:r>
            <w:r w:rsidR="00703B46">
              <w:t>OCC/SEM</w:t>
            </w:r>
            <w:r w:rsidRPr="000D6BD4">
              <w:t>, Test Team</w:t>
            </w:r>
          </w:p>
        </w:tc>
      </w:tr>
      <w:tr w:rsidR="00FE0072" w:rsidRPr="001C4055" w:rsidTr="007C04AC">
        <w:tc>
          <w:tcPr>
            <w:tcW w:w="0" w:type="auto"/>
            <w:noWrap/>
            <w:hideMark/>
          </w:tcPr>
          <w:p w:rsidR="00FE0072" w:rsidRPr="000D6BD4" w:rsidRDefault="00FE0072" w:rsidP="00521289">
            <w:pPr>
              <w:pStyle w:val="TableText"/>
            </w:pPr>
            <w:r w:rsidRPr="000D6BD4">
              <w:t>Deploy to Production</w:t>
            </w:r>
          </w:p>
        </w:tc>
        <w:tc>
          <w:tcPr>
            <w:tcW w:w="0" w:type="auto"/>
            <w:noWrap/>
          </w:tcPr>
          <w:p w:rsidR="00FE0072" w:rsidRPr="00EB6760" w:rsidRDefault="009F61D8" w:rsidP="005C2ED5">
            <w:pPr>
              <w:pStyle w:val="TableText"/>
            </w:pPr>
            <w:r w:rsidRPr="00EB6760">
              <w:t>04/0</w:t>
            </w:r>
            <w:r w:rsidR="005A33B3" w:rsidRPr="00EB6760">
              <w:t>7</w:t>
            </w:r>
            <w:r w:rsidR="008A261D" w:rsidRPr="00EB6760">
              <w:t>/2018</w:t>
            </w:r>
          </w:p>
        </w:tc>
        <w:tc>
          <w:tcPr>
            <w:tcW w:w="0" w:type="auto"/>
            <w:noWrap/>
          </w:tcPr>
          <w:p w:rsidR="00FE0072" w:rsidRPr="00EB6760" w:rsidRDefault="009F61D8" w:rsidP="005C2ED5">
            <w:pPr>
              <w:pStyle w:val="TableText"/>
            </w:pPr>
            <w:r w:rsidRPr="00EB6760">
              <w:t>04/0</w:t>
            </w:r>
            <w:r w:rsidR="005A33B3" w:rsidRPr="00EB6760">
              <w:t>7</w:t>
            </w:r>
            <w:r w:rsidR="008A261D" w:rsidRPr="00EB6760">
              <w:t>/2018</w:t>
            </w:r>
          </w:p>
        </w:tc>
        <w:tc>
          <w:tcPr>
            <w:tcW w:w="0" w:type="auto"/>
          </w:tcPr>
          <w:p w:rsidR="00FE0072" w:rsidRPr="00B477CD" w:rsidRDefault="000A1F95">
            <w:pPr>
              <w:pStyle w:val="TableText"/>
            </w:pPr>
            <w:r w:rsidRPr="000D6BD4">
              <w:t xml:space="preserve">ES Team </w:t>
            </w:r>
            <w:r w:rsidR="00FE0072" w:rsidRPr="000D6BD4">
              <w:t>and AITC</w:t>
            </w:r>
          </w:p>
        </w:tc>
      </w:tr>
    </w:tbl>
    <w:p w:rsidR="00B75A25" w:rsidRPr="00383851" w:rsidRDefault="00B75A25" w:rsidP="00DF50A0">
      <w:pPr>
        <w:pStyle w:val="Heading3"/>
      </w:pPr>
      <w:bookmarkStart w:id="42" w:name="_Toc508094663"/>
      <w:r>
        <w:t>Pre-Deployment Tasks</w:t>
      </w:r>
      <w:bookmarkEnd w:id="42"/>
    </w:p>
    <w:p w:rsidR="00DE0A1C" w:rsidRPr="009D2537" w:rsidRDefault="007C04AC" w:rsidP="007C04AC">
      <w:pPr>
        <w:pStyle w:val="BodyText"/>
      </w:pPr>
      <w:r>
        <w:fldChar w:fldCharType="begin"/>
      </w:r>
      <w:r>
        <w:instrText xml:space="preserve"> REF _Ref506216519 \h  \* MERGEFORMAT </w:instrText>
      </w:r>
      <w:r>
        <w:fldChar w:fldCharType="separate"/>
      </w:r>
      <w:r w:rsidR="00C623CB">
        <w:t xml:space="preserve">Table </w:t>
      </w:r>
      <w:r w:rsidR="00C623CB">
        <w:rPr>
          <w:noProof/>
        </w:rPr>
        <w:t>3</w:t>
      </w:r>
      <w:r>
        <w:fldChar w:fldCharType="end"/>
      </w:r>
      <w:r>
        <w:t xml:space="preserve"> l</w:t>
      </w:r>
      <w:r w:rsidR="00DE0A1C" w:rsidRPr="009D2537">
        <w:t xml:space="preserve">ists the Enrollment System pre-deployment tasks that need to be performed to successfully deploy ES </w:t>
      </w:r>
      <w:r w:rsidR="009F61D8">
        <w:t>5.2</w:t>
      </w:r>
      <w:r w:rsidR="00DE0A1C" w:rsidRPr="009D2537">
        <w:t>.</w:t>
      </w:r>
    </w:p>
    <w:p w:rsidR="00DE0A1C" w:rsidRPr="009D2537" w:rsidRDefault="007C04AC" w:rsidP="00762EF4">
      <w:pPr>
        <w:pStyle w:val="Caption"/>
      </w:pPr>
      <w:bookmarkStart w:id="43" w:name="_Ref506216519"/>
      <w:bookmarkStart w:id="44" w:name="_Ref505691248"/>
      <w:bookmarkStart w:id="45" w:name="_Toc508094719"/>
      <w:r>
        <w:t xml:space="preserve">Table </w:t>
      </w:r>
      <w:fldSimple w:instr=" SEQ Table \* ARABIC ">
        <w:r w:rsidR="00C623CB">
          <w:rPr>
            <w:noProof/>
          </w:rPr>
          <w:t>3</w:t>
        </w:r>
      </w:fldSimple>
      <w:bookmarkEnd w:id="43"/>
      <w:r w:rsidRPr="009D2537">
        <w:t>:</w:t>
      </w:r>
      <w:r>
        <w:t xml:space="preserve"> ES </w:t>
      </w:r>
      <w:r w:rsidR="009F61D8">
        <w:t>5.2</w:t>
      </w:r>
      <w:r>
        <w:t xml:space="preserve"> </w:t>
      </w:r>
      <w:r w:rsidRPr="009D2537">
        <w:t>Pre-Deployment Tasks</w:t>
      </w:r>
      <w:bookmarkEnd w:id="44"/>
      <w:bookmarkEnd w:id="45"/>
    </w:p>
    <w:tbl>
      <w:tblPr>
        <w:tblStyle w:val="TableGrid"/>
        <w:tblW w:w="9360" w:type="dxa"/>
        <w:tblCellMar>
          <w:top w:w="43" w:type="dxa"/>
          <w:left w:w="43" w:type="dxa"/>
          <w:bottom w:w="43" w:type="dxa"/>
          <w:right w:w="43" w:type="dxa"/>
        </w:tblCellMar>
        <w:tblLook w:val="04A0" w:firstRow="1" w:lastRow="0" w:firstColumn="1" w:lastColumn="0" w:noHBand="0" w:noVBand="1"/>
        <w:tblDescription w:val="Pre-Deployment Tasks table listing task name, description, responsibility, and date run."/>
      </w:tblPr>
      <w:tblGrid>
        <w:gridCol w:w="1499"/>
        <w:gridCol w:w="4534"/>
        <w:gridCol w:w="1704"/>
        <w:gridCol w:w="1623"/>
      </w:tblGrid>
      <w:tr w:rsidR="00DE0A1C" w:rsidRPr="001C4055" w:rsidTr="00DE0A1C">
        <w:trPr>
          <w:tblHeader/>
        </w:trPr>
        <w:tc>
          <w:tcPr>
            <w:tcW w:w="801" w:type="pct"/>
            <w:shd w:val="clear" w:color="auto" w:fill="F2F2F2" w:themeFill="background1" w:themeFillShade="F2"/>
          </w:tcPr>
          <w:p w:rsidR="00DE0A1C" w:rsidRPr="009D2537" w:rsidRDefault="00DE0A1C" w:rsidP="00DE0A1C">
            <w:pPr>
              <w:pStyle w:val="TableHdg"/>
            </w:pPr>
            <w:r w:rsidRPr="009D2537">
              <w:t>Task Name</w:t>
            </w:r>
          </w:p>
        </w:tc>
        <w:tc>
          <w:tcPr>
            <w:tcW w:w="2422" w:type="pct"/>
            <w:shd w:val="clear" w:color="auto" w:fill="F2F2F2" w:themeFill="background1" w:themeFillShade="F2"/>
          </w:tcPr>
          <w:p w:rsidR="00DE0A1C" w:rsidRPr="009D2537" w:rsidRDefault="00DE0A1C" w:rsidP="00DE0A1C">
            <w:pPr>
              <w:pStyle w:val="TableHdg"/>
            </w:pPr>
            <w:r w:rsidRPr="009D2537">
              <w:t>Description</w:t>
            </w:r>
          </w:p>
        </w:tc>
        <w:tc>
          <w:tcPr>
            <w:tcW w:w="910" w:type="pct"/>
            <w:shd w:val="clear" w:color="auto" w:fill="F2F2F2" w:themeFill="background1" w:themeFillShade="F2"/>
          </w:tcPr>
          <w:p w:rsidR="00DE0A1C" w:rsidRPr="009D2537" w:rsidRDefault="00DE0A1C" w:rsidP="00DE0A1C">
            <w:pPr>
              <w:pStyle w:val="TableHdg"/>
            </w:pPr>
            <w:r w:rsidRPr="009D2537">
              <w:t>Responsibility</w:t>
            </w:r>
          </w:p>
        </w:tc>
        <w:tc>
          <w:tcPr>
            <w:tcW w:w="867" w:type="pct"/>
            <w:shd w:val="clear" w:color="auto" w:fill="F2F2F2" w:themeFill="background1" w:themeFillShade="F2"/>
          </w:tcPr>
          <w:p w:rsidR="00DE0A1C" w:rsidRPr="009D2537" w:rsidRDefault="00DE0A1C" w:rsidP="00DE0A1C">
            <w:pPr>
              <w:pStyle w:val="TableHdg"/>
            </w:pPr>
            <w:r w:rsidRPr="009D2537">
              <w:t>Date Run</w:t>
            </w:r>
          </w:p>
        </w:tc>
      </w:tr>
      <w:tr w:rsidR="00DE0A1C" w:rsidRPr="001C4055" w:rsidTr="00DE0A1C">
        <w:tc>
          <w:tcPr>
            <w:tcW w:w="801" w:type="pct"/>
          </w:tcPr>
          <w:p w:rsidR="00DE0A1C" w:rsidRPr="009D2537" w:rsidRDefault="00DE0A1C" w:rsidP="00DE0A1C">
            <w:pPr>
              <w:pStyle w:val="TableText"/>
            </w:pPr>
            <w:r w:rsidRPr="009D2537">
              <w:t>Validate checksums</w:t>
            </w:r>
          </w:p>
        </w:tc>
        <w:tc>
          <w:tcPr>
            <w:tcW w:w="2422" w:type="pct"/>
          </w:tcPr>
          <w:p w:rsidR="00DE0A1C" w:rsidRPr="009D2537" w:rsidRDefault="00DE0A1C" w:rsidP="00DE0A1C">
            <w:pPr>
              <w:pStyle w:val="TableText"/>
            </w:pPr>
            <w:r w:rsidRPr="009D2537">
              <w:t>Verify that the md5sum on each included WAR and EAR file is identical to those submitted in the Service Request or Change Order.</w:t>
            </w:r>
          </w:p>
        </w:tc>
        <w:tc>
          <w:tcPr>
            <w:tcW w:w="910" w:type="pct"/>
          </w:tcPr>
          <w:p w:rsidR="00DE0A1C" w:rsidRPr="009D2537" w:rsidRDefault="00DE0A1C" w:rsidP="00DE0A1C">
            <w:pPr>
              <w:pStyle w:val="TableText"/>
            </w:pPr>
            <w:r w:rsidRPr="009D2537">
              <w:t>CM and Architect</w:t>
            </w:r>
          </w:p>
        </w:tc>
        <w:tc>
          <w:tcPr>
            <w:tcW w:w="867" w:type="pct"/>
          </w:tcPr>
          <w:p w:rsidR="00DE0A1C" w:rsidRPr="009D2537" w:rsidRDefault="00DE0A1C" w:rsidP="00DE0A1C">
            <w:pPr>
              <w:pStyle w:val="TableText"/>
            </w:pPr>
            <w:r w:rsidRPr="009D2537">
              <w:t xml:space="preserve">Deployment Date </w:t>
            </w:r>
            <w:r>
              <w:t>minus</w:t>
            </w:r>
            <w:r w:rsidRPr="009D2537">
              <w:t xml:space="preserve"> one day</w:t>
            </w:r>
          </w:p>
        </w:tc>
      </w:tr>
      <w:tr w:rsidR="00DE0A1C" w:rsidRPr="001C4055" w:rsidTr="00DE0A1C">
        <w:tc>
          <w:tcPr>
            <w:tcW w:w="801" w:type="pct"/>
          </w:tcPr>
          <w:p w:rsidR="00DE0A1C" w:rsidRPr="009D2537" w:rsidRDefault="00DE0A1C" w:rsidP="00DE0A1C">
            <w:pPr>
              <w:pStyle w:val="TableText"/>
            </w:pPr>
            <w:r w:rsidRPr="009D2537">
              <w:t>Verify configuration files</w:t>
            </w:r>
          </w:p>
        </w:tc>
        <w:tc>
          <w:tcPr>
            <w:tcW w:w="2422" w:type="pct"/>
          </w:tcPr>
          <w:p w:rsidR="00DE0A1C" w:rsidRPr="009D2537" w:rsidRDefault="00DE0A1C" w:rsidP="00DE0A1C">
            <w:pPr>
              <w:pStyle w:val="TableText"/>
            </w:pPr>
            <w:r w:rsidRPr="009D2537">
              <w:t>Two people must verify the data in the configuration files from the built WAR and EAR files against the master document to ensure that all the parameters are pointing to the respective production configurations.</w:t>
            </w:r>
          </w:p>
        </w:tc>
        <w:tc>
          <w:tcPr>
            <w:tcW w:w="910" w:type="pct"/>
          </w:tcPr>
          <w:p w:rsidR="00DE0A1C" w:rsidRPr="009D2537" w:rsidRDefault="00DE0A1C" w:rsidP="00DE0A1C">
            <w:pPr>
              <w:pStyle w:val="TableText"/>
            </w:pPr>
            <w:r w:rsidRPr="009D2537">
              <w:t>Architect and Developer</w:t>
            </w:r>
          </w:p>
        </w:tc>
        <w:tc>
          <w:tcPr>
            <w:tcW w:w="867" w:type="pct"/>
          </w:tcPr>
          <w:p w:rsidR="00DE0A1C" w:rsidRPr="009D2537" w:rsidRDefault="00DE0A1C" w:rsidP="00DE0A1C">
            <w:pPr>
              <w:pStyle w:val="TableText"/>
            </w:pPr>
            <w:r w:rsidRPr="009D2537">
              <w:t xml:space="preserve">Deployment Date </w:t>
            </w:r>
            <w:r>
              <w:t>minus</w:t>
            </w:r>
            <w:r w:rsidRPr="009D2537">
              <w:t xml:space="preserve"> one day</w:t>
            </w:r>
          </w:p>
        </w:tc>
      </w:tr>
    </w:tbl>
    <w:p w:rsidR="00762EF4" w:rsidRDefault="00762EF4" w:rsidP="009D0C9E">
      <w:pPr>
        <w:pStyle w:val="BodyText"/>
      </w:pPr>
      <w:r>
        <w:br w:type="page"/>
      </w:r>
    </w:p>
    <w:p w:rsidR="00B75A25" w:rsidRPr="00B75A25" w:rsidRDefault="00B75A25" w:rsidP="00ED5B50">
      <w:pPr>
        <w:pStyle w:val="Heading3"/>
      </w:pPr>
      <w:bookmarkStart w:id="46" w:name="_Toc508094664"/>
      <w:r>
        <w:lastRenderedPageBreak/>
        <w:t>Deployment Tasks</w:t>
      </w:r>
      <w:bookmarkEnd w:id="46"/>
    </w:p>
    <w:p w:rsidR="00894CAC" w:rsidRDefault="0068129A" w:rsidP="009D0C9E">
      <w:pPr>
        <w:pStyle w:val="BodyText"/>
      </w:pPr>
      <w:r>
        <w:fldChar w:fldCharType="begin"/>
      </w:r>
      <w:r>
        <w:instrText xml:space="preserve"> REF _Ref506220393 \h </w:instrText>
      </w:r>
      <w:r>
        <w:fldChar w:fldCharType="separate"/>
      </w:r>
      <w:r w:rsidR="00C623CB">
        <w:t xml:space="preserve">Table </w:t>
      </w:r>
      <w:r w:rsidR="00C623CB">
        <w:rPr>
          <w:noProof/>
        </w:rPr>
        <w:t>4</w:t>
      </w:r>
      <w:r>
        <w:fldChar w:fldCharType="end"/>
      </w:r>
      <w:r>
        <w:t xml:space="preserve"> </w:t>
      </w:r>
      <w:r w:rsidR="00DE0A1C" w:rsidRPr="009D2537">
        <w:t xml:space="preserve">lists the Enrollment System deployment tasks that need to be performed to successfully deploy ES </w:t>
      </w:r>
      <w:r w:rsidR="009F61D8">
        <w:t>5.2</w:t>
      </w:r>
      <w:r w:rsidR="00DE0A1C" w:rsidRPr="009D2537">
        <w:t>.</w:t>
      </w:r>
    </w:p>
    <w:p w:rsidR="00DE0A1C" w:rsidRPr="000A714A" w:rsidRDefault="00894CAC" w:rsidP="00894CAC">
      <w:pPr>
        <w:pStyle w:val="Caption"/>
      </w:pPr>
      <w:bookmarkStart w:id="47" w:name="_Ref506220393"/>
      <w:bookmarkStart w:id="48" w:name="_Toc508094720"/>
      <w:r>
        <w:t xml:space="preserve">Table </w:t>
      </w:r>
      <w:fldSimple w:instr=" SEQ Table \* ARABIC ">
        <w:r w:rsidR="00C623CB">
          <w:rPr>
            <w:noProof/>
          </w:rPr>
          <w:t>4</w:t>
        </w:r>
      </w:fldSimple>
      <w:bookmarkEnd w:id="47"/>
      <w:r>
        <w:t xml:space="preserve">: ES </w:t>
      </w:r>
      <w:r w:rsidR="009F61D8">
        <w:t>5.2</w:t>
      </w:r>
      <w:r>
        <w:t xml:space="preserve"> Deployment Tasks</w:t>
      </w:r>
      <w:bookmarkEnd w:id="48"/>
    </w:p>
    <w:tbl>
      <w:tblPr>
        <w:tblStyle w:val="TableGrid"/>
        <w:tblW w:w="9446" w:type="dxa"/>
        <w:tblLayout w:type="fixed"/>
        <w:tblCellMar>
          <w:top w:w="43" w:type="dxa"/>
          <w:left w:w="43" w:type="dxa"/>
          <w:bottom w:w="43" w:type="dxa"/>
          <w:right w:w="43" w:type="dxa"/>
        </w:tblCellMar>
        <w:tblLook w:val="0620" w:firstRow="1" w:lastRow="0" w:firstColumn="0" w:lastColumn="0" w:noHBand="1" w:noVBand="1"/>
        <w:tblDescription w:val="ESC Deployment Tasks table listing description, responsible party, timing, and time to complete"/>
      </w:tblPr>
      <w:tblGrid>
        <w:gridCol w:w="5713"/>
        <w:gridCol w:w="810"/>
        <w:gridCol w:w="1440"/>
        <w:gridCol w:w="1483"/>
      </w:tblGrid>
      <w:tr w:rsidR="00DE0A1C" w:rsidRPr="000A714A" w:rsidTr="00DE0A1C">
        <w:trPr>
          <w:tblHeader/>
        </w:trPr>
        <w:tc>
          <w:tcPr>
            <w:tcW w:w="5713" w:type="dxa"/>
            <w:shd w:val="clear" w:color="auto" w:fill="F2F2F2" w:themeFill="background1" w:themeFillShade="F2"/>
          </w:tcPr>
          <w:p w:rsidR="00DE0A1C" w:rsidRPr="000069B1" w:rsidRDefault="00DE0A1C" w:rsidP="00DE0A1C">
            <w:pPr>
              <w:pStyle w:val="TableHdg"/>
            </w:pPr>
            <w:r w:rsidRPr="000069B1">
              <w:t>Description</w:t>
            </w:r>
          </w:p>
        </w:tc>
        <w:tc>
          <w:tcPr>
            <w:tcW w:w="810" w:type="dxa"/>
            <w:shd w:val="clear" w:color="auto" w:fill="F2F2F2" w:themeFill="background1" w:themeFillShade="F2"/>
          </w:tcPr>
          <w:p w:rsidR="00DE0A1C" w:rsidRPr="000069B1" w:rsidRDefault="00DE0A1C" w:rsidP="00DE0A1C">
            <w:pPr>
              <w:pStyle w:val="TableHdg"/>
            </w:pPr>
            <w:r w:rsidRPr="000069B1">
              <w:t>Who?</w:t>
            </w:r>
          </w:p>
        </w:tc>
        <w:tc>
          <w:tcPr>
            <w:tcW w:w="1440" w:type="dxa"/>
            <w:shd w:val="clear" w:color="auto" w:fill="F2F2F2" w:themeFill="background1" w:themeFillShade="F2"/>
          </w:tcPr>
          <w:p w:rsidR="00DE0A1C" w:rsidRPr="000069B1" w:rsidRDefault="00DE0A1C" w:rsidP="00DE0A1C">
            <w:pPr>
              <w:pStyle w:val="TableHdg"/>
            </w:pPr>
            <w:r w:rsidRPr="000069B1">
              <w:t>Timing</w:t>
            </w:r>
          </w:p>
        </w:tc>
        <w:tc>
          <w:tcPr>
            <w:tcW w:w="1483" w:type="dxa"/>
            <w:shd w:val="clear" w:color="auto" w:fill="F2F2F2" w:themeFill="background1" w:themeFillShade="F2"/>
          </w:tcPr>
          <w:p w:rsidR="00DE0A1C" w:rsidRPr="000069B1" w:rsidRDefault="00DE0A1C" w:rsidP="00DE0A1C">
            <w:pPr>
              <w:pStyle w:val="TableHdg"/>
            </w:pPr>
            <w:r w:rsidRPr="000069B1">
              <w:t>Time to Complete</w:t>
            </w:r>
          </w:p>
        </w:tc>
      </w:tr>
      <w:tr w:rsidR="00DE0A1C" w:rsidRPr="001C4055" w:rsidTr="00DE0A1C">
        <w:tc>
          <w:tcPr>
            <w:tcW w:w="5713" w:type="dxa"/>
          </w:tcPr>
          <w:p w:rsidR="00DE0A1C" w:rsidRPr="000069B1" w:rsidRDefault="00DE0A1C" w:rsidP="00DE0A1C">
            <w:pPr>
              <w:pStyle w:val="TableText"/>
            </w:pPr>
            <w:r w:rsidRPr="000069B1">
              <w:t xml:space="preserve">Shut down the servers, delete the previous deployment, and run the clean_logs.sh to remove previous versions of the </w:t>
            </w:r>
            <w:proofErr w:type="spellStart"/>
            <w:r w:rsidRPr="000069B1">
              <w:t>ui.war</w:t>
            </w:r>
            <w:proofErr w:type="spellEnd"/>
            <w:r w:rsidRPr="000069B1">
              <w:t xml:space="preserve"> file by:</w:t>
            </w:r>
          </w:p>
          <w:p w:rsidR="00DE0A1C" w:rsidRPr="000069B1" w:rsidRDefault="00DE0A1C" w:rsidP="00DE0A1C">
            <w:pPr>
              <w:pStyle w:val="TableText"/>
            </w:pPr>
            <w:r w:rsidRPr="000069B1">
              <w:t xml:space="preserve">On admin server: </w:t>
            </w:r>
            <w:r w:rsidRPr="000069B1">
              <w:br/>
              <w:t>/u01/app/bea12/user_projects/domains/ESRDomain/servers/ESRDomainAdmin/tmp</w:t>
            </w:r>
            <w:r w:rsidRPr="000069B1">
              <w:br/>
            </w:r>
            <w:proofErr w:type="spellStart"/>
            <w:r w:rsidRPr="000069B1">
              <w:t>rm</w:t>
            </w:r>
            <w:proofErr w:type="spellEnd"/>
            <w:r w:rsidRPr="000069B1">
              <w:t xml:space="preserve"> –</w:t>
            </w:r>
            <w:proofErr w:type="spellStart"/>
            <w:r w:rsidRPr="000069B1">
              <w:t>rf</w:t>
            </w:r>
            <w:proofErr w:type="spellEnd"/>
            <w:r w:rsidRPr="000069B1">
              <w:t xml:space="preserve"> _WL_TEMP_APP_DOWNLOADS/</w:t>
            </w:r>
          </w:p>
          <w:p w:rsidR="00DE0A1C" w:rsidRPr="000069B1" w:rsidRDefault="00DE0A1C" w:rsidP="00DE0A1C">
            <w:pPr>
              <w:pStyle w:val="TableText"/>
            </w:pPr>
            <w:r w:rsidRPr="000069B1">
              <w:t>On admin and all the managed servers:</w:t>
            </w:r>
          </w:p>
          <w:p w:rsidR="00DE0A1C" w:rsidRPr="000069B1" w:rsidRDefault="00DE0A1C" w:rsidP="00DE0A1C">
            <w:pPr>
              <w:pStyle w:val="TableText"/>
            </w:pPr>
            <w:r w:rsidRPr="000069B1">
              <w:t>/u01/app/bea12/</w:t>
            </w:r>
            <w:proofErr w:type="spellStart"/>
            <w:r w:rsidRPr="000069B1">
              <w:t>user_projects</w:t>
            </w:r>
            <w:proofErr w:type="spellEnd"/>
            <w:r w:rsidRPr="000069B1">
              <w:t>/domains/</w:t>
            </w:r>
            <w:proofErr w:type="spellStart"/>
            <w:r w:rsidRPr="000069B1">
              <w:t>ESRDomain</w:t>
            </w:r>
            <w:proofErr w:type="spellEnd"/>
            <w:r w:rsidRPr="000069B1">
              <w:t>/servers/MS*/</w:t>
            </w:r>
            <w:proofErr w:type="spellStart"/>
            <w:r w:rsidRPr="000069B1">
              <w:t>tmp</w:t>
            </w:r>
            <w:proofErr w:type="spellEnd"/>
            <w:r w:rsidRPr="000069B1">
              <w:br/>
            </w:r>
            <w:proofErr w:type="spellStart"/>
            <w:r w:rsidRPr="000069B1">
              <w:t>rm</w:t>
            </w:r>
            <w:proofErr w:type="spellEnd"/>
            <w:r w:rsidRPr="000069B1">
              <w:t xml:space="preserve"> –</w:t>
            </w:r>
            <w:proofErr w:type="spellStart"/>
            <w:r w:rsidRPr="000069B1">
              <w:t>rf</w:t>
            </w:r>
            <w:proofErr w:type="spellEnd"/>
            <w:r w:rsidRPr="000069B1">
              <w:t xml:space="preserve"> _</w:t>
            </w:r>
            <w:proofErr w:type="spellStart"/>
            <w:r w:rsidRPr="000069B1">
              <w:t>WL_user</w:t>
            </w:r>
            <w:proofErr w:type="spellEnd"/>
            <w:r w:rsidRPr="000069B1">
              <w:t>/</w:t>
            </w:r>
          </w:p>
          <w:p w:rsidR="002F0817" w:rsidRPr="000A1E4F" w:rsidRDefault="00DE0A1C" w:rsidP="00DE0A1C">
            <w:pPr>
              <w:pStyle w:val="TableText"/>
            </w:pPr>
            <w:r w:rsidRPr="000069B1">
              <w:t>/u01/app/bea12/</w:t>
            </w:r>
            <w:proofErr w:type="spellStart"/>
            <w:r w:rsidRPr="000069B1">
              <w:t>user_projects</w:t>
            </w:r>
            <w:proofErr w:type="spellEnd"/>
            <w:r w:rsidRPr="000069B1">
              <w:t>/domains/</w:t>
            </w:r>
            <w:proofErr w:type="spellStart"/>
            <w:r w:rsidRPr="000069B1">
              <w:t>ESRDomain</w:t>
            </w:r>
            <w:proofErr w:type="spellEnd"/>
            <w:r w:rsidRPr="000069B1">
              <w:t>/servers/MS*/cache</w:t>
            </w:r>
            <w:r w:rsidRPr="000069B1">
              <w:br/>
            </w:r>
            <w:proofErr w:type="spellStart"/>
            <w:r w:rsidRPr="000069B1">
              <w:t>rm</w:t>
            </w:r>
            <w:proofErr w:type="spellEnd"/>
            <w:r w:rsidRPr="000069B1">
              <w:t xml:space="preserve"> –</w:t>
            </w:r>
            <w:proofErr w:type="spellStart"/>
            <w:r w:rsidRPr="000069B1">
              <w:t>rf</w:t>
            </w:r>
            <w:proofErr w:type="spellEnd"/>
            <w:r w:rsidRPr="000069B1">
              <w:t xml:space="preserve"> </w:t>
            </w:r>
            <w:proofErr w:type="spellStart"/>
            <w:r w:rsidRPr="000069B1">
              <w:t>EJBCompilerCache</w:t>
            </w:r>
            <w:proofErr w:type="spellEnd"/>
          </w:p>
        </w:tc>
        <w:tc>
          <w:tcPr>
            <w:tcW w:w="810" w:type="dxa"/>
          </w:tcPr>
          <w:p w:rsidR="00DE0A1C" w:rsidRPr="000069B1" w:rsidRDefault="00DE0A1C" w:rsidP="00DE0A1C">
            <w:pPr>
              <w:pStyle w:val="TableText"/>
            </w:pPr>
            <w:r w:rsidRPr="000069B1">
              <w:t>AITC</w:t>
            </w:r>
          </w:p>
        </w:tc>
        <w:tc>
          <w:tcPr>
            <w:tcW w:w="1440" w:type="dxa"/>
          </w:tcPr>
          <w:p w:rsidR="00DE0A1C" w:rsidRPr="000069B1" w:rsidRDefault="00DE0A1C" w:rsidP="00DE0A1C">
            <w:pPr>
              <w:pStyle w:val="TableText"/>
            </w:pPr>
            <w:r w:rsidRPr="000069B1">
              <w:t xml:space="preserve">Prior to deploying the </w:t>
            </w:r>
            <w:r w:rsidR="009F61D8">
              <w:t>5.2</w:t>
            </w:r>
            <w:r w:rsidRPr="000069B1">
              <w:t xml:space="preserve"> EAR file</w:t>
            </w:r>
          </w:p>
        </w:tc>
        <w:tc>
          <w:tcPr>
            <w:tcW w:w="1483" w:type="dxa"/>
          </w:tcPr>
          <w:p w:rsidR="00DE0A1C" w:rsidRPr="000069B1" w:rsidRDefault="00DE0A1C" w:rsidP="00DE0A1C">
            <w:pPr>
              <w:pStyle w:val="TableText"/>
            </w:pPr>
            <w:r w:rsidRPr="000069B1">
              <w:t>N/A</w:t>
            </w:r>
          </w:p>
        </w:tc>
      </w:tr>
      <w:tr w:rsidR="00DE0A1C" w:rsidRPr="001C4055" w:rsidTr="00DE0A1C">
        <w:tc>
          <w:tcPr>
            <w:tcW w:w="5713" w:type="dxa"/>
          </w:tcPr>
          <w:p w:rsidR="00DE0A1C" w:rsidRPr="000069B1" w:rsidRDefault="00DE0A1C" w:rsidP="00DE0A1C">
            <w:pPr>
              <w:pStyle w:val="TableText"/>
            </w:pPr>
            <w:r w:rsidRPr="000069B1">
              <w:t xml:space="preserve">Deploy the ES </w:t>
            </w:r>
            <w:r w:rsidR="009F61D8">
              <w:t>5.2</w:t>
            </w:r>
            <w:r w:rsidRPr="000069B1">
              <w:t xml:space="preserve"> </w:t>
            </w:r>
            <w:proofErr w:type="spellStart"/>
            <w:r w:rsidRPr="000069B1">
              <w:t>esr.ear</w:t>
            </w:r>
            <w:proofErr w:type="spellEnd"/>
            <w:r w:rsidRPr="000069B1">
              <w:t xml:space="preserve">, </w:t>
            </w:r>
            <w:proofErr w:type="spellStart"/>
            <w:r w:rsidRPr="000069B1">
              <w:t>ccn-ws.war</w:t>
            </w:r>
            <w:proofErr w:type="spellEnd"/>
            <w:r w:rsidRPr="000069B1">
              <w:t xml:space="preserve">, </w:t>
            </w:r>
            <w:proofErr w:type="spellStart"/>
            <w:r w:rsidRPr="000069B1">
              <w:t>msds-ws.war</w:t>
            </w:r>
            <w:proofErr w:type="spellEnd"/>
            <w:r w:rsidRPr="000069B1">
              <w:t xml:space="preserve"> and </w:t>
            </w:r>
            <w:proofErr w:type="spellStart"/>
            <w:r w:rsidRPr="000069B1">
              <w:t>ecis-ws.war</w:t>
            </w:r>
            <w:proofErr w:type="spellEnd"/>
            <w:r w:rsidRPr="000069B1">
              <w:t xml:space="preserve"> files and all related packages per the instructions in the Change Order</w:t>
            </w:r>
          </w:p>
        </w:tc>
        <w:tc>
          <w:tcPr>
            <w:tcW w:w="810" w:type="dxa"/>
          </w:tcPr>
          <w:p w:rsidR="00DE0A1C" w:rsidRPr="000069B1" w:rsidRDefault="00DE0A1C" w:rsidP="00DE0A1C">
            <w:pPr>
              <w:pStyle w:val="TableText"/>
            </w:pPr>
            <w:r w:rsidRPr="000069B1">
              <w:t>AITC</w:t>
            </w:r>
          </w:p>
        </w:tc>
        <w:tc>
          <w:tcPr>
            <w:tcW w:w="1440" w:type="dxa"/>
          </w:tcPr>
          <w:p w:rsidR="00DE0A1C" w:rsidRPr="000069B1" w:rsidRDefault="00DE0A1C" w:rsidP="00DE0A1C">
            <w:pPr>
              <w:pStyle w:val="TableText"/>
            </w:pPr>
            <w:r w:rsidRPr="000069B1">
              <w:t>Per deployment task list</w:t>
            </w:r>
          </w:p>
        </w:tc>
        <w:tc>
          <w:tcPr>
            <w:tcW w:w="1483" w:type="dxa"/>
          </w:tcPr>
          <w:p w:rsidR="00DE0A1C" w:rsidRPr="000069B1" w:rsidRDefault="00DE0A1C" w:rsidP="00DE0A1C">
            <w:pPr>
              <w:pStyle w:val="TableText"/>
            </w:pPr>
            <w:r w:rsidRPr="000069B1">
              <w:t>30 minutes</w:t>
            </w:r>
          </w:p>
        </w:tc>
      </w:tr>
    </w:tbl>
    <w:p w:rsidR="00F07689" w:rsidRPr="009D2537" w:rsidRDefault="00F07689" w:rsidP="003765CE">
      <w:pPr>
        <w:pStyle w:val="Heading2"/>
      </w:pPr>
      <w:bookmarkStart w:id="49" w:name="_Toc506463383"/>
      <w:bookmarkStart w:id="50" w:name="_Toc506463795"/>
      <w:bookmarkStart w:id="51" w:name="_Toc505691091"/>
      <w:bookmarkStart w:id="52" w:name="_Toc505691094"/>
      <w:bookmarkStart w:id="53" w:name="_Toc505695571"/>
      <w:bookmarkStart w:id="54" w:name="_Toc508094665"/>
      <w:bookmarkEnd w:id="49"/>
      <w:bookmarkEnd w:id="50"/>
      <w:bookmarkEnd w:id="51"/>
      <w:bookmarkEnd w:id="52"/>
      <w:bookmarkEnd w:id="53"/>
      <w:r w:rsidRPr="009D2537">
        <w:t>Site Readiness Assessment</w:t>
      </w:r>
      <w:bookmarkEnd w:id="36"/>
      <w:bookmarkEnd w:id="54"/>
    </w:p>
    <w:p w:rsidR="000F4D63" w:rsidRPr="009D2537" w:rsidRDefault="000F4D63" w:rsidP="000D2333">
      <w:pPr>
        <w:pStyle w:val="BodyText"/>
      </w:pPr>
      <w:r w:rsidRPr="009D2537">
        <w:t xml:space="preserve">ES </w:t>
      </w:r>
      <w:r w:rsidR="009F61D8">
        <w:t>5.2</w:t>
      </w:r>
      <w:r w:rsidRPr="009D2537">
        <w:t xml:space="preserve"> will be deployed at the Austin Information Technology Center (AITC) to </w:t>
      </w:r>
      <w:r w:rsidR="00831BAA" w:rsidRPr="009D2537">
        <w:t>a</w:t>
      </w:r>
      <w:r w:rsidRPr="009D2537">
        <w:t>pplication server virtual machine</w:t>
      </w:r>
      <w:r w:rsidR="00831BAA" w:rsidRPr="009D2537">
        <w:t>s</w:t>
      </w:r>
      <w:r w:rsidRPr="009D2537">
        <w:t xml:space="preserve">. AITC application managers will create a Deployment Checklist a week before the ES </w:t>
      </w:r>
      <w:r w:rsidR="009F61D8">
        <w:t>5.2</w:t>
      </w:r>
      <w:r w:rsidRPr="009D2537">
        <w:t xml:space="preserve"> deployment, and it will be reviewed by all participants.</w:t>
      </w:r>
    </w:p>
    <w:p w:rsidR="00F07689" w:rsidRPr="009D2537" w:rsidRDefault="00F07689" w:rsidP="00603184">
      <w:pPr>
        <w:pStyle w:val="Heading3"/>
      </w:pPr>
      <w:bookmarkStart w:id="55" w:name="_Toc421540863"/>
      <w:bookmarkStart w:id="56" w:name="_Toc508094666"/>
      <w:r w:rsidRPr="009D2537">
        <w:t>Deployment Topology (Targeted Architecture)</w:t>
      </w:r>
      <w:bookmarkEnd w:id="55"/>
      <w:bookmarkEnd w:id="56"/>
    </w:p>
    <w:p w:rsidR="00F07689" w:rsidRPr="009D2537" w:rsidRDefault="000F4D63" w:rsidP="000D2333">
      <w:pPr>
        <w:pStyle w:val="BodyText"/>
      </w:pPr>
      <w:r w:rsidRPr="009D2537">
        <w:t xml:space="preserve">No changes to existing topology are introduced by ES </w:t>
      </w:r>
      <w:r w:rsidR="009F61D8">
        <w:t>5.2</w:t>
      </w:r>
      <w:r w:rsidRPr="009D2537">
        <w:t>.</w:t>
      </w:r>
    </w:p>
    <w:p w:rsidR="00F07689" w:rsidRPr="009D2537" w:rsidRDefault="00F07689" w:rsidP="00603184">
      <w:pPr>
        <w:pStyle w:val="Heading3"/>
      </w:pPr>
      <w:bookmarkStart w:id="57" w:name="_Toc421540864"/>
      <w:bookmarkStart w:id="58" w:name="_Toc508094667"/>
      <w:r w:rsidRPr="009D2537">
        <w:t>Site Information (Locations, Deployment Recipients)</w:t>
      </w:r>
      <w:bookmarkEnd w:id="57"/>
      <w:bookmarkEnd w:id="58"/>
    </w:p>
    <w:p w:rsidR="00614C32" w:rsidRPr="001D751D" w:rsidRDefault="000F4D63" w:rsidP="00DF50A0">
      <w:pPr>
        <w:pStyle w:val="BodyText"/>
      </w:pPr>
      <w:r w:rsidRPr="009D2537">
        <w:t xml:space="preserve">ES </w:t>
      </w:r>
      <w:r w:rsidR="009F61D8">
        <w:t>5.2</w:t>
      </w:r>
      <w:r w:rsidRPr="009D2537">
        <w:t xml:space="preserve"> will be installed at the AITC.</w:t>
      </w:r>
      <w:bookmarkStart w:id="59" w:name="_Toc421540865"/>
    </w:p>
    <w:p w:rsidR="00F07689" w:rsidRPr="00B41E15" w:rsidRDefault="00F07689" w:rsidP="00603184">
      <w:pPr>
        <w:pStyle w:val="Heading3"/>
      </w:pPr>
      <w:bookmarkStart w:id="60" w:name="_Toc508094668"/>
      <w:r w:rsidRPr="00B41E15">
        <w:t>Site Preparation</w:t>
      </w:r>
      <w:bookmarkEnd w:id="59"/>
      <w:bookmarkEnd w:id="60"/>
    </w:p>
    <w:p w:rsidR="000B7822" w:rsidRPr="00B41E15" w:rsidRDefault="000B7822" w:rsidP="00DF50A0">
      <w:pPr>
        <w:pStyle w:val="BodyText"/>
      </w:pPr>
      <w:r w:rsidRPr="00B41E15">
        <w:t>A train-the-trainer session covering t</w:t>
      </w:r>
      <w:r w:rsidR="00703B46" w:rsidRPr="00B41E15">
        <w:t xml:space="preserve">he changes included in the ES </w:t>
      </w:r>
      <w:r w:rsidR="009F61D8">
        <w:t>5.2</w:t>
      </w:r>
      <w:r w:rsidRPr="00B41E15">
        <w:t xml:space="preserve"> release will be provided by the ES development team. The session includes a presentation and a demonstration of Online Help.</w:t>
      </w:r>
    </w:p>
    <w:p w:rsidR="00F07689" w:rsidRPr="00B477CD" w:rsidRDefault="00F07689" w:rsidP="006745F0">
      <w:pPr>
        <w:pStyle w:val="Heading2"/>
      </w:pPr>
      <w:bookmarkStart w:id="61" w:name="_Toc504119531"/>
      <w:bookmarkStart w:id="62" w:name="_Toc421540866"/>
      <w:bookmarkStart w:id="63" w:name="_Toc508094669"/>
      <w:bookmarkEnd w:id="61"/>
      <w:r w:rsidRPr="009D2537">
        <w:lastRenderedPageBreak/>
        <w:t>Resources</w:t>
      </w:r>
      <w:bookmarkEnd w:id="62"/>
      <w:bookmarkEnd w:id="63"/>
    </w:p>
    <w:p w:rsidR="000B7822" w:rsidRPr="00383851" w:rsidRDefault="000F4D63" w:rsidP="009D0C9E">
      <w:pPr>
        <w:pStyle w:val="BodyText"/>
      </w:pPr>
      <w:bookmarkStart w:id="64" w:name="_Toc421540867"/>
      <w:r w:rsidRPr="0076636E">
        <w:t xml:space="preserve">This section describes the hardware, software, facilities, documentation, and any other resources, other than personnel, required for the deployment and installation of ES </w:t>
      </w:r>
      <w:r w:rsidR="009F61D8">
        <w:t>5.2</w:t>
      </w:r>
      <w:r w:rsidR="000D2333" w:rsidRPr="00023AF5">
        <w:t>.</w:t>
      </w:r>
    </w:p>
    <w:p w:rsidR="0008043D" w:rsidRDefault="000F4D63" w:rsidP="000F4D63">
      <w:pPr>
        <w:pStyle w:val="BodyText"/>
      </w:pPr>
      <w:r w:rsidRPr="00F55616">
        <w:t xml:space="preserve">ES </w:t>
      </w:r>
      <w:r w:rsidR="009F61D8">
        <w:t>5.2</w:t>
      </w:r>
      <w:r w:rsidRPr="00F55616">
        <w:t xml:space="preserve"> represents </w:t>
      </w:r>
      <w:r w:rsidR="00831BAA" w:rsidRPr="00F55616">
        <w:t xml:space="preserve">a </w:t>
      </w:r>
      <w:r w:rsidRPr="00F55616">
        <w:t xml:space="preserve">release to the production ES </w:t>
      </w:r>
      <w:r w:rsidR="00EA536E" w:rsidRPr="00F55616">
        <w:t xml:space="preserve">that is </w:t>
      </w:r>
      <w:r w:rsidRPr="00F55616">
        <w:t xml:space="preserve">housed and maintained at the AITC. </w:t>
      </w:r>
      <w:r w:rsidR="0008043D" w:rsidRPr="00F55616">
        <w:t>Deployment will be the shared responsibility of OIT and AITC.</w:t>
      </w:r>
    </w:p>
    <w:p w:rsidR="00F07689" w:rsidRPr="009D2537" w:rsidRDefault="00F07689" w:rsidP="00603184">
      <w:pPr>
        <w:pStyle w:val="Heading3"/>
      </w:pPr>
      <w:bookmarkStart w:id="65" w:name="_Toc508094670"/>
      <w:r w:rsidRPr="009D2537">
        <w:t>Facility Specifics (optional)</w:t>
      </w:r>
      <w:bookmarkEnd w:id="64"/>
      <w:bookmarkEnd w:id="65"/>
    </w:p>
    <w:p w:rsidR="00F07689" w:rsidRPr="009D2537" w:rsidRDefault="000F4D63" w:rsidP="00705214">
      <w:pPr>
        <w:pStyle w:val="BodyText"/>
      </w:pPr>
      <w:r w:rsidRPr="009D2537">
        <w:t xml:space="preserve">There are no special site preparation requirements for ES </w:t>
      </w:r>
      <w:r w:rsidR="009F61D8">
        <w:t>5.2</w:t>
      </w:r>
      <w:r w:rsidRPr="009D2537">
        <w:t>.</w:t>
      </w:r>
    </w:p>
    <w:p w:rsidR="00F07689" w:rsidRPr="009D2537" w:rsidRDefault="00F07689" w:rsidP="00603184">
      <w:pPr>
        <w:pStyle w:val="Heading3"/>
      </w:pPr>
      <w:bookmarkStart w:id="66" w:name="_Toc421540868"/>
      <w:bookmarkStart w:id="67" w:name="_Toc508094671"/>
      <w:r w:rsidRPr="009D2537">
        <w:t>Hardware</w:t>
      </w:r>
      <w:bookmarkEnd w:id="66"/>
      <w:bookmarkEnd w:id="67"/>
    </w:p>
    <w:p w:rsidR="00614C32" w:rsidRPr="001D751D" w:rsidRDefault="00383851" w:rsidP="00DF50A0">
      <w:pPr>
        <w:pStyle w:val="BodyText"/>
      </w:pPr>
      <w:r>
        <w:t>There are n</w:t>
      </w:r>
      <w:r w:rsidRPr="009D2537">
        <w:t xml:space="preserve">o </w:t>
      </w:r>
      <w:r w:rsidR="00831BAA" w:rsidRPr="009D2537">
        <w:t>hardware changes required for</w:t>
      </w:r>
      <w:r w:rsidR="0093728D">
        <w:t xml:space="preserve"> the</w:t>
      </w:r>
      <w:r w:rsidR="00831BAA" w:rsidRPr="009D2537">
        <w:t xml:space="preserve"> implementation of ES </w:t>
      </w:r>
      <w:r w:rsidR="009F61D8">
        <w:t>5.2</w:t>
      </w:r>
      <w:r w:rsidR="00831BAA" w:rsidRPr="009D2537">
        <w:t>.</w:t>
      </w:r>
      <w:bookmarkStart w:id="68" w:name="_Toc421540869"/>
    </w:p>
    <w:p w:rsidR="00F07689" w:rsidRPr="009D2537" w:rsidRDefault="00F07689" w:rsidP="00603184">
      <w:pPr>
        <w:pStyle w:val="Heading3"/>
      </w:pPr>
      <w:bookmarkStart w:id="69" w:name="_Toc508094672"/>
      <w:r w:rsidRPr="009D2537">
        <w:t>Software</w:t>
      </w:r>
      <w:bookmarkEnd w:id="68"/>
      <w:bookmarkEnd w:id="69"/>
    </w:p>
    <w:p w:rsidR="000E3C18" w:rsidRPr="004A0D6C" w:rsidRDefault="00CC4B77" w:rsidP="004A0D6C">
      <w:pPr>
        <w:pStyle w:val="BodyText"/>
      </w:pPr>
      <w:bookmarkStart w:id="70" w:name="_Toc421540871"/>
      <w:r>
        <w:t>There</w:t>
      </w:r>
      <w:r w:rsidR="00831BAA" w:rsidRPr="004A0D6C">
        <w:t xml:space="preserve"> </w:t>
      </w:r>
      <w:r>
        <w:t>are</w:t>
      </w:r>
      <w:r w:rsidR="00831BAA" w:rsidRPr="004A0D6C">
        <w:t xml:space="preserve"> no special software requirements for implementation of ES </w:t>
      </w:r>
      <w:r w:rsidR="009F61D8">
        <w:t>5.2</w:t>
      </w:r>
      <w:r w:rsidR="0093728D">
        <w:t>,</w:t>
      </w:r>
      <w:r w:rsidR="00831BAA" w:rsidRPr="004A0D6C">
        <w:t xml:space="preserve"> outside of the application build</w:t>
      </w:r>
      <w:r w:rsidR="00A46185" w:rsidRPr="004A0D6C">
        <w:t>.</w:t>
      </w:r>
    </w:p>
    <w:p w:rsidR="00DE266E" w:rsidRPr="00383851" w:rsidRDefault="0005370A" w:rsidP="009D0C9E">
      <w:pPr>
        <w:pStyle w:val="Heading3"/>
      </w:pPr>
      <w:bookmarkStart w:id="71" w:name="_Toc508094673"/>
      <w:r w:rsidRPr="009D2537">
        <w:t>Communications</w:t>
      </w:r>
      <w:bookmarkEnd w:id="70"/>
      <w:bookmarkEnd w:id="71"/>
    </w:p>
    <w:p w:rsidR="00FC607F" w:rsidRPr="00962A9D" w:rsidRDefault="00B73F28" w:rsidP="00962A9D">
      <w:pPr>
        <w:pStyle w:val="BodyText"/>
      </w:pPr>
      <w:r w:rsidRPr="00962A9D">
        <w:t xml:space="preserve">In preparation for the ES </w:t>
      </w:r>
      <w:r w:rsidR="009F61D8">
        <w:t>5.2</w:t>
      </w:r>
      <w:r w:rsidR="00C041BF" w:rsidRPr="00962A9D">
        <w:t xml:space="preserve"> deployment/</w:t>
      </w:r>
      <w:r w:rsidRPr="00962A9D">
        <w:t xml:space="preserve">installation, the ES </w:t>
      </w:r>
      <w:r w:rsidR="009F61D8">
        <w:t>5.2</w:t>
      </w:r>
      <w:r w:rsidRPr="00962A9D">
        <w:t xml:space="preserve"> development team participates in planning meetings with AITC. As part of the ES </w:t>
      </w:r>
      <w:r w:rsidR="009F61D8">
        <w:t>5.2</w:t>
      </w:r>
      <w:r w:rsidRPr="00962A9D">
        <w:t xml:space="preserve"> </w:t>
      </w:r>
      <w:r w:rsidR="00C041BF" w:rsidRPr="00962A9D">
        <w:t>deployment</w:t>
      </w:r>
      <w:r w:rsidRPr="00962A9D">
        <w:t xml:space="preserve">, </w:t>
      </w:r>
      <w:r w:rsidR="00831BAA" w:rsidRPr="00962A9D">
        <w:t>a</w:t>
      </w:r>
      <w:r w:rsidR="00C041BF" w:rsidRPr="00962A9D">
        <w:t>n Automated Notification Report (ANR) is created by AITC to notify all stakeholders of the planned outage. In addition, AITC sends follow up emails to include all Primary and Secondary stakeholders to announce the start and end of the deployment and any pertinent details of the current status of the System of Systems. This includes the deployed version of the ES software at the end of the outage.</w:t>
      </w:r>
    </w:p>
    <w:p w:rsidR="00C041BF" w:rsidRDefault="00286FAF" w:rsidP="00962A9D">
      <w:pPr>
        <w:pStyle w:val="BodyText"/>
      </w:pPr>
      <w:r>
        <w:fldChar w:fldCharType="begin"/>
      </w:r>
      <w:r>
        <w:instrText xml:space="preserve"> REF _Ref506220422 \h </w:instrText>
      </w:r>
      <w:r>
        <w:fldChar w:fldCharType="separate"/>
      </w:r>
      <w:r w:rsidR="00C623CB">
        <w:t xml:space="preserve">Table </w:t>
      </w:r>
      <w:r w:rsidR="00C623CB">
        <w:rPr>
          <w:noProof/>
        </w:rPr>
        <w:t>5</w:t>
      </w:r>
      <w:r>
        <w:fldChar w:fldCharType="end"/>
      </w:r>
      <w:r w:rsidR="00C041BF" w:rsidRPr="00962A9D">
        <w:t xml:space="preserve"> lists the communication schedule for the ES </w:t>
      </w:r>
      <w:r w:rsidR="009F61D8">
        <w:t>5.2</w:t>
      </w:r>
      <w:r w:rsidR="00C041BF" w:rsidRPr="00962A9D">
        <w:t xml:space="preserve"> deployment</w:t>
      </w:r>
      <w:r w:rsidR="00D27CD0" w:rsidRPr="00962A9D">
        <w:t>.</w:t>
      </w:r>
      <w:r w:rsidR="008639E1" w:rsidRPr="00962A9D">
        <w:t xml:space="preserve"> The dates are correct, although the specific times might vary.</w:t>
      </w:r>
    </w:p>
    <w:p w:rsidR="004572A5" w:rsidRPr="009D2537" w:rsidRDefault="00894CAC" w:rsidP="004572A5">
      <w:pPr>
        <w:pStyle w:val="Caption"/>
      </w:pPr>
      <w:bookmarkStart w:id="72" w:name="_Ref506220422"/>
      <w:bookmarkStart w:id="73" w:name="_Toc508094721"/>
      <w:r>
        <w:t xml:space="preserve">Table </w:t>
      </w:r>
      <w:fldSimple w:instr=" SEQ Table \* ARABIC ">
        <w:r w:rsidR="00C623CB">
          <w:rPr>
            <w:noProof/>
          </w:rPr>
          <w:t>5</w:t>
        </w:r>
      </w:fldSimple>
      <w:bookmarkEnd w:id="72"/>
      <w:r>
        <w:t xml:space="preserve">: </w:t>
      </w:r>
      <w:r w:rsidRPr="009D2537">
        <w:t xml:space="preserve">ES </w:t>
      </w:r>
      <w:r w:rsidR="009F61D8">
        <w:t>5.2</w:t>
      </w:r>
      <w:r w:rsidRPr="009D2537">
        <w:t xml:space="preserve"> Deployment Communication Schedule</w:t>
      </w:r>
      <w:bookmarkEnd w:id="73"/>
    </w:p>
    <w:tbl>
      <w:tblPr>
        <w:tblStyle w:val="TableGrid"/>
        <w:tblW w:w="9360" w:type="dxa"/>
        <w:tblCellMar>
          <w:top w:w="43" w:type="dxa"/>
          <w:left w:w="43" w:type="dxa"/>
          <w:bottom w:w="43" w:type="dxa"/>
          <w:right w:w="43" w:type="dxa"/>
        </w:tblCellMar>
        <w:tblLook w:val="0620" w:firstRow="1" w:lastRow="0" w:firstColumn="0" w:lastColumn="0" w:noHBand="1" w:noVBand="1"/>
        <w:tblDescription w:val="Deployment Communication Schedule table with event, date/time, method, and participants."/>
      </w:tblPr>
      <w:tblGrid>
        <w:gridCol w:w="2350"/>
        <w:gridCol w:w="2574"/>
        <w:gridCol w:w="2306"/>
        <w:gridCol w:w="2130"/>
      </w:tblGrid>
      <w:tr w:rsidR="00C041BF" w:rsidRPr="001C4055" w:rsidTr="002B64DE">
        <w:trPr>
          <w:tblHeader/>
        </w:trPr>
        <w:tc>
          <w:tcPr>
            <w:tcW w:w="1255" w:type="pct"/>
            <w:shd w:val="clear" w:color="auto" w:fill="F2F2F2" w:themeFill="background1" w:themeFillShade="F2"/>
          </w:tcPr>
          <w:p w:rsidR="00C041BF" w:rsidRPr="009D2537" w:rsidRDefault="00C041BF" w:rsidP="000C3100">
            <w:pPr>
              <w:pStyle w:val="TableHdg"/>
            </w:pPr>
            <w:r w:rsidRPr="009D2537">
              <w:t>Event</w:t>
            </w:r>
          </w:p>
        </w:tc>
        <w:tc>
          <w:tcPr>
            <w:tcW w:w="1375" w:type="pct"/>
            <w:shd w:val="clear" w:color="auto" w:fill="F2F2F2" w:themeFill="background1" w:themeFillShade="F2"/>
          </w:tcPr>
          <w:p w:rsidR="00C041BF" w:rsidRPr="009D2537" w:rsidRDefault="00C041BF" w:rsidP="000C3100">
            <w:pPr>
              <w:pStyle w:val="TableHdg"/>
            </w:pPr>
            <w:r w:rsidRPr="009D2537">
              <w:t>Date/Time</w:t>
            </w:r>
          </w:p>
        </w:tc>
        <w:tc>
          <w:tcPr>
            <w:tcW w:w="1232" w:type="pct"/>
            <w:shd w:val="clear" w:color="auto" w:fill="F2F2F2" w:themeFill="background1" w:themeFillShade="F2"/>
          </w:tcPr>
          <w:p w:rsidR="00C041BF" w:rsidRPr="009D2537" w:rsidRDefault="00C041BF" w:rsidP="000C3100">
            <w:pPr>
              <w:pStyle w:val="TableHdg"/>
            </w:pPr>
            <w:r w:rsidRPr="009D2537">
              <w:t>Method</w:t>
            </w:r>
          </w:p>
        </w:tc>
        <w:tc>
          <w:tcPr>
            <w:tcW w:w="1138" w:type="pct"/>
            <w:shd w:val="clear" w:color="auto" w:fill="F2F2F2" w:themeFill="background1" w:themeFillShade="F2"/>
          </w:tcPr>
          <w:p w:rsidR="00C041BF" w:rsidRPr="009D2537" w:rsidRDefault="00C041BF" w:rsidP="000C3100">
            <w:pPr>
              <w:pStyle w:val="TableHdg"/>
            </w:pPr>
            <w:r w:rsidRPr="009D2537">
              <w:t>Participants</w:t>
            </w:r>
          </w:p>
        </w:tc>
      </w:tr>
      <w:tr w:rsidR="008639E1" w:rsidRPr="001C4055" w:rsidTr="002B64DE">
        <w:trPr>
          <w:trHeight w:val="622"/>
        </w:trPr>
        <w:tc>
          <w:tcPr>
            <w:tcW w:w="1255" w:type="pct"/>
          </w:tcPr>
          <w:p w:rsidR="008639E1" w:rsidRPr="0076636E" w:rsidRDefault="002C223E" w:rsidP="000C3100">
            <w:pPr>
              <w:pStyle w:val="TableText"/>
            </w:pPr>
            <w:r>
              <w:t xml:space="preserve">Incident Management </w:t>
            </w:r>
            <w:r w:rsidR="008639E1" w:rsidRPr="0076636E">
              <w:t>Automated Notification Report</w:t>
            </w:r>
            <w:r>
              <w:t>ing</w:t>
            </w:r>
            <w:r w:rsidR="008639E1" w:rsidRPr="0076636E">
              <w:t xml:space="preserve"> (ANR)</w:t>
            </w:r>
          </w:p>
        </w:tc>
        <w:tc>
          <w:tcPr>
            <w:tcW w:w="1375" w:type="pct"/>
          </w:tcPr>
          <w:p w:rsidR="008639E1" w:rsidRPr="00EB6760" w:rsidRDefault="00734903">
            <w:pPr>
              <w:pStyle w:val="TableText"/>
            </w:pPr>
            <w:r w:rsidRPr="00EB6760">
              <w:t>0</w:t>
            </w:r>
            <w:r w:rsidR="009F61D8" w:rsidRPr="00EB6760">
              <w:t>4/0</w:t>
            </w:r>
            <w:r w:rsidR="00AA05F2" w:rsidRPr="00EB6760">
              <w:t>7</w:t>
            </w:r>
            <w:r w:rsidR="008A261D" w:rsidRPr="00EB6760">
              <w:t>/2018</w:t>
            </w:r>
            <w:r w:rsidR="008639E1" w:rsidRPr="00EB6760">
              <w:t>, 2 PM CDT</w:t>
            </w:r>
          </w:p>
        </w:tc>
        <w:tc>
          <w:tcPr>
            <w:tcW w:w="1232" w:type="pct"/>
          </w:tcPr>
          <w:p w:rsidR="008639E1" w:rsidRPr="0076636E" w:rsidRDefault="008639E1" w:rsidP="007C04AC">
            <w:pPr>
              <w:pStyle w:val="TableText"/>
            </w:pPr>
            <w:r w:rsidRPr="009D2537">
              <w:t xml:space="preserve">Email notification and </w:t>
            </w:r>
            <w:r w:rsidR="002C223E">
              <w:t>Enterprise</w:t>
            </w:r>
            <w:r w:rsidRPr="009D2537">
              <w:t xml:space="preserve"> Service Desk (</w:t>
            </w:r>
            <w:r w:rsidR="002C223E">
              <w:t>E</w:t>
            </w:r>
            <w:r w:rsidRPr="009D2537">
              <w:t xml:space="preserve">SD) </w:t>
            </w:r>
            <w:r w:rsidR="007C04AC">
              <w:t>W</w:t>
            </w:r>
            <w:r w:rsidR="007C04AC" w:rsidRPr="009D2537">
              <w:t>ebsite</w:t>
            </w:r>
          </w:p>
        </w:tc>
        <w:tc>
          <w:tcPr>
            <w:tcW w:w="1138" w:type="pct"/>
          </w:tcPr>
          <w:p w:rsidR="008639E1" w:rsidRPr="0076636E" w:rsidRDefault="002C223E" w:rsidP="000C3100">
            <w:pPr>
              <w:pStyle w:val="TableText"/>
            </w:pPr>
            <w:r>
              <w:t>E</w:t>
            </w:r>
            <w:r w:rsidR="008639E1" w:rsidRPr="0076636E">
              <w:t>SD and AITC</w:t>
            </w:r>
          </w:p>
        </w:tc>
      </w:tr>
      <w:tr w:rsidR="008639E1" w:rsidRPr="001C4055" w:rsidTr="002B64DE">
        <w:trPr>
          <w:trHeight w:val="622"/>
        </w:trPr>
        <w:tc>
          <w:tcPr>
            <w:tcW w:w="1255" w:type="pct"/>
          </w:tcPr>
          <w:p w:rsidR="008639E1" w:rsidRPr="0076636E" w:rsidRDefault="008639E1" w:rsidP="000C3100">
            <w:pPr>
              <w:pStyle w:val="TableText"/>
            </w:pPr>
            <w:r w:rsidRPr="0076636E">
              <w:t>Deployment Commencement</w:t>
            </w:r>
          </w:p>
        </w:tc>
        <w:tc>
          <w:tcPr>
            <w:tcW w:w="1375" w:type="pct"/>
          </w:tcPr>
          <w:p w:rsidR="008639E1" w:rsidRPr="00EB6760" w:rsidRDefault="009F61D8">
            <w:pPr>
              <w:pStyle w:val="TableText"/>
            </w:pPr>
            <w:r w:rsidRPr="00EB6760">
              <w:t>04/0</w:t>
            </w:r>
            <w:r w:rsidR="00AA05F2" w:rsidRPr="00EB6760">
              <w:t>7</w:t>
            </w:r>
            <w:r w:rsidR="004019C2" w:rsidRPr="00EB6760">
              <w:t>/2018</w:t>
            </w:r>
            <w:r w:rsidR="008639E1" w:rsidRPr="00EB6760">
              <w:t>, 2 PM CDT</w:t>
            </w:r>
          </w:p>
        </w:tc>
        <w:tc>
          <w:tcPr>
            <w:tcW w:w="1232" w:type="pct"/>
          </w:tcPr>
          <w:p w:rsidR="008639E1" w:rsidRPr="0076636E" w:rsidRDefault="008639E1" w:rsidP="000C3100">
            <w:pPr>
              <w:pStyle w:val="TableText"/>
            </w:pPr>
            <w:r w:rsidRPr="009D2537">
              <w:t>Email notification</w:t>
            </w:r>
          </w:p>
        </w:tc>
        <w:tc>
          <w:tcPr>
            <w:tcW w:w="1138" w:type="pct"/>
          </w:tcPr>
          <w:p w:rsidR="008639E1" w:rsidRPr="0076636E" w:rsidRDefault="008639E1" w:rsidP="000C3100">
            <w:pPr>
              <w:pStyle w:val="TableText"/>
            </w:pPr>
            <w:r w:rsidRPr="0076636E">
              <w:t>Deployment Team, stakeholders</w:t>
            </w:r>
          </w:p>
        </w:tc>
      </w:tr>
      <w:tr w:rsidR="008639E1" w:rsidRPr="001C4055" w:rsidTr="002B64DE">
        <w:trPr>
          <w:trHeight w:val="244"/>
        </w:trPr>
        <w:tc>
          <w:tcPr>
            <w:tcW w:w="1255" w:type="pct"/>
          </w:tcPr>
          <w:p w:rsidR="008639E1" w:rsidRPr="0076636E" w:rsidRDefault="008639E1" w:rsidP="000C3100">
            <w:pPr>
              <w:pStyle w:val="TableText"/>
            </w:pPr>
            <w:r w:rsidRPr="0076636E">
              <w:t>Status Update</w:t>
            </w:r>
          </w:p>
        </w:tc>
        <w:tc>
          <w:tcPr>
            <w:tcW w:w="1375" w:type="pct"/>
          </w:tcPr>
          <w:p w:rsidR="008639E1" w:rsidRPr="00EB6760" w:rsidRDefault="009F61D8">
            <w:pPr>
              <w:pStyle w:val="TableText"/>
            </w:pPr>
            <w:r w:rsidRPr="00EB6760">
              <w:t>04/0</w:t>
            </w:r>
            <w:r w:rsidR="00AA05F2" w:rsidRPr="00EB6760">
              <w:t>7</w:t>
            </w:r>
            <w:r w:rsidR="004019C2" w:rsidRPr="00EB6760">
              <w:t>/2018</w:t>
            </w:r>
            <w:r w:rsidR="008639E1" w:rsidRPr="00EB6760">
              <w:t>, 6 PM CDT</w:t>
            </w:r>
          </w:p>
        </w:tc>
        <w:tc>
          <w:tcPr>
            <w:tcW w:w="1232" w:type="pct"/>
          </w:tcPr>
          <w:p w:rsidR="008639E1" w:rsidRPr="0076636E" w:rsidRDefault="008639E1" w:rsidP="000C3100">
            <w:pPr>
              <w:pStyle w:val="TableText"/>
            </w:pPr>
            <w:r w:rsidRPr="009D2537">
              <w:t>LYNC</w:t>
            </w:r>
          </w:p>
        </w:tc>
        <w:tc>
          <w:tcPr>
            <w:tcW w:w="1138" w:type="pct"/>
          </w:tcPr>
          <w:p w:rsidR="008639E1" w:rsidRPr="0076636E" w:rsidRDefault="008639E1" w:rsidP="000C3100">
            <w:pPr>
              <w:pStyle w:val="TableText"/>
            </w:pPr>
            <w:r w:rsidRPr="0076636E">
              <w:t>Decision Owners, Deployment Team</w:t>
            </w:r>
          </w:p>
        </w:tc>
      </w:tr>
      <w:tr w:rsidR="008639E1" w:rsidRPr="001C4055" w:rsidTr="002B64DE">
        <w:trPr>
          <w:trHeight w:val="637"/>
        </w:trPr>
        <w:tc>
          <w:tcPr>
            <w:tcW w:w="1255" w:type="pct"/>
          </w:tcPr>
          <w:p w:rsidR="008639E1" w:rsidRPr="0076636E" w:rsidRDefault="008639E1" w:rsidP="000C3100">
            <w:pPr>
              <w:pStyle w:val="TableText"/>
            </w:pPr>
            <w:r w:rsidRPr="0076636E">
              <w:t>Deployment Completion</w:t>
            </w:r>
          </w:p>
        </w:tc>
        <w:tc>
          <w:tcPr>
            <w:tcW w:w="1375" w:type="pct"/>
          </w:tcPr>
          <w:p w:rsidR="008639E1" w:rsidRPr="00EB6760" w:rsidRDefault="009F61D8" w:rsidP="00AA05F2">
            <w:pPr>
              <w:pStyle w:val="TableText"/>
            </w:pPr>
            <w:r w:rsidRPr="00EB6760">
              <w:t>04/0</w:t>
            </w:r>
            <w:r w:rsidR="00AA05F2" w:rsidRPr="00EB6760">
              <w:t>7</w:t>
            </w:r>
            <w:r w:rsidR="004019C2" w:rsidRPr="00EB6760">
              <w:t>/2018</w:t>
            </w:r>
            <w:r w:rsidR="008639E1" w:rsidRPr="00EB6760">
              <w:t>, 10 PM CDT</w:t>
            </w:r>
          </w:p>
        </w:tc>
        <w:tc>
          <w:tcPr>
            <w:tcW w:w="1232" w:type="pct"/>
          </w:tcPr>
          <w:p w:rsidR="008639E1" w:rsidRPr="0076636E" w:rsidRDefault="008639E1" w:rsidP="000C3100">
            <w:pPr>
              <w:pStyle w:val="TableText"/>
            </w:pPr>
            <w:r w:rsidRPr="009D2537">
              <w:t>Email notification</w:t>
            </w:r>
          </w:p>
        </w:tc>
        <w:tc>
          <w:tcPr>
            <w:tcW w:w="1138" w:type="pct"/>
          </w:tcPr>
          <w:p w:rsidR="008639E1" w:rsidRPr="0076636E" w:rsidRDefault="008639E1" w:rsidP="000C3100">
            <w:pPr>
              <w:pStyle w:val="TableText"/>
            </w:pPr>
            <w:r w:rsidRPr="0076636E">
              <w:t>Deployment Team, stakeholders</w:t>
            </w:r>
          </w:p>
        </w:tc>
      </w:tr>
    </w:tbl>
    <w:p w:rsidR="00471DBC" w:rsidRDefault="00286FAF" w:rsidP="00B75A25">
      <w:pPr>
        <w:pStyle w:val="BodyText"/>
      </w:pPr>
      <w:r>
        <w:fldChar w:fldCharType="begin"/>
      </w:r>
      <w:r>
        <w:instrText xml:space="preserve"> REF _Ref506220433 \h </w:instrText>
      </w:r>
      <w:r>
        <w:fldChar w:fldCharType="separate"/>
      </w:r>
      <w:r w:rsidR="00C623CB">
        <w:t xml:space="preserve">Table </w:t>
      </w:r>
      <w:r w:rsidR="00C623CB">
        <w:rPr>
          <w:noProof/>
        </w:rPr>
        <w:t>6</w:t>
      </w:r>
      <w:r>
        <w:fldChar w:fldCharType="end"/>
      </w:r>
      <w:r w:rsidR="0093728D">
        <w:t xml:space="preserve"> </w:t>
      </w:r>
      <w:r w:rsidR="00471DBC" w:rsidRPr="00962A9D">
        <w:t xml:space="preserve">lists the contacts for deployment of ES </w:t>
      </w:r>
      <w:r w:rsidR="009F61D8">
        <w:t>5.2</w:t>
      </w:r>
      <w:r w:rsidR="00471DBC" w:rsidRPr="00962A9D">
        <w:t>.</w:t>
      </w:r>
    </w:p>
    <w:p w:rsidR="0065246C" w:rsidRPr="009D2537" w:rsidRDefault="00894CAC" w:rsidP="0065246C">
      <w:pPr>
        <w:pStyle w:val="Caption"/>
      </w:pPr>
      <w:bookmarkStart w:id="74" w:name="_Ref506220433"/>
      <w:bookmarkStart w:id="75" w:name="_Toc508094722"/>
      <w:r>
        <w:lastRenderedPageBreak/>
        <w:t xml:space="preserve">Table </w:t>
      </w:r>
      <w:fldSimple w:instr=" SEQ Table \* ARABIC ">
        <w:r w:rsidR="00C623CB">
          <w:rPr>
            <w:noProof/>
          </w:rPr>
          <w:t>6</w:t>
        </w:r>
      </w:fldSimple>
      <w:bookmarkEnd w:id="74"/>
      <w:r>
        <w:t xml:space="preserve">: </w:t>
      </w:r>
      <w:r w:rsidRPr="009D2537">
        <w:t xml:space="preserve">Contact List for ES </w:t>
      </w:r>
      <w:r w:rsidR="009F61D8">
        <w:t>5.2</w:t>
      </w:r>
      <w:r w:rsidRPr="009D2537">
        <w:t xml:space="preserve"> Deployment</w:t>
      </w:r>
      <w:bookmarkEnd w:id="75"/>
    </w:p>
    <w:tbl>
      <w:tblPr>
        <w:tblStyle w:val="TableGrid"/>
        <w:tblW w:w="9360" w:type="dxa"/>
        <w:tblLayout w:type="fixed"/>
        <w:tblCellMar>
          <w:top w:w="43" w:type="dxa"/>
          <w:left w:w="43" w:type="dxa"/>
          <w:bottom w:w="43" w:type="dxa"/>
          <w:right w:w="43" w:type="dxa"/>
        </w:tblCellMar>
        <w:tblLook w:val="0620" w:firstRow="1" w:lastRow="0" w:firstColumn="0" w:lastColumn="0" w:noHBand="1" w:noVBand="1"/>
        <w:tblDescription w:val="Contact List for Deployment table, with names, phone numbers, and organizations for the contacts"/>
      </w:tblPr>
      <w:tblGrid>
        <w:gridCol w:w="2362"/>
        <w:gridCol w:w="2769"/>
        <w:gridCol w:w="4229"/>
      </w:tblGrid>
      <w:tr w:rsidR="00471DBC" w:rsidRPr="001C4055" w:rsidTr="00845E65">
        <w:trPr>
          <w:tblHeader/>
        </w:trPr>
        <w:tc>
          <w:tcPr>
            <w:tcW w:w="1262" w:type="pct"/>
            <w:shd w:val="clear" w:color="auto" w:fill="F2F2F2" w:themeFill="background1" w:themeFillShade="F2"/>
            <w:noWrap/>
            <w:hideMark/>
          </w:tcPr>
          <w:p w:rsidR="00471DBC" w:rsidRPr="009D2537" w:rsidRDefault="00471DBC" w:rsidP="000C3100">
            <w:pPr>
              <w:pStyle w:val="TableHdg"/>
            </w:pPr>
            <w:r w:rsidRPr="009D2537">
              <w:t>Name</w:t>
            </w:r>
          </w:p>
        </w:tc>
        <w:tc>
          <w:tcPr>
            <w:tcW w:w="1479" w:type="pct"/>
            <w:shd w:val="clear" w:color="auto" w:fill="F2F2F2" w:themeFill="background1" w:themeFillShade="F2"/>
            <w:noWrap/>
            <w:hideMark/>
          </w:tcPr>
          <w:p w:rsidR="00471DBC" w:rsidRPr="009D2537" w:rsidRDefault="00471DBC" w:rsidP="000C3100">
            <w:pPr>
              <w:pStyle w:val="TableHdg"/>
            </w:pPr>
            <w:r w:rsidRPr="009D2537">
              <w:t>Contact</w:t>
            </w:r>
          </w:p>
        </w:tc>
        <w:tc>
          <w:tcPr>
            <w:tcW w:w="2259" w:type="pct"/>
            <w:shd w:val="clear" w:color="auto" w:fill="F2F2F2" w:themeFill="background1" w:themeFillShade="F2"/>
            <w:noWrap/>
            <w:hideMark/>
          </w:tcPr>
          <w:p w:rsidR="00471DBC" w:rsidRPr="009D2537" w:rsidRDefault="00471DBC" w:rsidP="000C3100">
            <w:pPr>
              <w:pStyle w:val="TableHdg"/>
            </w:pPr>
            <w:r w:rsidRPr="009D2537">
              <w:t>Organization</w:t>
            </w:r>
          </w:p>
        </w:tc>
      </w:tr>
      <w:tr w:rsidR="00517655" w:rsidRPr="001C4055" w:rsidTr="00845E65">
        <w:tc>
          <w:tcPr>
            <w:tcW w:w="1262" w:type="pct"/>
            <w:noWrap/>
          </w:tcPr>
          <w:p w:rsidR="00517655" w:rsidRPr="001129DF" w:rsidRDefault="00517655" w:rsidP="0080453B">
            <w:pPr>
              <w:pStyle w:val="TableText"/>
            </w:pPr>
            <w:r w:rsidRPr="00DB0BEB">
              <w:t xml:space="preserve">Ralph </w:t>
            </w:r>
            <w:proofErr w:type="spellStart"/>
            <w:r w:rsidRPr="00DB0BEB">
              <w:t>Weishaar</w:t>
            </w:r>
            <w:proofErr w:type="spellEnd"/>
          </w:p>
        </w:tc>
        <w:tc>
          <w:tcPr>
            <w:tcW w:w="1479" w:type="pct"/>
            <w:noWrap/>
          </w:tcPr>
          <w:p w:rsidR="00517655" w:rsidRPr="00760411" w:rsidRDefault="00482EB9" w:rsidP="0080453B">
            <w:pPr>
              <w:pStyle w:val="TableText"/>
            </w:pPr>
            <w:r>
              <w:t>PII</w:t>
            </w:r>
          </w:p>
        </w:tc>
        <w:tc>
          <w:tcPr>
            <w:tcW w:w="2259" w:type="pct"/>
            <w:noWrap/>
          </w:tcPr>
          <w:p w:rsidR="00517655" w:rsidRPr="00760411" w:rsidRDefault="00517655" w:rsidP="0080453B">
            <w:pPr>
              <w:pStyle w:val="TableText"/>
            </w:pPr>
            <w:r w:rsidRPr="001129DF">
              <w:t>Director for Internal Control</w:t>
            </w:r>
          </w:p>
        </w:tc>
      </w:tr>
      <w:tr w:rsidR="00C72235" w:rsidRPr="001C4055" w:rsidTr="00845E65">
        <w:tc>
          <w:tcPr>
            <w:tcW w:w="1262" w:type="pct"/>
            <w:noWrap/>
            <w:hideMark/>
          </w:tcPr>
          <w:p w:rsidR="00C72235" w:rsidRPr="009D2537" w:rsidRDefault="00C72235" w:rsidP="000C3100">
            <w:pPr>
              <w:pStyle w:val="TableText"/>
            </w:pPr>
            <w:proofErr w:type="spellStart"/>
            <w:r>
              <w:t>Delwin</w:t>
            </w:r>
            <w:proofErr w:type="spellEnd"/>
            <w:r>
              <w:t xml:space="preserve"> C. Johnson</w:t>
            </w:r>
          </w:p>
        </w:tc>
        <w:tc>
          <w:tcPr>
            <w:tcW w:w="1479" w:type="pct"/>
            <w:noWrap/>
            <w:hideMark/>
          </w:tcPr>
          <w:p w:rsidR="00C72235" w:rsidRPr="009D2537" w:rsidRDefault="00482EB9" w:rsidP="000C3100">
            <w:pPr>
              <w:pStyle w:val="TableText"/>
            </w:pPr>
            <w:r>
              <w:t>PII</w:t>
            </w:r>
          </w:p>
        </w:tc>
        <w:tc>
          <w:tcPr>
            <w:tcW w:w="2259" w:type="pct"/>
            <w:noWrap/>
            <w:hideMark/>
          </w:tcPr>
          <w:p w:rsidR="00C72235" w:rsidRPr="009D2537" w:rsidRDefault="00C72235" w:rsidP="00376B9F">
            <w:pPr>
              <w:pStyle w:val="TableText"/>
            </w:pPr>
            <w:r w:rsidRPr="009D2537">
              <w:t>OIT Enterprise Health Benefits Determination (EHBD) PM</w:t>
            </w:r>
          </w:p>
        </w:tc>
      </w:tr>
      <w:tr w:rsidR="00471DBC" w:rsidRPr="001C4055" w:rsidTr="00845E65">
        <w:tc>
          <w:tcPr>
            <w:tcW w:w="1262" w:type="pct"/>
            <w:noWrap/>
          </w:tcPr>
          <w:p w:rsidR="00471DBC" w:rsidRPr="009D2537" w:rsidRDefault="00471DBC" w:rsidP="000C3100">
            <w:pPr>
              <w:pStyle w:val="TableText"/>
            </w:pPr>
            <w:r w:rsidRPr="009D2537">
              <w:t>Joshua Faulkner</w:t>
            </w:r>
          </w:p>
        </w:tc>
        <w:tc>
          <w:tcPr>
            <w:tcW w:w="1479" w:type="pct"/>
            <w:noWrap/>
          </w:tcPr>
          <w:p w:rsidR="00471DBC" w:rsidRPr="009D2537" w:rsidRDefault="00482EB9" w:rsidP="000C3100">
            <w:pPr>
              <w:pStyle w:val="TableText"/>
            </w:pPr>
            <w:r>
              <w:t>PII</w:t>
            </w:r>
          </w:p>
        </w:tc>
        <w:tc>
          <w:tcPr>
            <w:tcW w:w="2259" w:type="pct"/>
            <w:noWrap/>
          </w:tcPr>
          <w:p w:rsidR="00471DBC" w:rsidRPr="009D2537" w:rsidRDefault="00471DBC" w:rsidP="000C3100">
            <w:pPr>
              <w:pStyle w:val="TableText"/>
            </w:pPr>
            <w:r w:rsidRPr="009D2537">
              <w:t>Technical Lead, Enrollment System</w:t>
            </w:r>
          </w:p>
        </w:tc>
      </w:tr>
      <w:tr w:rsidR="00471DBC" w:rsidRPr="001C4055" w:rsidTr="00845E65">
        <w:tc>
          <w:tcPr>
            <w:tcW w:w="1262" w:type="pct"/>
            <w:noWrap/>
          </w:tcPr>
          <w:p w:rsidR="00471DBC" w:rsidRPr="009D2537" w:rsidRDefault="00471DBC" w:rsidP="000C3100">
            <w:pPr>
              <w:pStyle w:val="TableText"/>
            </w:pPr>
            <w:r w:rsidRPr="009D2537">
              <w:t>Jim Steele</w:t>
            </w:r>
          </w:p>
        </w:tc>
        <w:tc>
          <w:tcPr>
            <w:tcW w:w="1479" w:type="pct"/>
            <w:noWrap/>
          </w:tcPr>
          <w:p w:rsidR="00471DBC" w:rsidRPr="009D2537" w:rsidRDefault="00482EB9" w:rsidP="000C3100">
            <w:pPr>
              <w:pStyle w:val="TableText"/>
            </w:pPr>
            <w:r>
              <w:t>PII</w:t>
            </w:r>
          </w:p>
        </w:tc>
        <w:tc>
          <w:tcPr>
            <w:tcW w:w="2259" w:type="pct"/>
            <w:noWrap/>
          </w:tcPr>
          <w:p w:rsidR="00471DBC" w:rsidRPr="009D2537" w:rsidRDefault="00471DBC" w:rsidP="000C3100">
            <w:pPr>
              <w:pStyle w:val="TableText"/>
            </w:pPr>
            <w:r w:rsidRPr="009D2537">
              <w:t>AITC Operations, Division Chief</w:t>
            </w:r>
          </w:p>
        </w:tc>
      </w:tr>
      <w:tr w:rsidR="00471DBC" w:rsidRPr="001C4055" w:rsidTr="00845E65">
        <w:tc>
          <w:tcPr>
            <w:tcW w:w="1262" w:type="pct"/>
            <w:noWrap/>
          </w:tcPr>
          <w:p w:rsidR="00471DBC" w:rsidRPr="009D2537" w:rsidRDefault="00471DBC" w:rsidP="000C3100">
            <w:pPr>
              <w:pStyle w:val="TableText"/>
            </w:pPr>
            <w:r w:rsidRPr="009D2537">
              <w:t>Patty Britten</w:t>
            </w:r>
          </w:p>
        </w:tc>
        <w:tc>
          <w:tcPr>
            <w:tcW w:w="1479" w:type="pct"/>
            <w:noWrap/>
          </w:tcPr>
          <w:p w:rsidR="00471DBC" w:rsidRPr="009D2537" w:rsidRDefault="00482EB9" w:rsidP="000C3100">
            <w:pPr>
              <w:pStyle w:val="TableText"/>
            </w:pPr>
            <w:r>
              <w:t>PII</w:t>
            </w:r>
          </w:p>
        </w:tc>
        <w:tc>
          <w:tcPr>
            <w:tcW w:w="2259" w:type="pct"/>
            <w:noWrap/>
          </w:tcPr>
          <w:p w:rsidR="00471DBC" w:rsidRPr="009D2537" w:rsidRDefault="00471DBC" w:rsidP="000C3100">
            <w:pPr>
              <w:pStyle w:val="TableText"/>
            </w:pPr>
            <w:r w:rsidRPr="009D2537">
              <w:t>Senior IT Specialist, AITC</w:t>
            </w:r>
          </w:p>
        </w:tc>
      </w:tr>
      <w:tr w:rsidR="00471DBC" w:rsidRPr="001C4055" w:rsidTr="00845E65">
        <w:tc>
          <w:tcPr>
            <w:tcW w:w="1262" w:type="pct"/>
            <w:noWrap/>
          </w:tcPr>
          <w:p w:rsidR="00471DBC" w:rsidRPr="009D2537" w:rsidRDefault="00471DBC" w:rsidP="000C3100">
            <w:pPr>
              <w:pStyle w:val="TableText"/>
            </w:pPr>
            <w:proofErr w:type="spellStart"/>
            <w:r w:rsidRPr="009D2537">
              <w:t>Asad</w:t>
            </w:r>
            <w:proofErr w:type="spellEnd"/>
            <w:r w:rsidRPr="009D2537">
              <w:t xml:space="preserve"> </w:t>
            </w:r>
            <w:proofErr w:type="spellStart"/>
            <w:r w:rsidRPr="009D2537">
              <w:t>Hafeez</w:t>
            </w:r>
            <w:proofErr w:type="spellEnd"/>
          </w:p>
        </w:tc>
        <w:tc>
          <w:tcPr>
            <w:tcW w:w="1479" w:type="pct"/>
            <w:noWrap/>
          </w:tcPr>
          <w:p w:rsidR="00471DBC" w:rsidRPr="009D2537" w:rsidRDefault="00482EB9" w:rsidP="000C3100">
            <w:pPr>
              <w:pStyle w:val="TableText"/>
            </w:pPr>
            <w:r>
              <w:t>PII</w:t>
            </w:r>
          </w:p>
        </w:tc>
        <w:tc>
          <w:tcPr>
            <w:tcW w:w="2259" w:type="pct"/>
            <w:noWrap/>
          </w:tcPr>
          <w:p w:rsidR="00471DBC" w:rsidRPr="009D2537" w:rsidRDefault="00471DBC" w:rsidP="000C3100">
            <w:pPr>
              <w:pStyle w:val="TableText"/>
            </w:pPr>
            <w:r w:rsidRPr="009D2537">
              <w:t>Linux System Administrator, AITC</w:t>
            </w:r>
          </w:p>
        </w:tc>
      </w:tr>
      <w:tr w:rsidR="00471DBC" w:rsidRPr="001C4055" w:rsidTr="00845E65">
        <w:tc>
          <w:tcPr>
            <w:tcW w:w="1262" w:type="pct"/>
            <w:noWrap/>
          </w:tcPr>
          <w:p w:rsidR="00471DBC" w:rsidRPr="009D2537" w:rsidRDefault="00471DBC" w:rsidP="000C3100">
            <w:pPr>
              <w:pStyle w:val="TableText"/>
            </w:pPr>
            <w:r w:rsidRPr="009D2537">
              <w:t xml:space="preserve">Dinesh </w:t>
            </w:r>
            <w:proofErr w:type="spellStart"/>
            <w:r w:rsidRPr="009D2537">
              <w:t>Punyala</w:t>
            </w:r>
            <w:proofErr w:type="spellEnd"/>
          </w:p>
        </w:tc>
        <w:tc>
          <w:tcPr>
            <w:tcW w:w="1479" w:type="pct"/>
            <w:noWrap/>
          </w:tcPr>
          <w:p w:rsidR="00471DBC" w:rsidRPr="009D2537" w:rsidRDefault="00482EB9" w:rsidP="000C3100">
            <w:pPr>
              <w:pStyle w:val="TableText"/>
            </w:pPr>
            <w:r>
              <w:t>PII</w:t>
            </w:r>
          </w:p>
        </w:tc>
        <w:tc>
          <w:tcPr>
            <w:tcW w:w="2259" w:type="pct"/>
            <w:noWrap/>
          </w:tcPr>
          <w:p w:rsidR="00471DBC" w:rsidRPr="009D2537" w:rsidRDefault="00471DBC" w:rsidP="000C3100">
            <w:pPr>
              <w:pStyle w:val="TableText"/>
            </w:pPr>
            <w:r w:rsidRPr="009D2537">
              <w:t>WebLogic Admin, AITC</w:t>
            </w:r>
          </w:p>
        </w:tc>
      </w:tr>
      <w:tr w:rsidR="00471DBC" w:rsidRPr="001C4055" w:rsidTr="00845E65">
        <w:tc>
          <w:tcPr>
            <w:tcW w:w="1262" w:type="pct"/>
            <w:noWrap/>
          </w:tcPr>
          <w:p w:rsidR="00471DBC" w:rsidRPr="009D2537" w:rsidRDefault="00471DBC" w:rsidP="000C3100">
            <w:pPr>
              <w:pStyle w:val="TableText"/>
            </w:pPr>
            <w:r w:rsidRPr="009D2537">
              <w:t>Roger Dowling</w:t>
            </w:r>
          </w:p>
        </w:tc>
        <w:tc>
          <w:tcPr>
            <w:tcW w:w="1479" w:type="pct"/>
            <w:noWrap/>
          </w:tcPr>
          <w:p w:rsidR="00471DBC" w:rsidRPr="009D2537" w:rsidRDefault="00482EB9" w:rsidP="000C3100">
            <w:pPr>
              <w:pStyle w:val="TableText"/>
            </w:pPr>
            <w:r>
              <w:t>PII</w:t>
            </w:r>
          </w:p>
        </w:tc>
        <w:tc>
          <w:tcPr>
            <w:tcW w:w="2259" w:type="pct"/>
            <w:noWrap/>
          </w:tcPr>
          <w:p w:rsidR="00471DBC" w:rsidRPr="009D2537" w:rsidRDefault="00471DBC" w:rsidP="000C3100">
            <w:pPr>
              <w:pStyle w:val="TableText"/>
            </w:pPr>
            <w:r w:rsidRPr="009D2537">
              <w:t>Senior System Analyst; VIE Admin, AITC</w:t>
            </w:r>
          </w:p>
        </w:tc>
      </w:tr>
      <w:tr w:rsidR="00471DBC" w:rsidRPr="001C4055" w:rsidTr="00845E65">
        <w:tc>
          <w:tcPr>
            <w:tcW w:w="1262" w:type="pct"/>
            <w:noWrap/>
          </w:tcPr>
          <w:p w:rsidR="00471DBC" w:rsidRPr="009D2537" w:rsidRDefault="00471DBC" w:rsidP="000C3100">
            <w:pPr>
              <w:pStyle w:val="TableText"/>
            </w:pPr>
            <w:r w:rsidRPr="009D2537">
              <w:t>005QD3 MGMT SYSTEMS HPS ADMIN1ES</w:t>
            </w:r>
          </w:p>
        </w:tc>
        <w:tc>
          <w:tcPr>
            <w:tcW w:w="1479" w:type="pct"/>
            <w:noWrap/>
          </w:tcPr>
          <w:p w:rsidR="00471DBC" w:rsidRPr="009D2537" w:rsidRDefault="00482EB9" w:rsidP="000C3100">
            <w:pPr>
              <w:pStyle w:val="TableText"/>
            </w:pPr>
            <w:r>
              <w:t>PII</w:t>
            </w:r>
          </w:p>
        </w:tc>
        <w:tc>
          <w:tcPr>
            <w:tcW w:w="2259" w:type="pct"/>
            <w:noWrap/>
          </w:tcPr>
          <w:p w:rsidR="00471DBC" w:rsidRPr="009D2537" w:rsidRDefault="00471DBC" w:rsidP="000C3100">
            <w:pPr>
              <w:pStyle w:val="TableText"/>
            </w:pPr>
            <w:r w:rsidRPr="009D2537">
              <w:t>Secondary stakeholder (information only)</w:t>
            </w:r>
          </w:p>
        </w:tc>
      </w:tr>
    </w:tbl>
    <w:p w:rsidR="00D43555" w:rsidRPr="009D2537" w:rsidRDefault="00D43555" w:rsidP="00432F4E">
      <w:pPr>
        <w:pStyle w:val="Heading3"/>
      </w:pPr>
      <w:bookmarkStart w:id="76" w:name="_Toc499628501"/>
      <w:bookmarkStart w:id="77" w:name="_Toc499628983"/>
      <w:bookmarkStart w:id="78" w:name="_Toc499629543"/>
      <w:bookmarkStart w:id="79" w:name="_Toc499629631"/>
      <w:bookmarkStart w:id="80" w:name="_Toc499629877"/>
      <w:bookmarkStart w:id="81" w:name="_Toc499630005"/>
      <w:bookmarkStart w:id="82" w:name="_Toc499632699"/>
      <w:bookmarkStart w:id="83" w:name="_Toc499633142"/>
      <w:bookmarkStart w:id="84" w:name="_Toc499636079"/>
      <w:bookmarkStart w:id="85" w:name="_Toc505695607"/>
      <w:bookmarkStart w:id="86" w:name="_Toc505777265"/>
      <w:bookmarkStart w:id="87" w:name="_Toc508094674"/>
      <w:bookmarkEnd w:id="76"/>
      <w:bookmarkEnd w:id="77"/>
      <w:bookmarkEnd w:id="78"/>
      <w:bookmarkEnd w:id="79"/>
      <w:bookmarkEnd w:id="80"/>
      <w:bookmarkEnd w:id="81"/>
      <w:bookmarkEnd w:id="82"/>
      <w:bookmarkEnd w:id="83"/>
      <w:bookmarkEnd w:id="84"/>
      <w:bookmarkEnd w:id="85"/>
      <w:bookmarkEnd w:id="86"/>
      <w:r w:rsidRPr="009D2537">
        <w:t>Deployment/Installation/</w:t>
      </w:r>
      <w:r w:rsidR="00BA1FD7">
        <w:t>Back-out</w:t>
      </w:r>
      <w:r w:rsidRPr="009D2537">
        <w:t xml:space="preserve"> Checklist</w:t>
      </w:r>
      <w:bookmarkEnd w:id="87"/>
    </w:p>
    <w:p w:rsidR="00D43555" w:rsidRDefault="00286FAF" w:rsidP="00705214">
      <w:pPr>
        <w:pStyle w:val="BodyText"/>
      </w:pPr>
      <w:r>
        <w:fldChar w:fldCharType="begin"/>
      </w:r>
      <w:r>
        <w:instrText xml:space="preserve"> REF _Ref506220117 \h </w:instrText>
      </w:r>
      <w:r>
        <w:fldChar w:fldCharType="separate"/>
      </w:r>
      <w:r w:rsidR="00C623CB">
        <w:t xml:space="preserve">Table </w:t>
      </w:r>
      <w:r w:rsidR="00C623CB">
        <w:rPr>
          <w:noProof/>
        </w:rPr>
        <w:t>7</w:t>
      </w:r>
      <w:r>
        <w:fldChar w:fldCharType="end"/>
      </w:r>
      <w:r>
        <w:t xml:space="preserve"> </w:t>
      </w:r>
      <w:r w:rsidR="00D43555" w:rsidRPr="009D2537">
        <w:t>captures the coordination effort and documents the day/time/individual when each activity (deploy, install, back-out) is completed for a project.</w:t>
      </w:r>
    </w:p>
    <w:p w:rsidR="0065246C" w:rsidRPr="009D2537" w:rsidRDefault="00894CAC" w:rsidP="00894CAC">
      <w:pPr>
        <w:pStyle w:val="Caption"/>
      </w:pPr>
      <w:bookmarkStart w:id="88" w:name="_Ref506220117"/>
      <w:bookmarkStart w:id="89" w:name="_Toc508094723"/>
      <w:r>
        <w:t xml:space="preserve">Table </w:t>
      </w:r>
      <w:fldSimple w:instr=" SEQ Table \* ARABIC ">
        <w:r w:rsidR="00C623CB">
          <w:rPr>
            <w:noProof/>
          </w:rPr>
          <w:t>7</w:t>
        </w:r>
      </w:fldSimple>
      <w:bookmarkEnd w:id="88"/>
      <w:r>
        <w:t xml:space="preserve">: </w:t>
      </w:r>
      <w:r w:rsidR="00383851">
        <w:t>Deployment/Installation/Back-out Checklist</w:t>
      </w:r>
      <w:bookmarkEnd w:id="89"/>
    </w:p>
    <w:tbl>
      <w:tblPr>
        <w:tblStyle w:val="TableGrid"/>
        <w:tblW w:w="9360" w:type="dxa"/>
        <w:tblCellMar>
          <w:top w:w="43" w:type="dxa"/>
          <w:left w:w="43" w:type="dxa"/>
          <w:bottom w:w="43" w:type="dxa"/>
          <w:right w:w="43" w:type="dxa"/>
        </w:tblCellMar>
        <w:tblLook w:val="0620" w:firstRow="1" w:lastRow="0" w:firstColumn="0" w:lastColumn="0" w:noHBand="1" w:noVBand="1"/>
        <w:tblDescription w:val="Deployment/Installation/Back-Out Checklist table including activity, day, time, and individual who completed the task"/>
      </w:tblPr>
      <w:tblGrid>
        <w:gridCol w:w="1666"/>
        <w:gridCol w:w="1189"/>
        <w:gridCol w:w="1230"/>
        <w:gridCol w:w="5275"/>
      </w:tblGrid>
      <w:tr w:rsidR="004250FD" w:rsidRPr="001C4055" w:rsidTr="00DB0BEB">
        <w:trPr>
          <w:tblHeader/>
        </w:trPr>
        <w:tc>
          <w:tcPr>
            <w:tcW w:w="890" w:type="pct"/>
            <w:shd w:val="clear" w:color="auto" w:fill="F2F2F2" w:themeFill="background1" w:themeFillShade="F2"/>
          </w:tcPr>
          <w:p w:rsidR="004250FD" w:rsidRPr="009D2537" w:rsidRDefault="004250FD" w:rsidP="00E743E0">
            <w:pPr>
              <w:pStyle w:val="TableHdg"/>
            </w:pPr>
            <w:r w:rsidRPr="009D2537">
              <w:t>Activity</w:t>
            </w:r>
          </w:p>
        </w:tc>
        <w:tc>
          <w:tcPr>
            <w:tcW w:w="635" w:type="pct"/>
            <w:shd w:val="clear" w:color="auto" w:fill="F2F2F2" w:themeFill="background1" w:themeFillShade="F2"/>
          </w:tcPr>
          <w:p w:rsidR="004250FD" w:rsidRPr="009D2537" w:rsidRDefault="004250FD" w:rsidP="00E743E0">
            <w:pPr>
              <w:pStyle w:val="TableHdg"/>
            </w:pPr>
            <w:r w:rsidRPr="009D2537">
              <w:t>Day</w:t>
            </w:r>
          </w:p>
        </w:tc>
        <w:tc>
          <w:tcPr>
            <w:tcW w:w="657" w:type="pct"/>
            <w:shd w:val="clear" w:color="auto" w:fill="F2F2F2" w:themeFill="background1" w:themeFillShade="F2"/>
          </w:tcPr>
          <w:p w:rsidR="004250FD" w:rsidRPr="009D2537" w:rsidRDefault="004250FD" w:rsidP="00E743E0">
            <w:pPr>
              <w:pStyle w:val="TableHdg"/>
            </w:pPr>
            <w:r w:rsidRPr="009D2537">
              <w:t>Time</w:t>
            </w:r>
          </w:p>
        </w:tc>
        <w:tc>
          <w:tcPr>
            <w:tcW w:w="2817" w:type="pct"/>
            <w:shd w:val="clear" w:color="auto" w:fill="F2F2F2" w:themeFill="background1" w:themeFillShade="F2"/>
          </w:tcPr>
          <w:p w:rsidR="004250FD" w:rsidRPr="009D2537" w:rsidRDefault="004250FD" w:rsidP="00E743E0">
            <w:pPr>
              <w:pStyle w:val="TableHdg"/>
            </w:pPr>
            <w:r w:rsidRPr="009D2537">
              <w:t xml:space="preserve">Individual </w:t>
            </w:r>
            <w:r w:rsidR="00E743E0" w:rsidRPr="009D2537">
              <w:t>W</w:t>
            </w:r>
            <w:r w:rsidRPr="009D2537">
              <w:t xml:space="preserve">ho </w:t>
            </w:r>
            <w:r w:rsidR="00E743E0" w:rsidRPr="009D2537">
              <w:t>C</w:t>
            </w:r>
            <w:r w:rsidRPr="009D2537">
              <w:t xml:space="preserve">ompleted </w:t>
            </w:r>
            <w:r w:rsidR="00E743E0" w:rsidRPr="009D2537">
              <w:t>T</w:t>
            </w:r>
            <w:r w:rsidRPr="009D2537">
              <w:t>ask</w:t>
            </w:r>
          </w:p>
        </w:tc>
      </w:tr>
      <w:tr w:rsidR="004250FD" w:rsidRPr="001C4055" w:rsidTr="00DB0BEB">
        <w:trPr>
          <w:trHeight w:val="440"/>
        </w:trPr>
        <w:tc>
          <w:tcPr>
            <w:tcW w:w="890" w:type="pct"/>
          </w:tcPr>
          <w:p w:rsidR="004250FD" w:rsidRPr="009D2537" w:rsidRDefault="004250FD" w:rsidP="00E743E0">
            <w:pPr>
              <w:pStyle w:val="TableText"/>
            </w:pPr>
            <w:r w:rsidRPr="009D2537">
              <w:t>Deploy</w:t>
            </w:r>
          </w:p>
        </w:tc>
        <w:tc>
          <w:tcPr>
            <w:tcW w:w="635" w:type="pct"/>
          </w:tcPr>
          <w:p w:rsidR="004250FD" w:rsidRPr="009D2537" w:rsidRDefault="006745F0" w:rsidP="006745F0">
            <w:pPr>
              <w:pStyle w:val="TableText"/>
              <w:rPr>
                <w:sz w:val="24"/>
              </w:rPr>
            </w:pPr>
            <w:r>
              <w:rPr>
                <w:sz w:val="24"/>
              </w:rPr>
              <w:t>&lt;day&gt;</w:t>
            </w:r>
          </w:p>
        </w:tc>
        <w:tc>
          <w:tcPr>
            <w:tcW w:w="657" w:type="pct"/>
          </w:tcPr>
          <w:p w:rsidR="004250FD" w:rsidRPr="009D2537" w:rsidRDefault="006745F0" w:rsidP="00E743E0">
            <w:pPr>
              <w:pStyle w:val="TableText"/>
              <w:rPr>
                <w:sz w:val="24"/>
              </w:rPr>
            </w:pPr>
            <w:r>
              <w:rPr>
                <w:sz w:val="24"/>
              </w:rPr>
              <w:t>&lt;time&gt;</w:t>
            </w:r>
          </w:p>
        </w:tc>
        <w:tc>
          <w:tcPr>
            <w:tcW w:w="2817" w:type="pct"/>
          </w:tcPr>
          <w:p w:rsidR="004250FD" w:rsidRPr="009D2537" w:rsidRDefault="006745F0" w:rsidP="00E743E0">
            <w:pPr>
              <w:pStyle w:val="TableText"/>
              <w:rPr>
                <w:sz w:val="24"/>
              </w:rPr>
            </w:pPr>
            <w:r>
              <w:rPr>
                <w:sz w:val="24"/>
              </w:rPr>
              <w:t>&lt;name&gt;</w:t>
            </w:r>
          </w:p>
        </w:tc>
      </w:tr>
      <w:tr w:rsidR="004250FD" w:rsidRPr="001C4055" w:rsidTr="00DB0BEB">
        <w:trPr>
          <w:trHeight w:val="458"/>
        </w:trPr>
        <w:tc>
          <w:tcPr>
            <w:tcW w:w="890" w:type="pct"/>
          </w:tcPr>
          <w:p w:rsidR="004250FD" w:rsidRPr="009D2537" w:rsidRDefault="004250FD" w:rsidP="00E743E0">
            <w:pPr>
              <w:pStyle w:val="TableText"/>
            </w:pPr>
            <w:r w:rsidRPr="009D2537">
              <w:t>Install</w:t>
            </w:r>
          </w:p>
        </w:tc>
        <w:tc>
          <w:tcPr>
            <w:tcW w:w="635" w:type="pct"/>
          </w:tcPr>
          <w:p w:rsidR="004250FD" w:rsidRPr="009D2537" w:rsidRDefault="006745F0" w:rsidP="006745F0">
            <w:pPr>
              <w:pStyle w:val="TableText"/>
              <w:rPr>
                <w:sz w:val="24"/>
              </w:rPr>
            </w:pPr>
            <w:r>
              <w:rPr>
                <w:sz w:val="24"/>
              </w:rPr>
              <w:t>&lt;day&gt;</w:t>
            </w:r>
          </w:p>
        </w:tc>
        <w:tc>
          <w:tcPr>
            <w:tcW w:w="657" w:type="pct"/>
          </w:tcPr>
          <w:p w:rsidR="004250FD" w:rsidRPr="009D2537" w:rsidRDefault="006745F0" w:rsidP="00E743E0">
            <w:pPr>
              <w:pStyle w:val="TableText"/>
              <w:rPr>
                <w:sz w:val="24"/>
              </w:rPr>
            </w:pPr>
            <w:r>
              <w:rPr>
                <w:sz w:val="24"/>
              </w:rPr>
              <w:t>&lt;time&gt;</w:t>
            </w:r>
          </w:p>
        </w:tc>
        <w:tc>
          <w:tcPr>
            <w:tcW w:w="2817" w:type="pct"/>
          </w:tcPr>
          <w:p w:rsidR="004250FD" w:rsidRPr="009D2537" w:rsidRDefault="006745F0" w:rsidP="00E743E0">
            <w:pPr>
              <w:pStyle w:val="TableText"/>
              <w:rPr>
                <w:sz w:val="24"/>
              </w:rPr>
            </w:pPr>
            <w:r>
              <w:rPr>
                <w:sz w:val="24"/>
              </w:rPr>
              <w:t>&lt;name&gt;</w:t>
            </w:r>
          </w:p>
        </w:tc>
      </w:tr>
      <w:tr w:rsidR="004250FD" w:rsidRPr="001C4055" w:rsidTr="00DB0BEB">
        <w:trPr>
          <w:trHeight w:val="288"/>
        </w:trPr>
        <w:tc>
          <w:tcPr>
            <w:tcW w:w="890" w:type="pct"/>
          </w:tcPr>
          <w:p w:rsidR="004250FD" w:rsidRPr="009D2537" w:rsidRDefault="00BA1FD7" w:rsidP="00E743E0">
            <w:pPr>
              <w:pStyle w:val="TableText"/>
            </w:pPr>
            <w:r>
              <w:t>Back-out</w:t>
            </w:r>
          </w:p>
        </w:tc>
        <w:tc>
          <w:tcPr>
            <w:tcW w:w="635" w:type="pct"/>
          </w:tcPr>
          <w:p w:rsidR="004250FD" w:rsidRPr="009D2537" w:rsidRDefault="006745F0" w:rsidP="006745F0">
            <w:pPr>
              <w:pStyle w:val="TableText"/>
              <w:rPr>
                <w:sz w:val="24"/>
              </w:rPr>
            </w:pPr>
            <w:r>
              <w:rPr>
                <w:sz w:val="24"/>
              </w:rPr>
              <w:t>&lt;day&gt;</w:t>
            </w:r>
          </w:p>
        </w:tc>
        <w:tc>
          <w:tcPr>
            <w:tcW w:w="657" w:type="pct"/>
          </w:tcPr>
          <w:p w:rsidR="004250FD" w:rsidRPr="009D2537" w:rsidRDefault="006745F0" w:rsidP="00E743E0">
            <w:pPr>
              <w:pStyle w:val="TableText"/>
              <w:rPr>
                <w:sz w:val="24"/>
              </w:rPr>
            </w:pPr>
            <w:r>
              <w:rPr>
                <w:sz w:val="24"/>
              </w:rPr>
              <w:t>&lt;time&gt;</w:t>
            </w:r>
          </w:p>
        </w:tc>
        <w:tc>
          <w:tcPr>
            <w:tcW w:w="2817" w:type="pct"/>
          </w:tcPr>
          <w:p w:rsidR="004250FD" w:rsidRPr="009D2537" w:rsidRDefault="006745F0" w:rsidP="00E743E0">
            <w:pPr>
              <w:pStyle w:val="TableText"/>
              <w:rPr>
                <w:sz w:val="24"/>
              </w:rPr>
            </w:pPr>
            <w:r>
              <w:rPr>
                <w:sz w:val="24"/>
              </w:rPr>
              <w:t>&lt;name&gt;</w:t>
            </w:r>
          </w:p>
        </w:tc>
      </w:tr>
    </w:tbl>
    <w:p w:rsidR="00845E65" w:rsidRPr="00845E65" w:rsidRDefault="00845E65" w:rsidP="00845E65">
      <w:r>
        <w:br w:type="page"/>
      </w:r>
    </w:p>
    <w:p w:rsidR="00222831" w:rsidRPr="008D629C" w:rsidRDefault="00222831" w:rsidP="00740CBB">
      <w:pPr>
        <w:pStyle w:val="Heading1"/>
      </w:pPr>
      <w:bookmarkStart w:id="90" w:name="_Toc508094675"/>
      <w:r w:rsidRPr="00BC3434">
        <w:lastRenderedPageBreak/>
        <w:t>Installation</w:t>
      </w:r>
      <w:bookmarkEnd w:id="90"/>
    </w:p>
    <w:p w:rsidR="00AE5904" w:rsidRPr="009D2537" w:rsidRDefault="0091426E" w:rsidP="006745F0">
      <w:pPr>
        <w:pStyle w:val="Heading2"/>
      </w:pPr>
      <w:bookmarkStart w:id="91" w:name="_Toc508094676"/>
      <w:r>
        <w:t>Pre-I</w:t>
      </w:r>
      <w:r w:rsidR="00361BE2" w:rsidRPr="009D2537">
        <w:t xml:space="preserve">nstallation and </w:t>
      </w:r>
      <w:r w:rsidR="00AE5904" w:rsidRPr="009D2537">
        <w:t>System Requirements</w:t>
      </w:r>
      <w:bookmarkEnd w:id="91"/>
    </w:p>
    <w:p w:rsidR="00DE4E98" w:rsidRDefault="00DE4E98" w:rsidP="003D01DC">
      <w:pPr>
        <w:pStyle w:val="BodyText"/>
        <w:rPr>
          <w:rFonts w:eastAsia="Calibri"/>
        </w:rPr>
      </w:pPr>
      <w:r w:rsidRPr="001C4055">
        <w:rPr>
          <w:rFonts w:eastAsia="Calibri"/>
        </w:rPr>
        <w:t>This section assumes that the reader has knowledge of WebLogic administration tasks usi</w:t>
      </w:r>
      <w:r w:rsidR="00D42519" w:rsidRPr="001C4055">
        <w:rPr>
          <w:rFonts w:eastAsia="Calibri"/>
        </w:rPr>
        <w:t xml:space="preserve">ng the administration console. </w:t>
      </w:r>
      <w:r w:rsidRPr="001C4055">
        <w:rPr>
          <w:rFonts w:eastAsia="Calibri"/>
        </w:rPr>
        <w:t xml:space="preserve">More detailed information </w:t>
      </w:r>
      <w:r w:rsidR="003D01DC">
        <w:rPr>
          <w:rFonts w:eastAsia="Calibri"/>
        </w:rPr>
        <w:t>is available</w:t>
      </w:r>
      <w:r w:rsidRPr="001C4055">
        <w:rPr>
          <w:rFonts w:eastAsia="Calibri"/>
        </w:rPr>
        <w:t xml:space="preserve"> from the official documentation via the following links</w:t>
      </w:r>
      <w:r w:rsidR="003D01DC">
        <w:rPr>
          <w:rFonts w:eastAsia="Calibri"/>
        </w:rPr>
        <w:t>:</w:t>
      </w:r>
    </w:p>
    <w:p w:rsidR="00432F4E" w:rsidRPr="00432F4E" w:rsidRDefault="00912F92" w:rsidP="00DB0BEB">
      <w:pPr>
        <w:pStyle w:val="BodyTextBullet1"/>
        <w:rPr>
          <w:rFonts w:eastAsia="Calibri"/>
        </w:rPr>
      </w:pPr>
      <w:hyperlink r:id="rId19" w:history="1">
        <w:r w:rsidR="00432F4E" w:rsidRPr="00DB0BEB">
          <w:rPr>
            <w:rStyle w:val="Hyperlink"/>
          </w:rPr>
          <w:t>Fusion Middleware Administering Oracle Fusion Middleware</w:t>
        </w:r>
      </w:hyperlink>
    </w:p>
    <w:p w:rsidR="00432F4E" w:rsidRPr="00C50AC3" w:rsidRDefault="00912F92" w:rsidP="00DB0BEB">
      <w:pPr>
        <w:pStyle w:val="BodyTextBullet1"/>
        <w:rPr>
          <w:rFonts w:eastAsia="Calibri"/>
        </w:rPr>
      </w:pPr>
      <w:hyperlink r:id="rId20" w:history="1">
        <w:r w:rsidR="00C50AC3" w:rsidRPr="00DB0BEB">
          <w:rPr>
            <w:rStyle w:val="Hyperlink"/>
          </w:rPr>
          <w:t>Fusion Middleware Installing and Configuring Oracle WebLogic Server and Coherence</w:t>
        </w:r>
      </w:hyperlink>
    </w:p>
    <w:p w:rsidR="00865CD8" w:rsidRPr="00DB0BEB" w:rsidRDefault="00912F92" w:rsidP="00845E65">
      <w:pPr>
        <w:pStyle w:val="BodyTextBullet1"/>
      </w:pPr>
      <w:hyperlink r:id="rId21" w:history="1">
        <w:r w:rsidR="00C50AC3" w:rsidRPr="00C50AC3">
          <w:rPr>
            <w:rStyle w:val="Hyperlink"/>
          </w:rPr>
          <w:t>Fusion Middleware Downloads for Oracle WebLogic Servers</w:t>
        </w:r>
      </w:hyperlink>
    </w:p>
    <w:p w:rsidR="00AE5904" w:rsidRPr="009D2537" w:rsidRDefault="00AE5904" w:rsidP="006745F0">
      <w:pPr>
        <w:pStyle w:val="Heading2"/>
      </w:pPr>
      <w:bookmarkStart w:id="92" w:name="_Toc508094677"/>
      <w:r w:rsidRPr="009D2537">
        <w:t>Platform Installation and Preparation</w:t>
      </w:r>
      <w:bookmarkEnd w:id="92"/>
    </w:p>
    <w:p w:rsidR="00F819ED" w:rsidRPr="001C4055" w:rsidRDefault="00EC4FCE" w:rsidP="00603184">
      <w:pPr>
        <w:pStyle w:val="Heading3"/>
      </w:pPr>
      <w:bookmarkStart w:id="93" w:name="_Toc508094678"/>
      <w:r>
        <w:t>Assumptions/</w:t>
      </w:r>
      <w:r w:rsidR="00F819ED" w:rsidRPr="001C4055">
        <w:t>Prerequisites</w:t>
      </w:r>
      <w:bookmarkEnd w:id="93"/>
    </w:p>
    <w:p w:rsidR="00F819ED" w:rsidRPr="001C4055" w:rsidRDefault="00F819ED" w:rsidP="00E159C0">
      <w:pPr>
        <w:pStyle w:val="BodyText"/>
        <w:rPr>
          <w:rFonts w:eastAsia="Calibri"/>
        </w:rPr>
      </w:pPr>
      <w:r w:rsidRPr="001C4055">
        <w:rPr>
          <w:rFonts w:eastAsia="Calibri"/>
        </w:rPr>
        <w:t>The following assumptions and prerequisites apply to all WebLogic servers that will be part of the domain.</w:t>
      </w:r>
    </w:p>
    <w:p w:rsidR="00F819ED" w:rsidRDefault="00FA14E9" w:rsidP="00DB0BEB">
      <w:pPr>
        <w:pStyle w:val="BodyTextLettered1"/>
      </w:pPr>
      <w:r>
        <w:tab/>
        <w:t xml:space="preserve">Verify </w:t>
      </w:r>
      <w:r w:rsidR="00F819ED" w:rsidRPr="001C4055">
        <w:t>Linux is inst</w:t>
      </w:r>
      <w:r w:rsidR="001C4055">
        <w:t xml:space="preserve">alled and configured properly </w:t>
      </w:r>
      <w:r>
        <w:t>(CO40331FY07</w:t>
      </w:r>
      <w:r w:rsidR="00F819ED" w:rsidRPr="001C4055">
        <w:t>)</w:t>
      </w:r>
    </w:p>
    <w:p w:rsidR="00E83D0E" w:rsidRDefault="00E83D0E" w:rsidP="00E83D0E">
      <w:pPr>
        <w:pStyle w:val="screen"/>
      </w:pPr>
      <w:r>
        <w:rPr>
          <w:noProof/>
        </w:rPr>
        <w:drawing>
          <wp:inline distT="0" distB="0" distL="0" distR="0" wp14:anchorId="17E9ED9B" wp14:editId="044D11A7">
            <wp:extent cx="4937760" cy="4330037"/>
            <wp:effectExtent l="0" t="0" r="0" b="0"/>
            <wp:docPr id="6" name="Picture 6" descr="Screen Capture of verifying Linux is installed and configured properly (CO40331FY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937760" cy="4330037"/>
                    </a:xfrm>
                    <a:prstGeom prst="rect">
                      <a:avLst/>
                    </a:prstGeom>
                  </pic:spPr>
                </pic:pic>
              </a:graphicData>
            </a:graphic>
          </wp:inline>
        </w:drawing>
      </w:r>
    </w:p>
    <w:p w:rsidR="00E83D0E" w:rsidRPr="00E83D0E" w:rsidRDefault="0093728D" w:rsidP="0093728D">
      <w:pPr>
        <w:pStyle w:val="Caption"/>
      </w:pPr>
      <w:bookmarkStart w:id="94" w:name="_Toc508094725"/>
      <w:r>
        <w:t xml:space="preserve">Figure </w:t>
      </w:r>
      <w:fldSimple w:instr=" SEQ Figure \* ARABIC ">
        <w:r w:rsidR="00C623CB">
          <w:rPr>
            <w:noProof/>
          </w:rPr>
          <w:t>1</w:t>
        </w:r>
      </w:fldSimple>
      <w:r>
        <w:t xml:space="preserve">: </w:t>
      </w:r>
      <w:r w:rsidR="00023D7C">
        <w:t xml:space="preserve">Verifying </w:t>
      </w:r>
      <w:r w:rsidR="00023D7C" w:rsidRPr="001C4055">
        <w:t>Linux is inst</w:t>
      </w:r>
      <w:r w:rsidR="00023D7C">
        <w:t>alled and configured properly</w:t>
      </w:r>
      <w:r w:rsidR="004A6F17">
        <w:t xml:space="preserve"> (CO40331FY07</w:t>
      </w:r>
      <w:r w:rsidR="004A6F17" w:rsidRPr="001C4055">
        <w:t>)</w:t>
      </w:r>
      <w:bookmarkEnd w:id="94"/>
    </w:p>
    <w:p w:rsidR="00F819ED" w:rsidRDefault="00F819ED" w:rsidP="00E83D0E">
      <w:pPr>
        <w:pStyle w:val="BodyTextLettered1"/>
      </w:pPr>
      <w:r w:rsidRPr="001C4055">
        <w:lastRenderedPageBreak/>
        <w:t xml:space="preserve">Make sure the missing Linux 32-bit shared libraries </w:t>
      </w:r>
      <w:r w:rsidR="00FA14E9">
        <w:t>are installed (CO36416FY06</w:t>
      </w:r>
      <w:r w:rsidRPr="001C4055">
        <w:t>)</w:t>
      </w:r>
    </w:p>
    <w:p w:rsidR="00E83D0E" w:rsidRDefault="00E83D0E" w:rsidP="00E83D0E">
      <w:pPr>
        <w:pStyle w:val="screen"/>
      </w:pPr>
      <w:r>
        <w:rPr>
          <w:noProof/>
        </w:rPr>
        <w:drawing>
          <wp:inline distT="0" distB="0" distL="0" distR="0" wp14:anchorId="1613D4E2" wp14:editId="11DA9415">
            <wp:extent cx="4937760" cy="4974539"/>
            <wp:effectExtent l="0" t="0" r="0" b="0"/>
            <wp:docPr id="10" name="Picture 10" descr="Screen Capture of a report checking that missing Linux 32-bit shared libraries are installed (CO36416FY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937760" cy="4974539"/>
                    </a:xfrm>
                    <a:prstGeom prst="rect">
                      <a:avLst/>
                    </a:prstGeom>
                  </pic:spPr>
                </pic:pic>
              </a:graphicData>
            </a:graphic>
          </wp:inline>
        </w:drawing>
      </w:r>
    </w:p>
    <w:p w:rsidR="00E83D0E" w:rsidRPr="00E83D0E" w:rsidRDefault="008A1D2B" w:rsidP="008A1D2B">
      <w:pPr>
        <w:pStyle w:val="Caption"/>
      </w:pPr>
      <w:bookmarkStart w:id="95" w:name="_Toc508094726"/>
      <w:r>
        <w:t xml:space="preserve">Figure </w:t>
      </w:r>
      <w:fldSimple w:instr=" SEQ Figure \* ARABIC ">
        <w:r w:rsidR="00C623CB">
          <w:rPr>
            <w:noProof/>
          </w:rPr>
          <w:t>2</w:t>
        </w:r>
      </w:fldSimple>
      <w:r>
        <w:t xml:space="preserve">: </w:t>
      </w:r>
      <w:r w:rsidR="00023D7C">
        <w:t>Checking that M</w:t>
      </w:r>
      <w:r w:rsidR="00023D7C" w:rsidRPr="001C4055">
        <w:t xml:space="preserve">issing Linux 32-bit </w:t>
      </w:r>
      <w:r w:rsidR="00023D7C">
        <w:t>S</w:t>
      </w:r>
      <w:r w:rsidR="00023D7C" w:rsidRPr="001C4055">
        <w:t xml:space="preserve">hared </w:t>
      </w:r>
      <w:r w:rsidR="00023D7C">
        <w:t>L</w:t>
      </w:r>
      <w:r w:rsidR="00023D7C" w:rsidRPr="001C4055">
        <w:t xml:space="preserve">ibraries </w:t>
      </w:r>
      <w:r w:rsidR="00023D7C">
        <w:t>are Installed</w:t>
      </w:r>
      <w:r>
        <w:t xml:space="preserve"> (CO36416FY06</w:t>
      </w:r>
      <w:r w:rsidRPr="001C4055">
        <w:t>)</w:t>
      </w:r>
      <w:bookmarkEnd w:id="95"/>
    </w:p>
    <w:p w:rsidR="004A1F14" w:rsidRDefault="004A1F14">
      <w:pPr>
        <w:spacing w:before="0" w:after="0"/>
      </w:pPr>
      <w:r>
        <w:br w:type="page"/>
      </w:r>
    </w:p>
    <w:p w:rsidR="00F819ED" w:rsidRDefault="00F819ED" w:rsidP="009E2F48">
      <w:pPr>
        <w:pStyle w:val="BodyTextLettered1"/>
      </w:pPr>
      <w:r w:rsidRPr="001C4055">
        <w:lastRenderedPageBreak/>
        <w:t xml:space="preserve">Set up the WebLogic Linux Account with the following environment variables set in either </w:t>
      </w:r>
      <w:r w:rsidRPr="0097282D">
        <w:rPr>
          <w:rStyle w:val="Files"/>
        </w:rPr>
        <w:t>.profile</w:t>
      </w:r>
      <w:r w:rsidRPr="001C4055">
        <w:t xml:space="preserve"> or .</w:t>
      </w:r>
      <w:proofErr w:type="spellStart"/>
      <w:r w:rsidRPr="0097282D">
        <w:rPr>
          <w:rStyle w:val="Files"/>
        </w:rPr>
        <w:t>bash_profile</w:t>
      </w:r>
      <w:proofErr w:type="spellEnd"/>
      <w:r w:rsidRPr="001C4055">
        <w:t xml:space="preserve"> (The BEA and Java version might change).</w:t>
      </w:r>
    </w:p>
    <w:p w:rsidR="004A1F14" w:rsidRPr="00E34940" w:rsidRDefault="004A1F14" w:rsidP="00906A36">
      <w:pPr>
        <w:pStyle w:val="BodyTextBullet2"/>
      </w:pPr>
      <w:r w:rsidRPr="00E34940">
        <w:t>The WebLogic account must have read and write access to the</w:t>
      </w:r>
      <w:r w:rsidRPr="00DF50A0">
        <w:rPr>
          <w:rStyle w:val="Files"/>
        </w:rPr>
        <w:t xml:space="preserve"> </w:t>
      </w:r>
      <w:proofErr w:type="spellStart"/>
      <w:r w:rsidRPr="00DF50A0">
        <w:rPr>
          <w:rStyle w:val="Files"/>
        </w:rPr>
        <w:t>tmp</w:t>
      </w:r>
      <w:proofErr w:type="spellEnd"/>
      <w:r w:rsidRPr="00E34940">
        <w:t xml:space="preserve"> directory.</w:t>
      </w:r>
    </w:p>
    <w:p w:rsidR="004A1F14" w:rsidRPr="004A1F14" w:rsidRDefault="004A1F14" w:rsidP="00906A36">
      <w:pPr>
        <w:pStyle w:val="BodyTextBullet2"/>
      </w:pPr>
      <w:r w:rsidRPr="00E34940">
        <w:t xml:space="preserve">The </w:t>
      </w:r>
      <w:r w:rsidRPr="003765CE">
        <w:t xml:space="preserve">WebLogic account must have read access to the </w:t>
      </w:r>
      <w:r w:rsidRPr="00DF50A0">
        <w:rPr>
          <w:rStyle w:val="Files"/>
        </w:rPr>
        <w:t>JAVA_HOME</w:t>
      </w:r>
      <w:r w:rsidRPr="003765CE">
        <w:t xml:space="preserve"> directory</w:t>
      </w:r>
      <w:r>
        <w:t>.</w:t>
      </w:r>
    </w:p>
    <w:p w:rsidR="007220D0" w:rsidRDefault="004A1F14" w:rsidP="00DF50A0">
      <w:pPr>
        <w:pStyle w:val="screen"/>
        <w:keepNext/>
      </w:pPr>
      <w:r>
        <w:rPr>
          <w:noProof/>
        </w:rPr>
        <w:drawing>
          <wp:inline distT="0" distB="0" distL="0" distR="0" wp14:anchorId="0AAEC44E" wp14:editId="6DAD8F91">
            <wp:extent cx="4937760" cy="2259219"/>
            <wp:effectExtent l="0" t="0" r="0" b="8255"/>
            <wp:docPr id="11" name="Picture 11" descr="Screen capture setting up the WebLogic Linux Account with environment vari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937760" cy="2259219"/>
                    </a:xfrm>
                    <a:prstGeom prst="rect">
                      <a:avLst/>
                    </a:prstGeom>
                  </pic:spPr>
                </pic:pic>
              </a:graphicData>
            </a:graphic>
          </wp:inline>
        </w:drawing>
      </w:r>
    </w:p>
    <w:p w:rsidR="009E2F48" w:rsidRDefault="007220D0" w:rsidP="00DF50A0">
      <w:pPr>
        <w:pStyle w:val="Caption"/>
      </w:pPr>
      <w:bookmarkStart w:id="96" w:name="_Toc508094727"/>
      <w:r>
        <w:t xml:space="preserve">Figure </w:t>
      </w:r>
      <w:fldSimple w:instr=" SEQ Figure \* ARABIC ">
        <w:r w:rsidR="00C623CB">
          <w:rPr>
            <w:noProof/>
          </w:rPr>
          <w:t>3</w:t>
        </w:r>
      </w:fldSimple>
      <w:r>
        <w:t xml:space="preserve">: </w:t>
      </w:r>
      <w:r w:rsidRPr="001C4055">
        <w:t>Set</w:t>
      </w:r>
      <w:r>
        <w:t>ting</w:t>
      </w:r>
      <w:r w:rsidRPr="001C4055">
        <w:t xml:space="preserve"> up the WebLogic Linux Account with </w:t>
      </w:r>
      <w:r>
        <w:t>E</w:t>
      </w:r>
      <w:r w:rsidRPr="001C4055">
        <w:t xml:space="preserve">nvironment </w:t>
      </w:r>
      <w:r>
        <w:t>V</w:t>
      </w:r>
      <w:r w:rsidRPr="001C4055">
        <w:t>ariables</w:t>
      </w:r>
      <w:bookmarkEnd w:id="96"/>
    </w:p>
    <w:p w:rsidR="00F819ED" w:rsidRDefault="00F819ED" w:rsidP="005E6BA1">
      <w:pPr>
        <w:pStyle w:val="BodyTextLettered1"/>
      </w:pPr>
      <w:r w:rsidRPr="001C4055">
        <w:t xml:space="preserve">Make sure the </w:t>
      </w:r>
      <w:proofErr w:type="spellStart"/>
      <w:r w:rsidRPr="0097282D">
        <w:rPr>
          <w:rStyle w:val="Files"/>
        </w:rPr>
        <w:t>limits.conf</w:t>
      </w:r>
      <w:proofErr w:type="spellEnd"/>
      <w:r w:rsidRPr="001C4055">
        <w:t xml:space="preserve"> file is correct</w:t>
      </w:r>
      <w:r w:rsidR="0099003C">
        <w:t xml:space="preserve"> </w:t>
      </w:r>
      <w:r w:rsidR="006754E8">
        <w:t>(</w:t>
      </w:r>
      <w:proofErr w:type="spellStart"/>
      <w:r w:rsidRPr="001C4055">
        <w:t>limits.conf@vaaacappl</w:t>
      </w:r>
      <w:proofErr w:type="spellEnd"/>
      <w:r w:rsidR="006754E8">
        <w:t>)</w:t>
      </w:r>
      <w:r w:rsidRPr="001C4055">
        <w:t>.</w:t>
      </w:r>
    </w:p>
    <w:p w:rsidR="00906A36" w:rsidRDefault="00906A36" w:rsidP="00906A36">
      <w:pPr>
        <w:pStyle w:val="screen"/>
      </w:pPr>
      <w:r w:rsidRPr="00DF50A0">
        <w:rPr>
          <w:b/>
          <w:noProof/>
        </w:rPr>
        <w:drawing>
          <wp:inline distT="0" distB="0" distL="0" distR="0" wp14:anchorId="585C248A" wp14:editId="61F2B43F">
            <wp:extent cx="4937760" cy="1001246"/>
            <wp:effectExtent l="0" t="0" r="0" b="8890"/>
            <wp:docPr id="1" name="Picture 1" descr="Screen capture checking the limits.conf file is 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937760" cy="1001246"/>
                    </a:xfrm>
                    <a:prstGeom prst="rect">
                      <a:avLst/>
                    </a:prstGeom>
                  </pic:spPr>
                </pic:pic>
              </a:graphicData>
            </a:graphic>
          </wp:inline>
        </w:drawing>
      </w:r>
    </w:p>
    <w:p w:rsidR="0031138F" w:rsidRPr="007220D0" w:rsidRDefault="007220D0" w:rsidP="007220D0">
      <w:pPr>
        <w:pStyle w:val="Caption"/>
      </w:pPr>
      <w:bookmarkStart w:id="97" w:name="_Toc508094728"/>
      <w:r w:rsidRPr="007220D0">
        <w:t xml:space="preserve">Figure </w:t>
      </w:r>
      <w:fldSimple w:instr=" SEQ Figure \* ARABIC ">
        <w:r w:rsidR="00C623CB">
          <w:rPr>
            <w:noProof/>
          </w:rPr>
          <w:t>4</w:t>
        </w:r>
      </w:fldSimple>
      <w:r w:rsidRPr="007220D0">
        <w:t xml:space="preserve">: Checking the </w:t>
      </w:r>
      <w:proofErr w:type="spellStart"/>
      <w:r w:rsidRPr="00DF50A0">
        <w:rPr>
          <w:rFonts w:ascii="Courier New" w:eastAsia="Calibri" w:hAnsi="Courier New" w:cs="Courier New"/>
        </w:rPr>
        <w:t>limits.conf</w:t>
      </w:r>
      <w:proofErr w:type="spellEnd"/>
      <w:r w:rsidRPr="00DF50A0">
        <w:rPr>
          <w:rFonts w:eastAsia="Calibri"/>
        </w:rPr>
        <w:t xml:space="preserve"> File is Correct</w:t>
      </w:r>
      <w:bookmarkEnd w:id="97"/>
    </w:p>
    <w:p w:rsidR="00FA14E9" w:rsidRPr="00DC0966" w:rsidRDefault="00F819ED" w:rsidP="00DC0966">
      <w:pPr>
        <w:pStyle w:val="BodyTextLettered1"/>
        <w:rPr>
          <w:rFonts w:eastAsia="Calibri"/>
        </w:rPr>
      </w:pPr>
      <w:r w:rsidRPr="00DC0966">
        <w:t xml:space="preserve">Set up </w:t>
      </w:r>
      <w:proofErr w:type="spellStart"/>
      <w:r w:rsidRPr="00DC0966">
        <w:t>sudo</w:t>
      </w:r>
      <w:proofErr w:type="spellEnd"/>
      <w:r w:rsidRPr="00DC0966">
        <w:t xml:space="preserve"> to allow administrators to </w:t>
      </w:r>
      <w:proofErr w:type="spellStart"/>
      <w:r w:rsidRPr="00DF50A0">
        <w:rPr>
          <w:rStyle w:val="Files"/>
        </w:rPr>
        <w:t>sudo</w:t>
      </w:r>
      <w:proofErr w:type="spellEnd"/>
      <w:r w:rsidRPr="00DF50A0">
        <w:rPr>
          <w:rStyle w:val="Files"/>
        </w:rPr>
        <w:t xml:space="preserve"> </w:t>
      </w:r>
      <w:proofErr w:type="spellStart"/>
      <w:r w:rsidRPr="00DF50A0">
        <w:rPr>
          <w:rStyle w:val="Files"/>
        </w:rPr>
        <w:t>su</w:t>
      </w:r>
      <w:proofErr w:type="spellEnd"/>
      <w:r w:rsidRPr="00DF50A0">
        <w:rPr>
          <w:rStyle w:val="Files"/>
        </w:rPr>
        <w:t xml:space="preserve"> </w:t>
      </w:r>
      <w:r w:rsidR="00FA14E9" w:rsidRPr="00DF50A0">
        <w:rPr>
          <w:rStyle w:val="Files"/>
        </w:rPr>
        <w:t>–</w:t>
      </w:r>
      <w:r w:rsidRPr="00DF50A0">
        <w:rPr>
          <w:rStyle w:val="Files"/>
        </w:rPr>
        <w:t xml:space="preserve"> </w:t>
      </w:r>
      <w:r w:rsidR="00480715" w:rsidRPr="00DF50A0">
        <w:rPr>
          <w:rStyle w:val="Files"/>
        </w:rPr>
        <w:t>WebLogic</w:t>
      </w:r>
    </w:p>
    <w:p w:rsidR="00FA14E9" w:rsidRPr="00DC0966" w:rsidRDefault="00F819ED" w:rsidP="00DC0966">
      <w:pPr>
        <w:pStyle w:val="BodyTextLettered1"/>
      </w:pPr>
      <w:r w:rsidRPr="00DC0966">
        <w:t xml:space="preserve">BEA WebLogic </w:t>
      </w:r>
      <w:r w:rsidR="0039015F" w:rsidRPr="00DC0966">
        <w:t>12.</w:t>
      </w:r>
      <w:r w:rsidR="00FC2460" w:rsidRPr="00DC0966">
        <w:t>2.1</w:t>
      </w:r>
      <w:r w:rsidRPr="00DC0966">
        <w:t xml:space="preserve"> is installed to the location where the </w:t>
      </w:r>
      <w:r w:rsidRPr="00DF50A0">
        <w:rPr>
          <w:rStyle w:val="Files"/>
        </w:rPr>
        <w:t>BEA_HOME</w:t>
      </w:r>
      <w:r w:rsidRPr="00DC0966">
        <w:t xml:space="preserve"> variable is set.</w:t>
      </w:r>
    </w:p>
    <w:p w:rsidR="00FA14E9" w:rsidRPr="00DC0966" w:rsidRDefault="00F819ED" w:rsidP="00DC0966">
      <w:pPr>
        <w:pStyle w:val="BodyTextLettered1"/>
      </w:pPr>
      <w:r w:rsidRPr="00DC0966">
        <w:t xml:space="preserve">Install Java to the location where the </w:t>
      </w:r>
      <w:r w:rsidRPr="00DF50A0">
        <w:rPr>
          <w:rStyle w:val="Files"/>
        </w:rPr>
        <w:t>JAVA_HOME</w:t>
      </w:r>
      <w:r w:rsidRPr="00DC0966">
        <w:t xml:space="preserve"> variable is set.</w:t>
      </w:r>
    </w:p>
    <w:p w:rsidR="00F819ED" w:rsidRPr="00DC0966" w:rsidRDefault="00F819ED" w:rsidP="00DC0966">
      <w:pPr>
        <w:pStyle w:val="BodyTextLettered1"/>
      </w:pPr>
      <w:r w:rsidRPr="00DC0966">
        <w:t xml:space="preserve">Create a node manager directory as set by a </w:t>
      </w:r>
      <w:r w:rsidRPr="00DF50A0">
        <w:rPr>
          <w:rStyle w:val="Files"/>
        </w:rPr>
        <w:t>NODEMGR_HOME</w:t>
      </w:r>
      <w:r w:rsidRPr="00DC0966">
        <w:t xml:space="preserve"> variable.</w:t>
      </w:r>
    </w:p>
    <w:p w:rsidR="00F819ED" w:rsidRPr="001C4055" w:rsidRDefault="001C4055" w:rsidP="00603184">
      <w:pPr>
        <w:pStyle w:val="Heading3"/>
      </w:pPr>
      <w:bookmarkStart w:id="98" w:name="_Toc174329615"/>
      <w:bookmarkStart w:id="99" w:name="_Toc508094679"/>
      <w:r>
        <w:t>Creating a B</w:t>
      </w:r>
      <w:r w:rsidR="00F819ED" w:rsidRPr="001C4055">
        <w:t>asic ES Domain</w:t>
      </w:r>
      <w:bookmarkEnd w:id="98"/>
      <w:bookmarkEnd w:id="99"/>
    </w:p>
    <w:p w:rsidR="00F819ED" w:rsidRPr="001C4055" w:rsidRDefault="00F819ED" w:rsidP="00E159C0">
      <w:pPr>
        <w:pStyle w:val="BodyText"/>
      </w:pPr>
      <w:r w:rsidRPr="001C4055">
        <w:t xml:space="preserve">ES will provide the domain creation scripts in a file named </w:t>
      </w:r>
      <w:r w:rsidRPr="00F13546">
        <w:rPr>
          <w:rStyle w:val="Files"/>
          <w:sz w:val="22"/>
        </w:rPr>
        <w:t>domain-scripts.tar.gz</w:t>
      </w:r>
      <w:r w:rsidRPr="001C4055">
        <w:t xml:space="preserve"> when it is time for initial domain configuration.</w:t>
      </w:r>
      <w:r w:rsidR="0099003C">
        <w:t xml:space="preserve"> </w:t>
      </w:r>
      <w:r w:rsidRPr="001C4055">
        <w:t>The following steps apply to the server that will become the WebLogic administrative console.</w:t>
      </w:r>
    </w:p>
    <w:p w:rsidR="00F819ED" w:rsidRPr="00FA14E9" w:rsidRDefault="00F819ED" w:rsidP="00E02220">
      <w:pPr>
        <w:pStyle w:val="BodyTextLettered1"/>
        <w:numPr>
          <w:ilvl w:val="0"/>
          <w:numId w:val="16"/>
        </w:numPr>
      </w:pPr>
      <w:proofErr w:type="spellStart"/>
      <w:r w:rsidRPr="00FA14E9">
        <w:t>sudo</w:t>
      </w:r>
      <w:proofErr w:type="spellEnd"/>
      <w:r w:rsidRPr="00FA14E9">
        <w:t xml:space="preserve"> to the </w:t>
      </w:r>
      <w:r w:rsidR="00FA03A1" w:rsidRPr="00FA14E9">
        <w:t xml:space="preserve">WebLogic12 </w:t>
      </w:r>
      <w:r w:rsidRPr="00FA14E9">
        <w:t xml:space="preserve">account or login as the </w:t>
      </w:r>
      <w:r w:rsidR="00FA03A1" w:rsidRPr="00FA14E9">
        <w:t xml:space="preserve">WebLogic12 </w:t>
      </w:r>
      <w:r w:rsidRPr="00FA14E9">
        <w:t>user.</w:t>
      </w:r>
    </w:p>
    <w:p w:rsidR="00F819ED" w:rsidRPr="00FA14E9" w:rsidRDefault="00F819ED" w:rsidP="005E6BA1">
      <w:pPr>
        <w:pStyle w:val="BodyTextLettered1"/>
      </w:pPr>
      <w:r w:rsidRPr="00FA14E9">
        <w:t xml:space="preserve">SCP the </w:t>
      </w:r>
      <w:r w:rsidRPr="00EA4919">
        <w:rPr>
          <w:rStyle w:val="Files"/>
          <w:rFonts w:cs="Courier New"/>
          <w:szCs w:val="20"/>
        </w:rPr>
        <w:t>domain-scripts.tar.gz</w:t>
      </w:r>
      <w:r w:rsidRPr="00FA14E9">
        <w:t xml:space="preserve"> file to </w:t>
      </w:r>
      <w:r w:rsidRPr="00FA14E9">
        <w:rPr>
          <w:rStyle w:val="Files"/>
          <w:rFonts w:ascii="Times New Roman" w:hAnsi="Times New Roman"/>
          <w:sz w:val="24"/>
          <w:szCs w:val="24"/>
        </w:rPr>
        <w:t>/</w:t>
      </w:r>
      <w:proofErr w:type="spellStart"/>
      <w:r w:rsidRPr="00EA4919">
        <w:rPr>
          <w:rStyle w:val="Files"/>
          <w:rFonts w:cs="Courier New"/>
          <w:szCs w:val="20"/>
        </w:rPr>
        <w:t>tmp</w:t>
      </w:r>
      <w:proofErr w:type="spellEnd"/>
      <w:r w:rsidRPr="00EA4919">
        <w:rPr>
          <w:rStyle w:val="Files"/>
          <w:rFonts w:cs="Courier New"/>
          <w:szCs w:val="20"/>
        </w:rPr>
        <w:t>/domain-scripts</w:t>
      </w:r>
      <w:r w:rsidRPr="00FA14E9">
        <w:t xml:space="preserve"> on the server.</w:t>
      </w:r>
    </w:p>
    <w:p w:rsidR="00F819ED" w:rsidRPr="006754E8" w:rsidRDefault="00F819ED" w:rsidP="005E6BA1">
      <w:pPr>
        <w:pStyle w:val="BodyTextLettered1"/>
        <w:rPr>
          <w:rStyle w:val="Files"/>
        </w:rPr>
      </w:pPr>
      <w:r w:rsidRPr="00FA14E9">
        <w:t xml:space="preserve">Unzip the </w:t>
      </w:r>
      <w:r w:rsidRPr="00E34940">
        <w:rPr>
          <w:rStyle w:val="Files"/>
          <w:rFonts w:cs="Courier New"/>
          <w:szCs w:val="20"/>
        </w:rPr>
        <w:t>domain-scripts.tar.gz</w:t>
      </w:r>
      <w:r w:rsidRPr="00E34940">
        <w:rPr>
          <w:rStyle w:val="StyleBullet1LatinCourierNewDarkRed"/>
          <w:rFonts w:ascii="Times New Roman" w:hAnsi="Times New Roman" w:cs="Times New Roman"/>
        </w:rPr>
        <w:t xml:space="preserve"> </w:t>
      </w:r>
      <w:r w:rsidRPr="00FA14E9">
        <w:t xml:space="preserve">file into the </w:t>
      </w:r>
      <w:r w:rsidRPr="00E34940">
        <w:rPr>
          <w:rStyle w:val="Files"/>
          <w:rFonts w:cs="Courier New"/>
          <w:szCs w:val="20"/>
        </w:rPr>
        <w:t>/</w:t>
      </w:r>
      <w:proofErr w:type="spellStart"/>
      <w:r w:rsidRPr="00E34940">
        <w:rPr>
          <w:rStyle w:val="Files"/>
          <w:rFonts w:cs="Courier New"/>
          <w:szCs w:val="20"/>
        </w:rPr>
        <w:t>tmp</w:t>
      </w:r>
      <w:proofErr w:type="spellEnd"/>
      <w:r w:rsidRPr="00E34940">
        <w:rPr>
          <w:rStyle w:val="Files"/>
          <w:rFonts w:cs="Courier New"/>
          <w:szCs w:val="20"/>
        </w:rPr>
        <w:t>/domain-scripts</w:t>
      </w:r>
      <w:r w:rsidRPr="00E34940">
        <w:rPr>
          <w:rStyle w:val="Files"/>
          <w:rFonts w:ascii="Times New Roman" w:hAnsi="Times New Roman"/>
          <w:sz w:val="24"/>
          <w:szCs w:val="24"/>
        </w:rPr>
        <w:t xml:space="preserve"> </w:t>
      </w:r>
      <w:r w:rsidRPr="00FA14E9">
        <w:t>directory.</w:t>
      </w:r>
      <w:r w:rsidR="00E34940" w:rsidRPr="00E34940">
        <w:rPr>
          <w:rStyle w:val="Files"/>
          <w:rFonts w:cs="Courier New"/>
          <w:szCs w:val="20"/>
        </w:rPr>
        <w:br/>
      </w:r>
      <w:r w:rsidRPr="005E6BA1">
        <w:rPr>
          <w:rStyle w:val="Files"/>
          <w:rFonts w:cs="Courier New"/>
          <w:szCs w:val="20"/>
        </w:rPr>
        <w:t>cd /</w:t>
      </w:r>
      <w:proofErr w:type="spellStart"/>
      <w:r w:rsidRPr="005E6BA1">
        <w:rPr>
          <w:rStyle w:val="Files"/>
          <w:rFonts w:cs="Courier New"/>
          <w:szCs w:val="20"/>
        </w:rPr>
        <w:t>tmp</w:t>
      </w:r>
      <w:proofErr w:type="spellEnd"/>
      <w:r w:rsidRPr="005E6BA1">
        <w:rPr>
          <w:rStyle w:val="Files"/>
          <w:rFonts w:cs="Courier New"/>
          <w:szCs w:val="20"/>
        </w:rPr>
        <w:t>/domain-scripts</w:t>
      </w:r>
      <w:r w:rsidR="00E34940">
        <w:rPr>
          <w:rStyle w:val="Files"/>
          <w:rFonts w:cs="Courier New"/>
          <w:b w:val="0"/>
          <w:szCs w:val="20"/>
        </w:rPr>
        <w:br/>
      </w:r>
      <w:r w:rsidRPr="006754E8">
        <w:rPr>
          <w:rStyle w:val="Files"/>
        </w:rPr>
        <w:t>tar –</w:t>
      </w:r>
      <w:proofErr w:type="spellStart"/>
      <w:r w:rsidRPr="006754E8">
        <w:rPr>
          <w:rStyle w:val="Files"/>
        </w:rPr>
        <w:t>xzf</w:t>
      </w:r>
      <w:proofErr w:type="spellEnd"/>
      <w:r w:rsidRPr="006754E8">
        <w:rPr>
          <w:rStyle w:val="Files"/>
        </w:rPr>
        <w:t xml:space="preserve"> domain-scripts.tar.gz</w:t>
      </w:r>
    </w:p>
    <w:p w:rsidR="00F819ED" w:rsidRPr="005E6BA1" w:rsidRDefault="00F819ED" w:rsidP="005E6BA1">
      <w:pPr>
        <w:pStyle w:val="BodyTextLettered1"/>
        <w:rPr>
          <w:rStyle w:val="Files"/>
          <w:rFonts w:cs="Courier New"/>
          <w:szCs w:val="20"/>
        </w:rPr>
      </w:pPr>
      <w:r w:rsidRPr="00FA14E9">
        <w:lastRenderedPageBreak/>
        <w:t xml:space="preserve">If the </w:t>
      </w:r>
      <w:r w:rsidRPr="00E34940">
        <w:rPr>
          <w:rStyle w:val="Files"/>
          <w:rFonts w:cs="Courier New"/>
          <w:szCs w:val="20"/>
        </w:rPr>
        <w:t>installDomain.sh</w:t>
      </w:r>
      <w:r w:rsidRPr="00FA14E9">
        <w:t xml:space="preserve"> or </w:t>
      </w:r>
      <w:r w:rsidRPr="00E34940">
        <w:rPr>
          <w:rStyle w:val="Files"/>
          <w:rFonts w:cs="Courier New"/>
          <w:szCs w:val="20"/>
        </w:rPr>
        <w:t>createBatchProcDirectory.sh</w:t>
      </w:r>
      <w:r w:rsidRPr="00E34940">
        <w:rPr>
          <w:rStyle w:val="StyleLatinCourierNew10ptDarkRed"/>
          <w:rFonts w:ascii="Times New Roman" w:hAnsi="Times New Roman"/>
          <w:sz w:val="24"/>
        </w:rPr>
        <w:t xml:space="preserve"> </w:t>
      </w:r>
      <w:r w:rsidRPr="00FA14E9">
        <w:t>file is not executable, make it executable.</w:t>
      </w:r>
      <w:r w:rsidR="00E34940">
        <w:rPr>
          <w:rStyle w:val="Files"/>
          <w:rFonts w:cs="Courier New"/>
          <w:szCs w:val="20"/>
        </w:rPr>
        <w:br/>
      </w:r>
      <w:proofErr w:type="spellStart"/>
      <w:r w:rsidRPr="005E6BA1">
        <w:rPr>
          <w:rStyle w:val="Files"/>
          <w:rFonts w:cs="Courier New"/>
          <w:szCs w:val="20"/>
        </w:rPr>
        <w:t>chmod</w:t>
      </w:r>
      <w:proofErr w:type="spellEnd"/>
      <w:r w:rsidRPr="005E6BA1">
        <w:rPr>
          <w:rStyle w:val="Files"/>
          <w:rFonts w:cs="Courier New"/>
          <w:szCs w:val="20"/>
        </w:rPr>
        <w:t xml:space="preserve"> 744 *.</w:t>
      </w:r>
      <w:proofErr w:type="spellStart"/>
      <w:r w:rsidRPr="005E6BA1">
        <w:rPr>
          <w:rStyle w:val="Files"/>
          <w:rFonts w:cs="Courier New"/>
          <w:szCs w:val="20"/>
        </w:rPr>
        <w:t>sh</w:t>
      </w:r>
      <w:proofErr w:type="spellEnd"/>
      <w:r w:rsidRPr="005E6BA1">
        <w:rPr>
          <w:rStyle w:val="Files"/>
          <w:rFonts w:cs="Courier New"/>
          <w:szCs w:val="20"/>
        </w:rPr>
        <w:t xml:space="preserve"> </w:t>
      </w:r>
    </w:p>
    <w:p w:rsidR="00EA4919" w:rsidRPr="005E6BA1" w:rsidRDefault="00EA4919" w:rsidP="005E6BA1">
      <w:pPr>
        <w:pStyle w:val="BodyTextLettered1"/>
        <w:rPr>
          <w:rStyle w:val="Files"/>
          <w:rFonts w:cs="Courier New"/>
          <w:szCs w:val="20"/>
        </w:rPr>
      </w:pPr>
      <w:r>
        <w:t xml:space="preserve">Create the basic ES Domain by running the </w:t>
      </w:r>
      <w:r w:rsidRPr="00E34940">
        <w:rPr>
          <w:rStyle w:val="Files"/>
          <w:rFonts w:cs="Courier New"/>
          <w:szCs w:val="20"/>
        </w:rPr>
        <w:t>installDomain.sh</w:t>
      </w:r>
      <w:r>
        <w:t xml:space="preserve"> script from the</w:t>
      </w:r>
      <w:r w:rsidR="00E34940" w:rsidRPr="00E34940">
        <w:rPr>
          <w:rStyle w:val="Files"/>
          <w:rFonts w:cs="Courier New"/>
          <w:szCs w:val="20"/>
        </w:rPr>
        <w:br/>
      </w:r>
      <w:r w:rsidRPr="005E6BA1">
        <w:rPr>
          <w:rStyle w:val="Files"/>
          <w:rFonts w:cs="Courier New"/>
          <w:szCs w:val="20"/>
        </w:rPr>
        <w:t>/</w:t>
      </w:r>
      <w:proofErr w:type="spellStart"/>
      <w:r w:rsidRPr="005E6BA1">
        <w:rPr>
          <w:rStyle w:val="Files"/>
          <w:rFonts w:cs="Courier New"/>
          <w:szCs w:val="20"/>
        </w:rPr>
        <w:t>tmp</w:t>
      </w:r>
      <w:proofErr w:type="spellEnd"/>
      <w:r w:rsidRPr="005E6BA1">
        <w:rPr>
          <w:rStyle w:val="Files"/>
          <w:rFonts w:cs="Courier New"/>
          <w:szCs w:val="20"/>
        </w:rPr>
        <w:t>/domain-scripts directory.</w:t>
      </w:r>
      <w:r w:rsidR="00E34940">
        <w:rPr>
          <w:rStyle w:val="Files"/>
          <w:rFonts w:cs="Courier New"/>
          <w:szCs w:val="20"/>
        </w:rPr>
        <w:br/>
      </w:r>
      <w:r w:rsidRPr="005E6BA1">
        <w:rPr>
          <w:rStyle w:val="Files"/>
          <w:rFonts w:cs="Courier New"/>
          <w:szCs w:val="20"/>
        </w:rPr>
        <w:t>./</w:t>
      </w:r>
      <w:proofErr w:type="spellStart"/>
      <w:r w:rsidRPr="005E6BA1">
        <w:rPr>
          <w:rStyle w:val="Files"/>
          <w:rFonts w:cs="Courier New"/>
          <w:szCs w:val="20"/>
        </w:rPr>
        <w:t>installDomain</w:t>
      </w:r>
      <w:proofErr w:type="spellEnd"/>
      <w:r w:rsidRPr="005E6BA1">
        <w:rPr>
          <w:rStyle w:val="Files"/>
          <w:rFonts w:cs="Courier New"/>
          <w:szCs w:val="20"/>
        </w:rPr>
        <w:t xml:space="preserve"> ESDomain.jar </w:t>
      </w:r>
      <w:proofErr w:type="spellStart"/>
      <w:r w:rsidRPr="005E6BA1">
        <w:rPr>
          <w:rStyle w:val="Files"/>
          <w:rFonts w:cs="Courier New"/>
          <w:szCs w:val="20"/>
        </w:rPr>
        <w:t>ESDomain</w:t>
      </w:r>
      <w:proofErr w:type="spellEnd"/>
    </w:p>
    <w:p w:rsidR="00F819ED" w:rsidRPr="00DF50A0" w:rsidRDefault="00F819ED" w:rsidP="00DF50A0">
      <w:pPr>
        <w:pStyle w:val="BodyTextLettered1"/>
        <w:rPr>
          <w:rStyle w:val="Files"/>
          <w:rFonts w:cs="Courier New"/>
          <w:szCs w:val="20"/>
        </w:rPr>
      </w:pPr>
      <w:r w:rsidRPr="00FA14E9">
        <w:t>Create soft links to the ES Domain and node</w:t>
      </w:r>
      <w:r w:rsidR="00CC207F" w:rsidRPr="00FA14E9">
        <w:t xml:space="preserve"> </w:t>
      </w:r>
      <w:r w:rsidRPr="00FA14E9">
        <w:t>manager directories in the WebLogic home directory</w:t>
      </w:r>
      <w:r w:rsidR="00E34940" w:rsidRPr="00286459">
        <w:rPr>
          <w:rStyle w:val="Files"/>
          <w:rFonts w:cs="Courier New"/>
          <w:szCs w:val="20"/>
        </w:rPr>
        <w:br/>
      </w:r>
      <w:r w:rsidRPr="00286459">
        <w:rPr>
          <w:rStyle w:val="Files"/>
          <w:rFonts w:cs="Courier New"/>
          <w:szCs w:val="20"/>
        </w:rPr>
        <w:t>cd ~</w:t>
      </w:r>
      <w:r w:rsidR="005E6BA1" w:rsidRPr="00286459">
        <w:rPr>
          <w:rStyle w:val="Files"/>
          <w:rFonts w:cs="Courier New"/>
          <w:szCs w:val="20"/>
        </w:rPr>
        <w:br/>
      </w:r>
      <w:r w:rsidRPr="00286459">
        <w:rPr>
          <w:rStyle w:val="Files"/>
          <w:rFonts w:cs="Courier New"/>
          <w:szCs w:val="20"/>
        </w:rPr>
        <w:t>ln –s /u01/app/</w:t>
      </w:r>
      <w:r w:rsidR="00FC2460" w:rsidRPr="00286459">
        <w:rPr>
          <w:rStyle w:val="Files"/>
          <w:rFonts w:cs="Courier New"/>
          <w:szCs w:val="20"/>
        </w:rPr>
        <w:t>bea12</w:t>
      </w:r>
      <w:r w:rsidRPr="00286459">
        <w:rPr>
          <w:rStyle w:val="Files"/>
          <w:rFonts w:cs="Courier New"/>
          <w:szCs w:val="20"/>
        </w:rPr>
        <w:t>/</w:t>
      </w:r>
      <w:proofErr w:type="spellStart"/>
      <w:r w:rsidRPr="00286459">
        <w:rPr>
          <w:rStyle w:val="Files"/>
          <w:rFonts w:cs="Courier New"/>
          <w:szCs w:val="20"/>
        </w:rPr>
        <w:t>user_projects</w:t>
      </w:r>
      <w:proofErr w:type="spellEnd"/>
      <w:r w:rsidRPr="00286459">
        <w:rPr>
          <w:rStyle w:val="Files"/>
          <w:rFonts w:cs="Courier New"/>
          <w:szCs w:val="20"/>
        </w:rPr>
        <w:t>/domains/</w:t>
      </w:r>
      <w:proofErr w:type="spellStart"/>
      <w:r w:rsidRPr="00286459">
        <w:rPr>
          <w:rStyle w:val="Files"/>
          <w:rFonts w:cs="Courier New"/>
          <w:szCs w:val="20"/>
        </w:rPr>
        <w:t>ESDomain</w:t>
      </w:r>
      <w:proofErr w:type="spellEnd"/>
      <w:r w:rsidR="00286459">
        <w:rPr>
          <w:rStyle w:val="Files"/>
          <w:rFonts w:cs="Courier New"/>
          <w:szCs w:val="20"/>
        </w:rPr>
        <w:br/>
      </w:r>
      <w:r w:rsidRPr="00DF50A0">
        <w:rPr>
          <w:rStyle w:val="Files"/>
          <w:rFonts w:cs="Courier New"/>
          <w:szCs w:val="20"/>
        </w:rPr>
        <w:t>ln –s /u01/app/</w:t>
      </w:r>
      <w:r w:rsidR="00FC2460" w:rsidRPr="00DF50A0">
        <w:rPr>
          <w:rStyle w:val="Files"/>
          <w:rFonts w:cs="Courier New"/>
          <w:szCs w:val="20"/>
        </w:rPr>
        <w:t>bea12</w:t>
      </w:r>
      <w:r w:rsidRPr="00DF50A0">
        <w:rPr>
          <w:rStyle w:val="Files"/>
          <w:rFonts w:cs="Courier New"/>
          <w:szCs w:val="20"/>
        </w:rPr>
        <w:t>/</w:t>
      </w:r>
      <w:proofErr w:type="spellStart"/>
      <w:r w:rsidRPr="00DF50A0">
        <w:rPr>
          <w:rStyle w:val="Files"/>
          <w:rFonts w:cs="Courier New"/>
          <w:szCs w:val="20"/>
        </w:rPr>
        <w:t>nodemanager</w:t>
      </w:r>
      <w:proofErr w:type="spellEnd"/>
      <w:r w:rsidRPr="00DF50A0">
        <w:rPr>
          <w:rStyle w:val="Files"/>
          <w:rFonts w:cs="Courier New"/>
          <w:szCs w:val="20"/>
        </w:rPr>
        <w:t>/</w:t>
      </w:r>
    </w:p>
    <w:p w:rsidR="00F819ED" w:rsidRPr="005E6BA1" w:rsidRDefault="00F819ED" w:rsidP="005E6BA1">
      <w:pPr>
        <w:pStyle w:val="BodyTextLettered1"/>
        <w:rPr>
          <w:rStyle w:val="Files"/>
          <w:rFonts w:cs="Courier New"/>
          <w:szCs w:val="20"/>
        </w:rPr>
      </w:pPr>
      <w:r w:rsidRPr="00FA14E9">
        <w:t>CD to ES Domain directory.</w:t>
      </w:r>
      <w:r w:rsidR="00E34940">
        <w:rPr>
          <w:rStyle w:val="Files"/>
          <w:rFonts w:cs="Courier New"/>
          <w:szCs w:val="20"/>
        </w:rPr>
        <w:br/>
      </w:r>
      <w:r w:rsidRPr="005E6BA1">
        <w:rPr>
          <w:rStyle w:val="Files"/>
          <w:rFonts w:cs="Courier New"/>
          <w:szCs w:val="20"/>
        </w:rPr>
        <w:t>cd /u01/app/</w:t>
      </w:r>
      <w:r w:rsidR="00FC2460" w:rsidRPr="005E6BA1">
        <w:rPr>
          <w:rStyle w:val="Files"/>
          <w:rFonts w:cs="Courier New"/>
          <w:szCs w:val="20"/>
        </w:rPr>
        <w:t>bea12</w:t>
      </w:r>
      <w:r w:rsidRPr="005E6BA1">
        <w:rPr>
          <w:rStyle w:val="Files"/>
          <w:rFonts w:cs="Courier New"/>
          <w:szCs w:val="20"/>
        </w:rPr>
        <w:t>/</w:t>
      </w:r>
      <w:proofErr w:type="spellStart"/>
      <w:r w:rsidRPr="005E6BA1">
        <w:rPr>
          <w:rStyle w:val="Files"/>
          <w:rFonts w:cs="Courier New"/>
          <w:szCs w:val="20"/>
        </w:rPr>
        <w:t>user_projects</w:t>
      </w:r>
      <w:proofErr w:type="spellEnd"/>
      <w:r w:rsidRPr="005E6BA1">
        <w:rPr>
          <w:rStyle w:val="Files"/>
          <w:rFonts w:cs="Courier New"/>
          <w:szCs w:val="20"/>
        </w:rPr>
        <w:t>/domains/</w:t>
      </w:r>
      <w:proofErr w:type="spellStart"/>
      <w:r w:rsidRPr="005E6BA1">
        <w:rPr>
          <w:rStyle w:val="Files"/>
          <w:rFonts w:cs="Courier New"/>
          <w:szCs w:val="20"/>
        </w:rPr>
        <w:t>ESDomain</w:t>
      </w:r>
      <w:proofErr w:type="spellEnd"/>
      <w:r w:rsidRPr="005E6BA1">
        <w:rPr>
          <w:rStyle w:val="Files"/>
          <w:rFonts w:cs="Courier New"/>
          <w:szCs w:val="20"/>
        </w:rPr>
        <w:t>/</w:t>
      </w:r>
    </w:p>
    <w:p w:rsidR="00DB0BEB" w:rsidRPr="009A2335" w:rsidRDefault="00F819ED" w:rsidP="005E6BA1">
      <w:pPr>
        <w:pStyle w:val="BodyTextLettered1"/>
        <w:rPr>
          <w:rFonts w:ascii="Courier New" w:eastAsia="Calibri" w:hAnsi="Courier New" w:cs="Courier New"/>
          <w:b/>
          <w:color w:val="800000"/>
          <w:sz w:val="20"/>
        </w:rPr>
      </w:pPr>
      <w:r w:rsidRPr="00FA14E9">
        <w:t xml:space="preserve">Rename the </w:t>
      </w:r>
      <w:r w:rsidRPr="00DB0BEB">
        <w:rPr>
          <w:rStyle w:val="Files"/>
          <w:rFonts w:cs="Courier New"/>
          <w:szCs w:val="20"/>
        </w:rPr>
        <w:t>startWebLogic.sh</w:t>
      </w:r>
      <w:r w:rsidRPr="00FA14E9">
        <w:t xml:space="preserve"> script to </w:t>
      </w:r>
      <w:r w:rsidRPr="00DB0BEB">
        <w:rPr>
          <w:rStyle w:val="Files"/>
          <w:rFonts w:cs="Courier New"/>
          <w:szCs w:val="20"/>
        </w:rPr>
        <w:t>start</w:t>
      </w:r>
      <w:r w:rsidR="00480715" w:rsidRPr="00DB0BEB">
        <w:rPr>
          <w:rStyle w:val="Files"/>
          <w:rFonts w:cs="Courier New"/>
          <w:szCs w:val="20"/>
        </w:rPr>
        <w:t>Web</w:t>
      </w:r>
      <w:r w:rsidR="00A71F71" w:rsidRPr="00DB0BEB">
        <w:rPr>
          <w:rStyle w:val="Files"/>
          <w:rFonts w:cs="Courier New"/>
          <w:szCs w:val="20"/>
        </w:rPr>
        <w:t>l</w:t>
      </w:r>
      <w:r w:rsidR="00480715" w:rsidRPr="00DB0BEB">
        <w:rPr>
          <w:rStyle w:val="Files"/>
          <w:rFonts w:cs="Courier New"/>
          <w:szCs w:val="20"/>
        </w:rPr>
        <w:t>ogic</w:t>
      </w:r>
      <w:r w:rsidRPr="00DB0BEB">
        <w:rPr>
          <w:rStyle w:val="Files"/>
          <w:rFonts w:cs="Courier New"/>
          <w:szCs w:val="20"/>
        </w:rPr>
        <w:t>.sh</w:t>
      </w:r>
      <w:r w:rsidRPr="00FA14E9">
        <w:t xml:space="preserve"> </w:t>
      </w:r>
      <w:r w:rsidR="00DB0BEB">
        <w:br/>
      </w:r>
      <w:r w:rsidR="00DB0BEB" w:rsidRPr="00DB0BEB">
        <w:rPr>
          <w:rStyle w:val="Files"/>
          <w:rFonts w:cs="Courier New"/>
          <w:szCs w:val="20"/>
        </w:rPr>
        <w:t>mv startWebLogic.sh startWeblogic.sh</w:t>
      </w:r>
    </w:p>
    <w:p w:rsidR="00F819ED" w:rsidRPr="00DF50A0" w:rsidRDefault="00F819ED" w:rsidP="00DF50A0">
      <w:pPr>
        <w:pStyle w:val="Note"/>
        <w:rPr>
          <w:rStyle w:val="Files"/>
          <w:rFonts w:ascii="Times New Roman" w:hAnsi="Times New Roman"/>
          <w:b w:val="0"/>
          <w:sz w:val="22"/>
          <w:szCs w:val="24"/>
        </w:rPr>
      </w:pPr>
      <w:r w:rsidRPr="00286459">
        <w:rPr>
          <w:b/>
        </w:rPr>
        <w:t>N</w:t>
      </w:r>
      <w:r w:rsidR="00DB0BEB" w:rsidRPr="00286459">
        <w:rPr>
          <w:b/>
        </w:rPr>
        <w:t>ote</w:t>
      </w:r>
      <w:r w:rsidRPr="00286459">
        <w:rPr>
          <w:b/>
        </w:rPr>
        <w:t>:</w:t>
      </w:r>
      <w:r w:rsidRPr="00286459">
        <w:t xml:space="preserve"> </w:t>
      </w:r>
      <w:r w:rsidR="00DB0BEB" w:rsidRPr="00286459">
        <w:t xml:space="preserve">Notice that there is a </w:t>
      </w:r>
      <w:r w:rsidRPr="00286459">
        <w:t xml:space="preserve">difference in uppercase </w:t>
      </w:r>
      <w:r w:rsidR="00DB0BEB" w:rsidRPr="00286459">
        <w:t xml:space="preserve">“L” </w:t>
      </w:r>
      <w:r w:rsidRPr="00286459">
        <w:t>and lowercase “</w:t>
      </w:r>
      <w:r w:rsidR="00DB0BEB" w:rsidRPr="00286459">
        <w:t>l</w:t>
      </w:r>
      <w:r w:rsidRPr="00286459">
        <w:t>”</w:t>
      </w:r>
    </w:p>
    <w:p w:rsidR="00DB0BEB" w:rsidRDefault="00F819ED" w:rsidP="00DB0BEB">
      <w:pPr>
        <w:pStyle w:val="BodyTextLettered1"/>
      </w:pPr>
      <w:r w:rsidRPr="00FA14E9">
        <w:t xml:space="preserve">Run </w:t>
      </w:r>
      <w:r w:rsidRPr="00EA4919">
        <w:rPr>
          <w:rStyle w:val="Files"/>
          <w:rFonts w:cs="Courier New"/>
          <w:szCs w:val="20"/>
        </w:rPr>
        <w:t>./start</w:t>
      </w:r>
      <w:r w:rsidR="00480715" w:rsidRPr="00EA4919">
        <w:rPr>
          <w:rStyle w:val="Files"/>
          <w:rFonts w:cs="Courier New"/>
          <w:szCs w:val="20"/>
        </w:rPr>
        <w:t>Web</w:t>
      </w:r>
      <w:r w:rsidR="00A71F71" w:rsidRPr="00EA4919">
        <w:rPr>
          <w:rStyle w:val="Files"/>
          <w:rFonts w:cs="Courier New"/>
          <w:szCs w:val="20"/>
        </w:rPr>
        <w:t>l</w:t>
      </w:r>
      <w:r w:rsidR="00480715" w:rsidRPr="00EA4919">
        <w:rPr>
          <w:rStyle w:val="Files"/>
          <w:rFonts w:cs="Courier New"/>
          <w:szCs w:val="20"/>
        </w:rPr>
        <w:t>ogic</w:t>
      </w:r>
      <w:r w:rsidRPr="00EA4919">
        <w:rPr>
          <w:rStyle w:val="Files"/>
          <w:rFonts w:cs="Courier New"/>
          <w:szCs w:val="20"/>
        </w:rPr>
        <w:t>.sh &amp;</w:t>
      </w:r>
      <w:r w:rsidRPr="00FA14E9">
        <w:t xml:space="preserve"> </w:t>
      </w:r>
    </w:p>
    <w:p w:rsidR="00F819ED" w:rsidRPr="00286459" w:rsidRDefault="00F819ED" w:rsidP="00DF50A0">
      <w:pPr>
        <w:pStyle w:val="Note"/>
      </w:pPr>
      <w:r w:rsidRPr="00286459">
        <w:rPr>
          <w:b/>
        </w:rPr>
        <w:t>N</w:t>
      </w:r>
      <w:r w:rsidR="00DB0BEB" w:rsidRPr="00286459">
        <w:rPr>
          <w:b/>
        </w:rPr>
        <w:t>ote</w:t>
      </w:r>
      <w:r w:rsidRPr="00286459">
        <w:rPr>
          <w:b/>
        </w:rPr>
        <w:t>:</w:t>
      </w:r>
      <w:r w:rsidRPr="00286459">
        <w:t xml:space="preserve"> </w:t>
      </w:r>
      <w:r w:rsidR="00DB0BEB" w:rsidRPr="00286459">
        <w:t xml:space="preserve">Notice the </w:t>
      </w:r>
      <w:r w:rsidRPr="00286459">
        <w:t>background executio</w:t>
      </w:r>
      <w:r w:rsidR="009A2335" w:rsidRPr="00286459">
        <w:t xml:space="preserve">n, </w:t>
      </w:r>
      <w:r w:rsidRPr="00286459">
        <w:t>to start the WLS Admin server the very first time.</w:t>
      </w:r>
    </w:p>
    <w:p w:rsidR="00F819ED" w:rsidRPr="00FA14E9" w:rsidRDefault="00F819ED" w:rsidP="009D0C9E">
      <w:pPr>
        <w:pStyle w:val="BodyTextBullet1"/>
        <w:numPr>
          <w:ilvl w:val="1"/>
          <w:numId w:val="15"/>
        </w:numPr>
      </w:pPr>
      <w:r w:rsidRPr="00FA14E9">
        <w:t xml:space="preserve">Create new admin users by navigating to Security -&gt; Realms -&gt; </w:t>
      </w:r>
      <w:proofErr w:type="spellStart"/>
      <w:r w:rsidRPr="00FA14E9">
        <w:t>myrealm</w:t>
      </w:r>
      <w:proofErr w:type="spellEnd"/>
      <w:r w:rsidRPr="00FA14E9">
        <w:t xml:space="preserve"> -&gt; Users.</w:t>
      </w:r>
    </w:p>
    <w:p w:rsidR="00F819ED" w:rsidRPr="00FA14E9" w:rsidRDefault="00F819ED" w:rsidP="009D0C9E">
      <w:pPr>
        <w:pStyle w:val="BodyTextBullet1"/>
        <w:numPr>
          <w:ilvl w:val="1"/>
          <w:numId w:val="15"/>
        </w:numPr>
      </w:pPr>
      <w:r w:rsidRPr="00FA14E9">
        <w:t>On the General tab, create a new administrator user account and password.</w:t>
      </w:r>
    </w:p>
    <w:p w:rsidR="00F819ED" w:rsidRPr="00FA14E9" w:rsidRDefault="00F819ED" w:rsidP="009D0C9E">
      <w:pPr>
        <w:pStyle w:val="BodyTextBullet1"/>
        <w:numPr>
          <w:ilvl w:val="1"/>
          <w:numId w:val="15"/>
        </w:numPr>
      </w:pPr>
      <w:r w:rsidRPr="00FA14E9">
        <w:t>Click Apply.</w:t>
      </w:r>
    </w:p>
    <w:p w:rsidR="00F819ED" w:rsidRPr="00FA14E9" w:rsidRDefault="00F819ED" w:rsidP="009D0C9E">
      <w:pPr>
        <w:pStyle w:val="BodyTextBullet1"/>
        <w:numPr>
          <w:ilvl w:val="1"/>
          <w:numId w:val="15"/>
        </w:numPr>
      </w:pPr>
      <w:r w:rsidRPr="00FA14E9">
        <w:t>On the Group tab, assign the user to the Administrators group.</w:t>
      </w:r>
    </w:p>
    <w:p w:rsidR="00F819ED" w:rsidRPr="00FA14E9" w:rsidRDefault="00F819ED" w:rsidP="009D0C9E">
      <w:pPr>
        <w:pStyle w:val="BodyTextBullet1"/>
        <w:numPr>
          <w:ilvl w:val="1"/>
          <w:numId w:val="15"/>
        </w:numPr>
      </w:pPr>
      <w:r w:rsidRPr="00FA14E9">
        <w:t>Click Apply.</w:t>
      </w:r>
    </w:p>
    <w:p w:rsidR="00F819ED" w:rsidRPr="00FA14E9" w:rsidRDefault="00F819ED" w:rsidP="009D0C9E">
      <w:pPr>
        <w:pStyle w:val="BodyTextBullet1"/>
        <w:numPr>
          <w:ilvl w:val="1"/>
          <w:numId w:val="15"/>
        </w:numPr>
      </w:pPr>
      <w:r w:rsidRPr="00FA14E9">
        <w:t>Delete the default WebLogic user.</w:t>
      </w:r>
    </w:p>
    <w:p w:rsidR="00F819ED" w:rsidRPr="00FA14E9" w:rsidRDefault="00F819ED" w:rsidP="005E6BA1">
      <w:pPr>
        <w:pStyle w:val="BodyTextLettered1"/>
        <w:rPr>
          <w:rStyle w:val="BodyTextChar"/>
        </w:rPr>
      </w:pPr>
      <w:r w:rsidRPr="00FA14E9">
        <w:t xml:space="preserve">Run </w:t>
      </w:r>
      <w:r w:rsidRPr="00EA4919">
        <w:rPr>
          <w:rStyle w:val="Files"/>
          <w:rFonts w:cs="Courier New"/>
          <w:szCs w:val="20"/>
        </w:rPr>
        <w:t>./stop</w:t>
      </w:r>
      <w:r w:rsidR="00480715" w:rsidRPr="00EA4919">
        <w:rPr>
          <w:rStyle w:val="Files"/>
          <w:rFonts w:cs="Courier New"/>
          <w:szCs w:val="20"/>
        </w:rPr>
        <w:t>Web</w:t>
      </w:r>
      <w:r w:rsidR="00A71F71" w:rsidRPr="00EA4919">
        <w:rPr>
          <w:rStyle w:val="Files"/>
          <w:rFonts w:cs="Courier New"/>
          <w:szCs w:val="20"/>
        </w:rPr>
        <w:t>l</w:t>
      </w:r>
      <w:r w:rsidR="00480715" w:rsidRPr="00EA4919">
        <w:rPr>
          <w:rStyle w:val="Files"/>
          <w:rFonts w:cs="Courier New"/>
          <w:szCs w:val="20"/>
        </w:rPr>
        <w:t>ogic</w:t>
      </w:r>
      <w:r w:rsidRPr="00EA4919">
        <w:rPr>
          <w:rStyle w:val="Files"/>
          <w:rFonts w:cs="Courier New"/>
          <w:szCs w:val="20"/>
        </w:rPr>
        <w:t>.sh &lt;</w:t>
      </w:r>
      <w:proofErr w:type="spellStart"/>
      <w:r w:rsidRPr="00EA4919">
        <w:rPr>
          <w:rStyle w:val="Files"/>
          <w:rFonts w:cs="Courier New"/>
          <w:szCs w:val="20"/>
        </w:rPr>
        <w:t>newUserName</w:t>
      </w:r>
      <w:proofErr w:type="spellEnd"/>
      <w:r w:rsidRPr="00EA4919">
        <w:rPr>
          <w:rStyle w:val="Files"/>
          <w:rFonts w:cs="Courier New"/>
          <w:szCs w:val="20"/>
        </w:rPr>
        <w:t>&gt; &lt;</w:t>
      </w:r>
      <w:proofErr w:type="spellStart"/>
      <w:r w:rsidRPr="00EA4919">
        <w:rPr>
          <w:rStyle w:val="Files"/>
          <w:rFonts w:cs="Courier New"/>
          <w:szCs w:val="20"/>
        </w:rPr>
        <w:t>newPassword</w:t>
      </w:r>
      <w:proofErr w:type="spellEnd"/>
      <w:r w:rsidRPr="00EA4919">
        <w:rPr>
          <w:rStyle w:val="Files"/>
          <w:rFonts w:cs="Courier New"/>
          <w:szCs w:val="20"/>
        </w:rPr>
        <w:t>&gt;</w:t>
      </w:r>
      <w:r w:rsidRPr="00FA14E9">
        <w:t xml:space="preserve"> to stop WLS Admin.</w:t>
      </w:r>
    </w:p>
    <w:p w:rsidR="00F819ED" w:rsidRPr="00E34940" w:rsidRDefault="00F819ED" w:rsidP="005E6BA1">
      <w:pPr>
        <w:pStyle w:val="BodyTextLettered1"/>
        <w:rPr>
          <w:rStyle w:val="Files"/>
          <w:rFonts w:cs="Courier New"/>
          <w:szCs w:val="20"/>
        </w:rPr>
      </w:pPr>
      <w:r w:rsidRPr="00FA14E9">
        <w:t xml:space="preserve">Delete </w:t>
      </w:r>
      <w:proofErr w:type="spellStart"/>
      <w:r w:rsidRPr="00E34940">
        <w:rPr>
          <w:rStyle w:val="Files"/>
          <w:rFonts w:cs="Courier New"/>
          <w:szCs w:val="20"/>
        </w:rPr>
        <w:t>boot.properties</w:t>
      </w:r>
      <w:proofErr w:type="spellEnd"/>
      <w:r w:rsidRPr="00FA14E9">
        <w:t xml:space="preserve"> from your domain.</w:t>
      </w:r>
      <w:r w:rsidR="00E34940">
        <w:rPr>
          <w:rStyle w:val="Files"/>
          <w:rFonts w:cs="Courier New"/>
          <w:szCs w:val="20"/>
        </w:rPr>
        <w:br/>
      </w:r>
      <w:proofErr w:type="spellStart"/>
      <w:r w:rsidRPr="005E6BA1">
        <w:rPr>
          <w:rStyle w:val="Files"/>
          <w:rFonts w:cs="Courier New"/>
          <w:szCs w:val="20"/>
        </w:rPr>
        <w:t>rm</w:t>
      </w:r>
      <w:proofErr w:type="spellEnd"/>
      <w:r w:rsidRPr="005E6BA1">
        <w:rPr>
          <w:rStyle w:val="Files"/>
          <w:rFonts w:cs="Courier New"/>
          <w:szCs w:val="20"/>
        </w:rPr>
        <w:t xml:space="preserve"> </w:t>
      </w:r>
      <w:proofErr w:type="spellStart"/>
      <w:r w:rsidRPr="005E6BA1">
        <w:rPr>
          <w:rStyle w:val="Files"/>
          <w:rFonts w:cs="Courier New"/>
          <w:szCs w:val="20"/>
        </w:rPr>
        <w:t>boot.properties</w:t>
      </w:r>
      <w:proofErr w:type="spellEnd"/>
    </w:p>
    <w:p w:rsidR="00F819ED" w:rsidRPr="005E6BA1" w:rsidRDefault="00F819ED" w:rsidP="005E6BA1">
      <w:pPr>
        <w:pStyle w:val="BodyTextLettered1"/>
        <w:rPr>
          <w:rStyle w:val="Files"/>
          <w:rFonts w:cs="Courier New"/>
          <w:szCs w:val="20"/>
        </w:rPr>
      </w:pPr>
      <w:r w:rsidRPr="00FA14E9">
        <w:t xml:space="preserve">Set up the environment so that the </w:t>
      </w:r>
      <w:proofErr w:type="spellStart"/>
      <w:r w:rsidRPr="00E34940">
        <w:rPr>
          <w:rStyle w:val="Files"/>
          <w:rFonts w:cs="Courier New"/>
          <w:szCs w:val="20"/>
        </w:rPr>
        <w:t>boot.properties</w:t>
      </w:r>
      <w:proofErr w:type="spellEnd"/>
      <w:r w:rsidRPr="00FA14E9">
        <w:t xml:space="preserve"> file gets recreated.</w:t>
      </w:r>
      <w:r w:rsidR="00E34940">
        <w:rPr>
          <w:rStyle w:val="Files"/>
          <w:rFonts w:cs="Courier New"/>
          <w:szCs w:val="20"/>
        </w:rPr>
        <w:br/>
      </w:r>
      <w:r w:rsidRPr="005E6BA1">
        <w:rPr>
          <w:rStyle w:val="Files"/>
          <w:rFonts w:cs="Courier New"/>
          <w:szCs w:val="20"/>
        </w:rPr>
        <w:t>export JAVA_OPTIONS=-</w:t>
      </w:r>
      <w:proofErr w:type="spellStart"/>
      <w:r w:rsidRPr="005E6BA1">
        <w:rPr>
          <w:rStyle w:val="Files"/>
          <w:rFonts w:cs="Courier New"/>
          <w:szCs w:val="20"/>
        </w:rPr>
        <w:t>D</w:t>
      </w:r>
      <w:r w:rsidR="00480715" w:rsidRPr="005E6BA1">
        <w:rPr>
          <w:rStyle w:val="Files"/>
          <w:rFonts w:cs="Courier New"/>
          <w:szCs w:val="20"/>
        </w:rPr>
        <w:t>WebLogic</w:t>
      </w:r>
      <w:r w:rsidRPr="005E6BA1">
        <w:rPr>
          <w:rStyle w:val="Files"/>
          <w:rFonts w:cs="Courier New"/>
          <w:szCs w:val="20"/>
        </w:rPr>
        <w:t>.system.StoreBootIdentity</w:t>
      </w:r>
      <w:proofErr w:type="spellEnd"/>
      <w:r w:rsidRPr="005E6BA1">
        <w:rPr>
          <w:rStyle w:val="Files"/>
          <w:rFonts w:cs="Courier New"/>
          <w:szCs w:val="20"/>
        </w:rPr>
        <w:t>=true</w:t>
      </w:r>
    </w:p>
    <w:p w:rsidR="00D53955" w:rsidRDefault="00F819ED" w:rsidP="005E6BA1">
      <w:pPr>
        <w:pStyle w:val="BodyTextLettered1"/>
      </w:pPr>
      <w:r w:rsidRPr="00FA14E9">
        <w:t xml:space="preserve">Run </w:t>
      </w:r>
      <w:r w:rsidRPr="00EA4919">
        <w:rPr>
          <w:rStyle w:val="Files"/>
          <w:rFonts w:cs="Courier New"/>
          <w:szCs w:val="20"/>
        </w:rPr>
        <w:t>./start</w:t>
      </w:r>
      <w:r w:rsidR="00480715" w:rsidRPr="00EA4919">
        <w:rPr>
          <w:rStyle w:val="Files"/>
          <w:rFonts w:cs="Courier New"/>
          <w:szCs w:val="20"/>
        </w:rPr>
        <w:t>Web</w:t>
      </w:r>
      <w:r w:rsidR="00A71F71" w:rsidRPr="00EA4919">
        <w:rPr>
          <w:rStyle w:val="Files"/>
          <w:rFonts w:cs="Courier New"/>
          <w:szCs w:val="20"/>
        </w:rPr>
        <w:t>l</w:t>
      </w:r>
      <w:r w:rsidR="00480715" w:rsidRPr="00EA4919">
        <w:rPr>
          <w:rStyle w:val="Files"/>
          <w:rFonts w:cs="Courier New"/>
          <w:szCs w:val="20"/>
        </w:rPr>
        <w:t>ogic</w:t>
      </w:r>
      <w:r w:rsidRPr="00EA4919">
        <w:rPr>
          <w:rStyle w:val="Files"/>
          <w:rFonts w:cs="Courier New"/>
          <w:szCs w:val="20"/>
        </w:rPr>
        <w:t>.sh</w:t>
      </w:r>
      <w:r w:rsidRPr="00FA14E9">
        <w:t xml:space="preserve"> </w:t>
      </w:r>
    </w:p>
    <w:p w:rsidR="00F819ED" w:rsidRPr="00FA14E9" w:rsidRDefault="00F819ED" w:rsidP="005E6BA1">
      <w:pPr>
        <w:pStyle w:val="Note"/>
        <w:ind w:left="1440" w:hanging="720"/>
      </w:pPr>
      <w:r w:rsidRPr="005E6BA1">
        <w:rPr>
          <w:b/>
        </w:rPr>
        <w:t>N</w:t>
      </w:r>
      <w:r w:rsidR="00D53955" w:rsidRPr="005E6BA1">
        <w:rPr>
          <w:b/>
        </w:rPr>
        <w:t>ote:</w:t>
      </w:r>
      <w:r w:rsidRPr="00FA14E9">
        <w:t xml:space="preserve"> </w:t>
      </w:r>
      <w:r w:rsidR="00D53955">
        <w:t>(F</w:t>
      </w:r>
      <w:r w:rsidRPr="00FA14E9">
        <w:t>oreground execution) to start the WLS Admin server.</w:t>
      </w:r>
      <w:r w:rsidR="0099003C" w:rsidRPr="00FA14E9">
        <w:t xml:space="preserve"> </w:t>
      </w:r>
      <w:r w:rsidRPr="00FA14E9">
        <w:t>When asked to provide user name and password, use your new admin user name and password.</w:t>
      </w:r>
    </w:p>
    <w:p w:rsidR="00F819ED" w:rsidRPr="00FA14E9" w:rsidRDefault="00F819ED" w:rsidP="005E6BA1">
      <w:pPr>
        <w:pStyle w:val="BodyTextLettered1"/>
      </w:pPr>
      <w:r w:rsidRPr="00FA14E9">
        <w:t xml:space="preserve">In another terminal, logged in as the WebLogic user, and in the </w:t>
      </w:r>
      <w:proofErr w:type="spellStart"/>
      <w:r w:rsidRPr="00FA14E9">
        <w:t>ESDomain</w:t>
      </w:r>
      <w:proofErr w:type="spellEnd"/>
      <w:r w:rsidRPr="00FA14E9">
        <w:t xml:space="preserve"> directory, run </w:t>
      </w:r>
      <w:r w:rsidRPr="00EA4919">
        <w:rPr>
          <w:rStyle w:val="Files"/>
          <w:rFonts w:cs="Courier New"/>
          <w:szCs w:val="20"/>
        </w:rPr>
        <w:t>./storeCredentials.sh t3://&lt;servername&gt;:7001 &lt;</w:t>
      </w:r>
      <w:proofErr w:type="spellStart"/>
      <w:r w:rsidRPr="00EA4919">
        <w:rPr>
          <w:rStyle w:val="Files"/>
          <w:rFonts w:cs="Courier New"/>
          <w:szCs w:val="20"/>
        </w:rPr>
        <w:t>newUserName</w:t>
      </w:r>
      <w:proofErr w:type="spellEnd"/>
      <w:r w:rsidRPr="00EA4919">
        <w:rPr>
          <w:rStyle w:val="Files"/>
          <w:rFonts w:cs="Courier New"/>
          <w:szCs w:val="20"/>
        </w:rPr>
        <w:t>&gt; &lt;</w:t>
      </w:r>
      <w:proofErr w:type="spellStart"/>
      <w:r w:rsidRPr="00EA4919">
        <w:rPr>
          <w:rStyle w:val="Files"/>
          <w:rFonts w:cs="Courier New"/>
          <w:szCs w:val="20"/>
        </w:rPr>
        <w:t>newPassword</w:t>
      </w:r>
      <w:proofErr w:type="spellEnd"/>
      <w:r w:rsidRPr="00EA4919">
        <w:rPr>
          <w:rStyle w:val="Files"/>
          <w:rFonts w:cs="Courier New"/>
          <w:szCs w:val="20"/>
        </w:rPr>
        <w:t>&gt;</w:t>
      </w:r>
      <w:r w:rsidRPr="00FA14E9">
        <w:t xml:space="preserve"> to store the admin user credentials so that you </w:t>
      </w:r>
      <w:r w:rsidR="009A2335" w:rsidRPr="00FA14E9">
        <w:t>do</w:t>
      </w:r>
      <w:r w:rsidR="009A2335">
        <w:t xml:space="preserve"> no</w:t>
      </w:r>
      <w:r w:rsidR="009A2335" w:rsidRPr="00FA14E9">
        <w:t xml:space="preserve">t </w:t>
      </w:r>
      <w:r w:rsidRPr="00FA14E9">
        <w:t>have to provide user IDs and passwords from the command line every time a script is run.</w:t>
      </w:r>
      <w:r w:rsidR="0099003C" w:rsidRPr="00FA14E9">
        <w:t xml:space="preserve"> </w:t>
      </w:r>
      <w:r w:rsidRPr="00FA14E9">
        <w:t>Replace the tags in &lt; &gt; with the appropriate values.</w:t>
      </w:r>
    </w:p>
    <w:p w:rsidR="0031138F" w:rsidRDefault="00F819ED" w:rsidP="005E6BA1">
      <w:pPr>
        <w:pStyle w:val="BodyTextLettered1"/>
      </w:pPr>
      <w:r w:rsidRPr="00FA14E9">
        <w:t xml:space="preserve">Run </w:t>
      </w:r>
      <w:r w:rsidRPr="003C61AA">
        <w:rPr>
          <w:rStyle w:val="Files"/>
          <w:rFonts w:cs="Courier New"/>
          <w:szCs w:val="20"/>
        </w:rPr>
        <w:t>./stop</w:t>
      </w:r>
      <w:r w:rsidR="00480715" w:rsidRPr="003C61AA">
        <w:rPr>
          <w:rStyle w:val="Files"/>
          <w:rFonts w:cs="Courier New"/>
          <w:szCs w:val="20"/>
        </w:rPr>
        <w:t>Web</w:t>
      </w:r>
      <w:r w:rsidR="00A71F71" w:rsidRPr="003C61AA">
        <w:rPr>
          <w:rStyle w:val="Files"/>
          <w:rFonts w:cs="Courier New"/>
          <w:szCs w:val="20"/>
        </w:rPr>
        <w:t>l</w:t>
      </w:r>
      <w:r w:rsidR="00480715" w:rsidRPr="003C61AA">
        <w:rPr>
          <w:rStyle w:val="Files"/>
          <w:rFonts w:cs="Courier New"/>
          <w:szCs w:val="20"/>
        </w:rPr>
        <w:t>ogic</w:t>
      </w:r>
      <w:r w:rsidRPr="003C61AA">
        <w:rPr>
          <w:rStyle w:val="Files"/>
          <w:rFonts w:cs="Courier New"/>
          <w:szCs w:val="20"/>
        </w:rPr>
        <w:t>.sh</w:t>
      </w:r>
      <w:r w:rsidRPr="00FA14E9">
        <w:t xml:space="preserve"> to stop WLS Admin.</w:t>
      </w:r>
    </w:p>
    <w:p w:rsidR="00EA4919" w:rsidRPr="00FA14E9" w:rsidRDefault="00EA4919" w:rsidP="005E6BA1">
      <w:pPr>
        <w:pStyle w:val="BodyTextLettered1"/>
        <w:rPr>
          <w:rStyle w:val="BodyTextChar"/>
        </w:rPr>
      </w:pPr>
      <w:r>
        <w:t xml:space="preserve">Remove the </w:t>
      </w:r>
      <w:r w:rsidRPr="00FA14E9">
        <w:t>JAVA_OPTIONS environment variable or logoff the session.</w:t>
      </w:r>
      <w:r w:rsidR="00E34940">
        <w:rPr>
          <w:rStyle w:val="Files"/>
          <w:rFonts w:cs="Courier New"/>
          <w:szCs w:val="20"/>
        </w:rPr>
        <w:br/>
      </w:r>
      <w:r w:rsidRPr="00E34940">
        <w:rPr>
          <w:rStyle w:val="Files"/>
          <w:rFonts w:cs="Courier New"/>
          <w:szCs w:val="20"/>
        </w:rPr>
        <w:t>export JAVA_OPTIONS=</w:t>
      </w:r>
    </w:p>
    <w:p w:rsidR="009D72D8" w:rsidRDefault="009D72D8">
      <w:r>
        <w:br w:type="page"/>
      </w:r>
    </w:p>
    <w:p w:rsidR="00F819ED" w:rsidRPr="00FA14E9" w:rsidRDefault="00F819ED" w:rsidP="005E6BA1">
      <w:pPr>
        <w:pStyle w:val="BodyTextLettered1"/>
        <w:rPr>
          <w:rFonts w:eastAsia="Calibri"/>
        </w:rPr>
      </w:pPr>
      <w:r w:rsidRPr="00FA14E9">
        <w:lastRenderedPageBreak/>
        <w:t>One of the servers in the cluster will act as the file store for batch processes.</w:t>
      </w:r>
      <w:r w:rsidR="0099003C" w:rsidRPr="00FA14E9">
        <w:t xml:space="preserve"> </w:t>
      </w:r>
      <w:r w:rsidRPr="00FA14E9">
        <w:t xml:space="preserve">The required directory tree can be created by running the </w:t>
      </w:r>
      <w:r w:rsidRPr="00EA4919">
        <w:rPr>
          <w:rStyle w:val="Files"/>
          <w:rFonts w:cs="Courier New"/>
          <w:szCs w:val="20"/>
        </w:rPr>
        <w:t>./createBatchProcDirectory.sh</w:t>
      </w:r>
      <w:r w:rsidRPr="00FA14E9">
        <w:t xml:space="preserve"> script in the </w:t>
      </w:r>
      <w:proofErr w:type="spellStart"/>
      <w:r w:rsidRPr="00FA14E9">
        <w:t>ESDomain</w:t>
      </w:r>
      <w:proofErr w:type="spellEnd"/>
      <w:r w:rsidRPr="00FA14E9">
        <w:t xml:space="preserve"> directory on the host server.</w:t>
      </w:r>
      <w:r w:rsidR="0099003C" w:rsidRPr="00FA14E9">
        <w:t xml:space="preserve"> </w:t>
      </w:r>
      <w:r w:rsidRPr="00FA14E9">
        <w:t xml:space="preserve">All other servers in the cluster should mount a remote directory to </w:t>
      </w:r>
      <w:r w:rsidRPr="00FA14E9">
        <w:rPr>
          <w:rStyle w:val="Files"/>
          <w:rFonts w:ascii="Times New Roman" w:hAnsi="Times New Roman"/>
          <w:sz w:val="24"/>
          <w:szCs w:val="24"/>
        </w:rPr>
        <w:t>/</w:t>
      </w:r>
      <w:r w:rsidRPr="00EA4919">
        <w:rPr>
          <w:rStyle w:val="Files"/>
          <w:rFonts w:cs="Courier New"/>
          <w:szCs w:val="20"/>
        </w:rPr>
        <w:t>u02/</w:t>
      </w:r>
      <w:proofErr w:type="spellStart"/>
      <w:r w:rsidRPr="00EA4919">
        <w:rPr>
          <w:rStyle w:val="Files"/>
          <w:rFonts w:cs="Courier New"/>
          <w:szCs w:val="20"/>
        </w:rPr>
        <w:t>batchProcess</w:t>
      </w:r>
      <w:proofErr w:type="spellEnd"/>
      <w:r w:rsidRPr="00FA14E9">
        <w:rPr>
          <w:rFonts w:eastAsia="Calibri"/>
        </w:rPr>
        <w:t>.</w:t>
      </w:r>
      <w:r w:rsidR="0099003C" w:rsidRPr="00FA14E9">
        <w:rPr>
          <w:rFonts w:eastAsia="Calibri"/>
        </w:rPr>
        <w:t xml:space="preserve"> </w:t>
      </w:r>
    </w:p>
    <w:p w:rsidR="00F819ED" w:rsidRDefault="00F819ED" w:rsidP="00DF50A0">
      <w:pPr>
        <w:pStyle w:val="Note"/>
      </w:pPr>
      <w:r w:rsidRPr="004169CD">
        <w:rPr>
          <w:b/>
          <w:color w:val="C00000"/>
        </w:rPr>
        <w:t>STOP</w:t>
      </w:r>
      <w:r w:rsidR="0031138F" w:rsidRPr="004169CD">
        <w:rPr>
          <w:b/>
          <w:color w:val="C00000"/>
        </w:rPr>
        <w:t>:</w:t>
      </w:r>
      <w:r w:rsidR="0031138F" w:rsidRPr="00FA14E9">
        <w:rPr>
          <w:b/>
          <w:sz w:val="20"/>
        </w:rPr>
        <w:t xml:space="preserve"> </w:t>
      </w:r>
      <w:r w:rsidRPr="00FA14E9">
        <w:t>You are now ready to install ES, which will occur later.</w:t>
      </w:r>
    </w:p>
    <w:p w:rsidR="00AE5904" w:rsidRDefault="00AE5904" w:rsidP="006745F0">
      <w:pPr>
        <w:pStyle w:val="Heading2"/>
      </w:pPr>
      <w:bookmarkStart w:id="100" w:name="_Toc508094680"/>
      <w:r w:rsidRPr="009D2537">
        <w:t xml:space="preserve">Download and </w:t>
      </w:r>
      <w:r w:rsidR="00700E4A" w:rsidRPr="009D2537">
        <w:t>Extract Files</w:t>
      </w:r>
      <w:bookmarkEnd w:id="100"/>
    </w:p>
    <w:p w:rsidR="004169CD" w:rsidRPr="004169CD" w:rsidRDefault="004169CD" w:rsidP="00DF50A0">
      <w:pPr>
        <w:pStyle w:val="BodyText"/>
      </w:pPr>
      <w:r>
        <w:t xml:space="preserve">Download and extract files do not apply to ES </w:t>
      </w:r>
      <w:r w:rsidR="009F61D8">
        <w:t>5.2</w:t>
      </w:r>
      <w:r>
        <w:t>.</w:t>
      </w:r>
    </w:p>
    <w:p w:rsidR="00AE5904" w:rsidRPr="009D2537" w:rsidRDefault="00AE5904" w:rsidP="00DB2FA8">
      <w:pPr>
        <w:pStyle w:val="Heading2"/>
      </w:pPr>
      <w:bookmarkStart w:id="101" w:name="_Toc506216197"/>
      <w:bookmarkStart w:id="102" w:name="_Toc506216199"/>
      <w:bookmarkStart w:id="103" w:name="_Toc506216201"/>
      <w:bookmarkStart w:id="104" w:name="_Toc506216202"/>
      <w:bookmarkStart w:id="105" w:name="_Toc506216204"/>
      <w:bookmarkStart w:id="106" w:name="_Toc506216205"/>
      <w:bookmarkStart w:id="107" w:name="_Ref436642459"/>
      <w:bookmarkStart w:id="108" w:name="_Toc508094681"/>
      <w:bookmarkEnd w:id="101"/>
      <w:bookmarkEnd w:id="102"/>
      <w:bookmarkEnd w:id="103"/>
      <w:bookmarkEnd w:id="104"/>
      <w:bookmarkEnd w:id="105"/>
      <w:bookmarkEnd w:id="106"/>
      <w:r w:rsidRPr="009D2537">
        <w:t>Database Creation</w:t>
      </w:r>
      <w:bookmarkEnd w:id="107"/>
      <w:bookmarkEnd w:id="108"/>
    </w:p>
    <w:p w:rsidR="00760B01" w:rsidRPr="003D01DC" w:rsidRDefault="006111AC" w:rsidP="005E6BA1">
      <w:pPr>
        <w:pStyle w:val="BodyText"/>
      </w:pPr>
      <w:r>
        <w:t xml:space="preserve">No database creation is required </w:t>
      </w:r>
      <w:r w:rsidRPr="009D2537">
        <w:t xml:space="preserve">for implementation of ES </w:t>
      </w:r>
      <w:r w:rsidR="009F61D8">
        <w:t>5.2</w:t>
      </w:r>
      <w:r w:rsidR="00760B01" w:rsidRPr="003D01DC">
        <w:t>.</w:t>
      </w:r>
    </w:p>
    <w:p w:rsidR="00AE5904" w:rsidRDefault="00AE5904" w:rsidP="006745F0">
      <w:pPr>
        <w:pStyle w:val="Heading2"/>
      </w:pPr>
      <w:bookmarkStart w:id="109" w:name="_Toc508094682"/>
      <w:r w:rsidRPr="009D2537">
        <w:t>Installation Scripts</w:t>
      </w:r>
      <w:bookmarkEnd w:id="109"/>
    </w:p>
    <w:p w:rsidR="006111AC" w:rsidRPr="006111AC" w:rsidRDefault="006111AC" w:rsidP="006111AC">
      <w:pPr>
        <w:pStyle w:val="BodyText"/>
      </w:pPr>
      <w:r w:rsidRPr="00BC3434">
        <w:t xml:space="preserve">No installation scripts are required for implementation of ES </w:t>
      </w:r>
      <w:r w:rsidR="009F61D8">
        <w:t>5.2</w:t>
      </w:r>
      <w:r w:rsidR="00A62DDB">
        <w:t>.</w:t>
      </w:r>
    </w:p>
    <w:p w:rsidR="00AE5904" w:rsidRPr="009D2537" w:rsidRDefault="00AE5904" w:rsidP="006745F0">
      <w:pPr>
        <w:pStyle w:val="Heading2"/>
      </w:pPr>
      <w:bookmarkStart w:id="110" w:name="_Toc508094683"/>
      <w:proofErr w:type="spellStart"/>
      <w:r w:rsidRPr="009D2537">
        <w:t>Cron</w:t>
      </w:r>
      <w:proofErr w:type="spellEnd"/>
      <w:r w:rsidRPr="009D2537">
        <w:t xml:space="preserve"> Scripts</w:t>
      </w:r>
      <w:bookmarkEnd w:id="110"/>
    </w:p>
    <w:p w:rsidR="00B73F28" w:rsidRDefault="00CA4189" w:rsidP="00B46DD7">
      <w:pPr>
        <w:pStyle w:val="BodyText"/>
      </w:pPr>
      <w:r>
        <w:t xml:space="preserve">No </w:t>
      </w:r>
      <w:proofErr w:type="spellStart"/>
      <w:r>
        <w:t>cron</w:t>
      </w:r>
      <w:proofErr w:type="spellEnd"/>
      <w:r>
        <w:t xml:space="preserve"> scripts are required</w:t>
      </w:r>
      <w:r w:rsidR="0031138F">
        <w:t xml:space="preserve"> </w:t>
      </w:r>
      <w:r w:rsidR="0031138F" w:rsidRPr="00BC3434">
        <w:t xml:space="preserve">for implementation of ES </w:t>
      </w:r>
      <w:r w:rsidR="009F61D8">
        <w:t>5.2</w:t>
      </w:r>
      <w:r>
        <w:t>.</w:t>
      </w:r>
    </w:p>
    <w:p w:rsidR="00FD7CA6" w:rsidRDefault="00BE065D" w:rsidP="006745F0">
      <w:pPr>
        <w:pStyle w:val="Heading2"/>
      </w:pPr>
      <w:bookmarkStart w:id="111" w:name="_Toc508094684"/>
      <w:r w:rsidRPr="006745F0">
        <w:t xml:space="preserve">Access Requirements and </w:t>
      </w:r>
      <w:r w:rsidR="005C5ED2" w:rsidRPr="006745F0">
        <w:t>Skills Needed for the</w:t>
      </w:r>
      <w:r w:rsidR="005C5ED2" w:rsidRPr="009D2537">
        <w:t xml:space="preserve"> </w:t>
      </w:r>
      <w:r w:rsidR="00E1541E">
        <w:t>I</w:t>
      </w:r>
      <w:r w:rsidR="005C5ED2" w:rsidRPr="009D2537">
        <w:t>nstallation</w:t>
      </w:r>
      <w:bookmarkEnd w:id="111"/>
    </w:p>
    <w:p w:rsidR="00E02220" w:rsidRPr="00E02220" w:rsidRDefault="00E02220" w:rsidP="0048666E">
      <w:pPr>
        <w:pStyle w:val="BodyText"/>
      </w:pPr>
      <w:r>
        <w:t xml:space="preserve">For installation, no access requirements or skills are required for ES </w:t>
      </w:r>
      <w:r w:rsidR="009F61D8">
        <w:t>5.2</w:t>
      </w:r>
      <w:r>
        <w:t>.</w:t>
      </w:r>
    </w:p>
    <w:p w:rsidR="00FD7CA6" w:rsidRPr="009D2537" w:rsidRDefault="00FD7CA6" w:rsidP="006745F0">
      <w:pPr>
        <w:pStyle w:val="Heading2"/>
      </w:pPr>
      <w:bookmarkStart w:id="112" w:name="_Toc416250739"/>
      <w:bookmarkStart w:id="113" w:name="_Toc430174019"/>
      <w:bookmarkStart w:id="114" w:name="_Toc508094685"/>
      <w:r w:rsidRPr="009D2537">
        <w:t>Installation Procedure</w:t>
      </w:r>
      <w:bookmarkEnd w:id="112"/>
      <w:bookmarkEnd w:id="113"/>
      <w:bookmarkEnd w:id="114"/>
    </w:p>
    <w:p w:rsidR="00B46DD7" w:rsidRDefault="003D0A63" w:rsidP="009D0C9E">
      <w:pPr>
        <w:rPr>
          <w:rStyle w:val="Hyperlink"/>
          <w:color w:val="000000" w:themeColor="text1"/>
          <w:u w:val="none"/>
        </w:rPr>
      </w:pPr>
      <w:r w:rsidRPr="00FC607F">
        <w:t>Specific installation procedures are managed and controlled by AITC</w:t>
      </w:r>
      <w:r w:rsidRPr="009D2537">
        <w:rPr>
          <w:rStyle w:val="Hyperlink"/>
          <w:color w:val="000000" w:themeColor="text1"/>
          <w:u w:val="none"/>
        </w:rPr>
        <w:t xml:space="preserve"> and are under configuration control by the AITC application managers.</w:t>
      </w:r>
    </w:p>
    <w:p w:rsidR="00E1541E" w:rsidRDefault="00DE4E98" w:rsidP="00E159C0">
      <w:pPr>
        <w:pStyle w:val="BodyText"/>
        <w:rPr>
          <w:rFonts w:eastAsia="Calibri"/>
        </w:rPr>
      </w:pPr>
      <w:r w:rsidRPr="00BC3434">
        <w:rPr>
          <w:rFonts w:eastAsia="Calibri"/>
        </w:rPr>
        <w:t xml:space="preserve">ES will provide the scripts.zip, config.xml, and </w:t>
      </w:r>
      <w:proofErr w:type="spellStart"/>
      <w:r w:rsidRPr="00BC3434">
        <w:rPr>
          <w:rFonts w:eastAsia="Calibri"/>
        </w:rPr>
        <w:t>esr.ear</w:t>
      </w:r>
      <w:proofErr w:type="spellEnd"/>
      <w:r w:rsidRPr="00BC3434">
        <w:rPr>
          <w:rFonts w:eastAsia="Calibri"/>
        </w:rPr>
        <w:t xml:space="preserve"> files</w:t>
      </w:r>
      <w:r w:rsidRPr="001C4055">
        <w:rPr>
          <w:rFonts w:eastAsia="Calibri"/>
        </w:rPr>
        <w:t xml:space="preserve"> when it is time for installation.</w:t>
      </w:r>
      <w:r w:rsidR="0099003C">
        <w:rPr>
          <w:rFonts w:eastAsia="Calibri"/>
        </w:rPr>
        <w:t xml:space="preserve"> </w:t>
      </w:r>
      <w:r w:rsidRPr="001C4055">
        <w:rPr>
          <w:rFonts w:eastAsia="Calibri"/>
        </w:rPr>
        <w:t>The files in the scripts.zip file and the config.xml file will replace the scrip</w:t>
      </w:r>
      <w:r w:rsidR="00DE079E">
        <w:rPr>
          <w:rFonts w:eastAsia="Calibri"/>
        </w:rPr>
        <w:t xml:space="preserve">ts in the </w:t>
      </w:r>
      <w:proofErr w:type="spellStart"/>
      <w:r w:rsidR="00DE079E">
        <w:rPr>
          <w:rFonts w:eastAsia="Calibri"/>
        </w:rPr>
        <w:t>ESRDomain</w:t>
      </w:r>
      <w:proofErr w:type="spellEnd"/>
      <w:r w:rsidR="00DE079E">
        <w:rPr>
          <w:rFonts w:eastAsia="Calibri"/>
        </w:rPr>
        <w:t xml:space="preserve"> directory.</w:t>
      </w:r>
    </w:p>
    <w:p w:rsidR="00DE4E98" w:rsidRPr="006745F0" w:rsidRDefault="00A62DDB" w:rsidP="00A62DDB">
      <w:pPr>
        <w:pStyle w:val="Note"/>
        <w:ind w:left="1440" w:hanging="720"/>
        <w:rPr>
          <w:rFonts w:eastAsia="Calibri"/>
        </w:rPr>
      </w:pPr>
      <w:r w:rsidRPr="00A62DDB">
        <w:rPr>
          <w:rFonts w:eastAsia="Calibri"/>
          <w:b/>
        </w:rPr>
        <w:t>B</w:t>
      </w:r>
      <w:r>
        <w:rPr>
          <w:rFonts w:eastAsia="Calibri"/>
          <w:b/>
        </w:rPr>
        <w:t>efore</w:t>
      </w:r>
      <w:r w:rsidRPr="006745F0">
        <w:rPr>
          <w:rFonts w:eastAsia="Calibri"/>
        </w:rPr>
        <w:t xml:space="preserve"> </w:t>
      </w:r>
      <w:r w:rsidR="00DE4E98" w:rsidRPr="006745F0">
        <w:rPr>
          <w:rFonts w:eastAsia="Calibri"/>
        </w:rPr>
        <w:t xml:space="preserve">the scripts, config.xml, and </w:t>
      </w:r>
      <w:proofErr w:type="spellStart"/>
      <w:r w:rsidR="00DE4E98" w:rsidRPr="006745F0">
        <w:rPr>
          <w:rFonts w:eastAsia="Calibri"/>
        </w:rPr>
        <w:t>esr.ear</w:t>
      </w:r>
      <w:proofErr w:type="spellEnd"/>
      <w:r w:rsidR="00DE4E98" w:rsidRPr="006745F0">
        <w:rPr>
          <w:rFonts w:eastAsia="Calibri"/>
        </w:rPr>
        <w:t xml:space="preserve"> can be built</w:t>
      </w:r>
      <w:r w:rsidR="00EE64D2" w:rsidRPr="006745F0">
        <w:rPr>
          <w:rFonts w:eastAsia="Calibri"/>
        </w:rPr>
        <w:t>,</w:t>
      </w:r>
      <w:r w:rsidR="00DE4E98" w:rsidRPr="006745F0">
        <w:rPr>
          <w:rFonts w:eastAsia="Calibri"/>
        </w:rPr>
        <w:t xml:space="preserve"> packaged and delivered, the development team needs to be notified with server names, </w:t>
      </w:r>
      <w:proofErr w:type="gramStart"/>
      <w:r w:rsidR="00DE4E98" w:rsidRPr="006745F0">
        <w:rPr>
          <w:rFonts w:eastAsia="Calibri"/>
        </w:rPr>
        <w:t>server</w:t>
      </w:r>
      <w:proofErr w:type="gramEnd"/>
      <w:r w:rsidR="00DE4E98" w:rsidRPr="006745F0">
        <w:rPr>
          <w:rFonts w:eastAsia="Calibri"/>
        </w:rPr>
        <w:t xml:space="preserve"> IP addresses, WebLogic admin user name, WebLogic admin user password, and CAIP server URL, so the </w:t>
      </w:r>
      <w:proofErr w:type="spellStart"/>
      <w:r w:rsidR="00DE4E98" w:rsidRPr="006745F0">
        <w:rPr>
          <w:rFonts w:eastAsia="Calibri"/>
        </w:rPr>
        <w:t>nodemanager.host</w:t>
      </w:r>
      <w:proofErr w:type="spellEnd"/>
      <w:r w:rsidR="00DE4E98" w:rsidRPr="006745F0">
        <w:rPr>
          <w:rFonts w:eastAsia="Calibri"/>
        </w:rPr>
        <w:t xml:space="preserve"> and config.xml files can be customized for the environment.</w:t>
      </w:r>
    </w:p>
    <w:p w:rsidR="00DE4E98" w:rsidRPr="001C4055" w:rsidRDefault="00DE4E98" w:rsidP="00E1541E">
      <w:pPr>
        <w:pStyle w:val="BodyText"/>
        <w:rPr>
          <w:rFonts w:eastAsia="Calibri"/>
        </w:rPr>
      </w:pPr>
      <w:r w:rsidRPr="001C4055">
        <w:rPr>
          <w:rFonts w:eastAsia="Calibri"/>
        </w:rPr>
        <w:t>Steps 1 to 5 and 10 need to be done when ES is installed for the first time.</w:t>
      </w:r>
      <w:r w:rsidR="0099003C">
        <w:rPr>
          <w:rFonts w:eastAsia="Calibri"/>
        </w:rPr>
        <w:t xml:space="preserve"> </w:t>
      </w:r>
      <w:r w:rsidRPr="001C4055">
        <w:rPr>
          <w:rFonts w:eastAsia="Calibri"/>
        </w:rPr>
        <w:t>For subsequent installations, ignore these steps.</w:t>
      </w:r>
    </w:p>
    <w:p w:rsidR="00DE4E98" w:rsidRPr="001D2F52" w:rsidRDefault="00DE4E98" w:rsidP="0048666E">
      <w:pPr>
        <w:pStyle w:val="BodyTextLettered1"/>
        <w:numPr>
          <w:ilvl w:val="0"/>
          <w:numId w:val="17"/>
        </w:numPr>
        <w:rPr>
          <w:rFonts w:eastAsia="Calibri"/>
        </w:rPr>
      </w:pPr>
      <w:r w:rsidRPr="001D2F52">
        <w:rPr>
          <w:rFonts w:eastAsia="Calibri"/>
        </w:rPr>
        <w:t>Unzip the contents of the</w:t>
      </w:r>
      <w:r w:rsidRPr="00800CE6">
        <w:rPr>
          <w:rFonts w:eastAsia="Calibri"/>
        </w:rPr>
        <w:t xml:space="preserve"> </w:t>
      </w:r>
      <w:r w:rsidRPr="00800CE6">
        <w:rPr>
          <w:rFonts w:ascii="Courier New" w:eastAsia="Calibri" w:hAnsi="Courier New"/>
          <w:b/>
          <w:bCs/>
          <w:sz w:val="20"/>
        </w:rPr>
        <w:t>scripts.zip</w:t>
      </w:r>
      <w:r w:rsidRPr="00800CE6">
        <w:rPr>
          <w:rFonts w:eastAsia="Calibri"/>
        </w:rPr>
        <w:t xml:space="preserve"> </w:t>
      </w:r>
      <w:r w:rsidRPr="001D2F52">
        <w:rPr>
          <w:rFonts w:eastAsia="Calibri"/>
        </w:rPr>
        <w:t xml:space="preserve">into </w:t>
      </w:r>
      <w:proofErr w:type="spellStart"/>
      <w:r w:rsidRPr="001D2F52">
        <w:rPr>
          <w:rFonts w:eastAsia="Calibri"/>
        </w:rPr>
        <w:t>ESRDomain</w:t>
      </w:r>
      <w:proofErr w:type="spellEnd"/>
      <w:r w:rsidRPr="001D2F52">
        <w:rPr>
          <w:rFonts w:eastAsia="Calibri"/>
        </w:rPr>
        <w:t xml:space="preserve"> directory on all application servers.</w:t>
      </w:r>
    </w:p>
    <w:p w:rsidR="00DE4E98" w:rsidRPr="001D2F52" w:rsidRDefault="00DE4E98" w:rsidP="005E6BA1">
      <w:pPr>
        <w:pStyle w:val="BodyTextLettered1"/>
        <w:rPr>
          <w:rFonts w:ascii="Courier New" w:eastAsia="Calibri" w:hAnsi="Courier New"/>
          <w:b/>
          <w:bCs/>
          <w:i/>
          <w:color w:val="800000"/>
          <w:sz w:val="20"/>
        </w:rPr>
      </w:pPr>
      <w:r w:rsidRPr="001D2F52">
        <w:rPr>
          <w:rFonts w:eastAsia="Calibri"/>
        </w:rPr>
        <w:t xml:space="preserve">Set permissions: </w:t>
      </w:r>
      <w:r w:rsidR="001D2F52">
        <w:rPr>
          <w:rFonts w:ascii="Courier New" w:eastAsia="Calibri" w:hAnsi="Courier New"/>
          <w:b/>
          <w:bCs/>
          <w:color w:val="800000"/>
          <w:sz w:val="20"/>
        </w:rPr>
        <w:br/>
      </w:r>
      <w:proofErr w:type="spellStart"/>
      <w:r w:rsidRPr="00800CE6">
        <w:rPr>
          <w:rFonts w:ascii="Courier New" w:eastAsia="Calibri" w:hAnsi="Courier New"/>
          <w:b/>
          <w:bCs/>
          <w:sz w:val="20"/>
        </w:rPr>
        <w:t>chmod</w:t>
      </w:r>
      <w:proofErr w:type="spellEnd"/>
      <w:r w:rsidRPr="00800CE6">
        <w:rPr>
          <w:rFonts w:ascii="Courier New" w:eastAsia="Calibri" w:hAnsi="Courier New"/>
          <w:b/>
          <w:bCs/>
          <w:sz w:val="20"/>
        </w:rPr>
        <w:t xml:space="preserve"> 774 /u01/app/</w:t>
      </w:r>
      <w:r w:rsidR="00FC2460" w:rsidRPr="00800CE6">
        <w:rPr>
          <w:rFonts w:ascii="Courier New" w:eastAsia="Calibri" w:hAnsi="Courier New"/>
          <w:b/>
          <w:bCs/>
          <w:sz w:val="20"/>
        </w:rPr>
        <w:t>bea12</w:t>
      </w:r>
      <w:r w:rsidRPr="00800CE6">
        <w:rPr>
          <w:rFonts w:ascii="Courier New" w:eastAsia="Calibri" w:hAnsi="Courier New"/>
          <w:b/>
          <w:bCs/>
          <w:sz w:val="20"/>
        </w:rPr>
        <w:t>/user_projects/domains/ESRDomain/*.sh</w:t>
      </w:r>
      <w:r w:rsidRPr="001D2F52">
        <w:rPr>
          <w:rFonts w:ascii="Courier New" w:eastAsia="Calibri" w:hAnsi="Courier New"/>
          <w:b/>
          <w:bCs/>
          <w:color w:val="800000"/>
          <w:sz w:val="20"/>
        </w:rPr>
        <w:t xml:space="preserve"> </w:t>
      </w:r>
    </w:p>
    <w:p w:rsidR="00DE4E98" w:rsidRPr="001C4055" w:rsidRDefault="00DE4E98" w:rsidP="005E6BA1">
      <w:pPr>
        <w:pStyle w:val="BodyTextLettered1"/>
        <w:rPr>
          <w:rFonts w:eastAsia="Calibri"/>
        </w:rPr>
      </w:pPr>
      <w:r w:rsidRPr="001C4055">
        <w:rPr>
          <w:rFonts w:eastAsia="Calibri"/>
        </w:rPr>
        <w:t xml:space="preserve">Copy the new config.xml into </w:t>
      </w:r>
      <w:proofErr w:type="spellStart"/>
      <w:r w:rsidRPr="001C4055">
        <w:rPr>
          <w:rFonts w:eastAsia="Calibri"/>
        </w:rPr>
        <w:t>ESRDomain</w:t>
      </w:r>
      <w:proofErr w:type="spellEnd"/>
      <w:r w:rsidRPr="001C4055">
        <w:rPr>
          <w:rFonts w:eastAsia="Calibri"/>
        </w:rPr>
        <w:t xml:space="preserve"> directory on the admin server.</w:t>
      </w:r>
    </w:p>
    <w:p w:rsidR="00DE4E98" w:rsidRPr="00800CE6" w:rsidRDefault="00DE4E98" w:rsidP="005E6BA1">
      <w:pPr>
        <w:pStyle w:val="BodyTextLettered1"/>
        <w:rPr>
          <w:rFonts w:ascii="Courier New" w:eastAsia="Calibri" w:hAnsi="Courier New"/>
          <w:b/>
          <w:bCs/>
          <w:sz w:val="20"/>
        </w:rPr>
      </w:pPr>
      <w:r w:rsidRPr="001D2F52">
        <w:rPr>
          <w:rFonts w:eastAsia="Calibri"/>
        </w:rPr>
        <w:lastRenderedPageBreak/>
        <w:t xml:space="preserve">In the </w:t>
      </w:r>
      <w:proofErr w:type="spellStart"/>
      <w:r w:rsidRPr="001D2F52">
        <w:rPr>
          <w:rFonts w:eastAsia="Calibri"/>
        </w:rPr>
        <w:t>ESRDomain</w:t>
      </w:r>
      <w:proofErr w:type="spellEnd"/>
      <w:r w:rsidRPr="001D2F52">
        <w:rPr>
          <w:rFonts w:eastAsia="Calibri"/>
        </w:rPr>
        <w:t xml:space="preserve"> directory, open </w:t>
      </w:r>
      <w:r w:rsidRPr="00800CE6">
        <w:rPr>
          <w:rFonts w:ascii="Courier New" w:eastAsia="Calibri" w:hAnsi="Courier New"/>
          <w:b/>
          <w:sz w:val="20"/>
          <w:szCs w:val="22"/>
        </w:rPr>
        <w:t>config.xml</w:t>
      </w:r>
      <w:r w:rsidRPr="00800CE6">
        <w:rPr>
          <w:rFonts w:eastAsia="Calibri"/>
        </w:rPr>
        <w:t xml:space="preserve"> </w:t>
      </w:r>
      <w:r w:rsidRPr="001D2F52">
        <w:rPr>
          <w:rFonts w:eastAsia="Calibri"/>
        </w:rPr>
        <w:t>in vi.</w:t>
      </w:r>
      <w:r w:rsidR="0099003C" w:rsidRPr="001D2F52">
        <w:rPr>
          <w:rFonts w:eastAsia="Calibri"/>
        </w:rPr>
        <w:t xml:space="preserve"> </w:t>
      </w:r>
      <w:r w:rsidRPr="001D2F52">
        <w:rPr>
          <w:rFonts w:eastAsia="Calibri"/>
        </w:rPr>
        <w:t>Navigate to the bottom of the file and find the</w:t>
      </w:r>
      <w:r w:rsidRPr="00800CE6">
        <w:rPr>
          <w:rFonts w:eastAsia="Calibri"/>
        </w:rPr>
        <w:t xml:space="preserve"> </w:t>
      </w:r>
      <w:r w:rsidRPr="00800CE6">
        <w:rPr>
          <w:rFonts w:ascii="Courier New" w:eastAsia="Calibri" w:hAnsi="Courier New"/>
          <w:b/>
          <w:sz w:val="20"/>
          <w:szCs w:val="22"/>
        </w:rPr>
        <w:t>&lt;</w:t>
      </w:r>
      <w:proofErr w:type="spellStart"/>
      <w:r w:rsidRPr="00800CE6">
        <w:rPr>
          <w:rFonts w:ascii="Courier New" w:eastAsia="Calibri" w:hAnsi="Courier New"/>
          <w:b/>
          <w:sz w:val="20"/>
          <w:szCs w:val="22"/>
        </w:rPr>
        <w:t>EmbeddedLDAP</w:t>
      </w:r>
      <w:proofErr w:type="spellEnd"/>
      <w:r w:rsidRPr="00800CE6">
        <w:rPr>
          <w:rFonts w:eastAsia="Calibri"/>
        </w:rPr>
        <w:t xml:space="preserve"> stanza and the </w:t>
      </w:r>
      <w:r w:rsidRPr="00800CE6">
        <w:rPr>
          <w:rFonts w:ascii="Courier New" w:eastAsia="Calibri" w:hAnsi="Courier New"/>
          <w:b/>
          <w:sz w:val="20"/>
          <w:szCs w:val="22"/>
        </w:rPr>
        <w:t>&lt;</w:t>
      </w:r>
      <w:proofErr w:type="spellStart"/>
      <w:r w:rsidRPr="00800CE6">
        <w:rPr>
          <w:rFonts w:ascii="Courier New" w:eastAsia="Calibri" w:hAnsi="Courier New"/>
          <w:b/>
          <w:sz w:val="20"/>
          <w:szCs w:val="22"/>
        </w:rPr>
        <w:t>SecurityConfiguration</w:t>
      </w:r>
      <w:proofErr w:type="spellEnd"/>
      <w:r w:rsidRPr="001D2F52">
        <w:rPr>
          <w:rFonts w:eastAsia="Calibri"/>
        </w:rPr>
        <w:t xml:space="preserve"> stanza.</w:t>
      </w:r>
      <w:r w:rsidR="0099003C" w:rsidRPr="001D2F52">
        <w:rPr>
          <w:rFonts w:eastAsia="Calibri"/>
        </w:rPr>
        <w:t xml:space="preserve"> </w:t>
      </w:r>
      <w:r w:rsidRPr="001D2F52">
        <w:rPr>
          <w:rFonts w:eastAsia="Calibri"/>
        </w:rPr>
        <w:t xml:space="preserve">In another window and still in the </w:t>
      </w:r>
      <w:proofErr w:type="spellStart"/>
      <w:r w:rsidRPr="001D2F52">
        <w:rPr>
          <w:rFonts w:eastAsia="Calibri"/>
        </w:rPr>
        <w:t>ESRDomain</w:t>
      </w:r>
      <w:proofErr w:type="spellEnd"/>
      <w:r w:rsidRPr="001D2F52">
        <w:rPr>
          <w:rFonts w:eastAsia="Calibri"/>
        </w:rPr>
        <w:t xml:space="preserve"> directory, run cat on</w:t>
      </w:r>
      <w:r w:rsidRPr="00800CE6">
        <w:rPr>
          <w:rFonts w:eastAsia="Calibri"/>
        </w:rPr>
        <w:t xml:space="preserve"> </w:t>
      </w:r>
      <w:proofErr w:type="spellStart"/>
      <w:r w:rsidRPr="00800CE6">
        <w:rPr>
          <w:rFonts w:ascii="Courier New" w:eastAsia="Calibri" w:hAnsi="Courier New"/>
          <w:b/>
          <w:sz w:val="20"/>
          <w:szCs w:val="22"/>
        </w:rPr>
        <w:t>config.xml.booted</w:t>
      </w:r>
      <w:proofErr w:type="spellEnd"/>
      <w:r w:rsidRPr="00800CE6">
        <w:rPr>
          <w:rFonts w:eastAsia="Calibri"/>
        </w:rPr>
        <w:t>.</w:t>
      </w:r>
      <w:r w:rsidR="0099003C" w:rsidRPr="00800CE6">
        <w:rPr>
          <w:rFonts w:eastAsia="Calibri"/>
        </w:rPr>
        <w:t xml:space="preserve"> </w:t>
      </w:r>
      <w:r w:rsidRPr="00800CE6">
        <w:rPr>
          <w:rFonts w:eastAsia="Calibri"/>
        </w:rPr>
        <w:t xml:space="preserve">Find the </w:t>
      </w:r>
      <w:r w:rsidRPr="00800CE6">
        <w:rPr>
          <w:rFonts w:ascii="Courier New" w:eastAsia="Calibri" w:hAnsi="Courier New"/>
          <w:b/>
          <w:sz w:val="20"/>
          <w:szCs w:val="22"/>
        </w:rPr>
        <w:t>&lt;</w:t>
      </w:r>
      <w:proofErr w:type="spellStart"/>
      <w:r w:rsidRPr="00800CE6">
        <w:rPr>
          <w:rFonts w:ascii="Courier New" w:eastAsia="Calibri" w:hAnsi="Courier New"/>
          <w:b/>
          <w:sz w:val="20"/>
          <w:szCs w:val="22"/>
        </w:rPr>
        <w:t>EmbeddedLDAP</w:t>
      </w:r>
      <w:proofErr w:type="spellEnd"/>
      <w:r w:rsidRPr="001D2F52">
        <w:rPr>
          <w:rFonts w:eastAsia="Calibri"/>
        </w:rPr>
        <w:t xml:space="preserve"> stanza and the</w:t>
      </w:r>
      <w:r w:rsidRPr="00800CE6">
        <w:rPr>
          <w:rFonts w:eastAsia="Calibri"/>
        </w:rPr>
        <w:t xml:space="preserve"> </w:t>
      </w:r>
      <w:r w:rsidRPr="00800CE6">
        <w:rPr>
          <w:rFonts w:ascii="Courier New" w:eastAsia="Calibri" w:hAnsi="Courier New"/>
          <w:b/>
          <w:sz w:val="20"/>
          <w:szCs w:val="22"/>
        </w:rPr>
        <w:t>&lt;</w:t>
      </w:r>
      <w:proofErr w:type="spellStart"/>
      <w:r w:rsidRPr="00800CE6">
        <w:rPr>
          <w:rFonts w:ascii="Courier New" w:eastAsia="Calibri" w:hAnsi="Courier New"/>
          <w:b/>
          <w:sz w:val="20"/>
          <w:szCs w:val="22"/>
        </w:rPr>
        <w:t>SecurityConfiguration</w:t>
      </w:r>
      <w:proofErr w:type="spellEnd"/>
      <w:r w:rsidRPr="00800CE6">
        <w:rPr>
          <w:rFonts w:eastAsia="Calibri"/>
        </w:rPr>
        <w:t xml:space="preserve"> </w:t>
      </w:r>
      <w:r w:rsidRPr="001D2F52">
        <w:rPr>
          <w:rFonts w:eastAsia="Calibri"/>
        </w:rPr>
        <w:t>stanza.</w:t>
      </w:r>
      <w:r w:rsidR="0099003C" w:rsidRPr="001D2F52">
        <w:rPr>
          <w:rFonts w:eastAsia="Calibri"/>
        </w:rPr>
        <w:t xml:space="preserve"> </w:t>
      </w:r>
      <w:r w:rsidRPr="001D2F52">
        <w:rPr>
          <w:rFonts w:eastAsia="Calibri"/>
        </w:rPr>
        <w:t>Replace the stanzas, similar to the strings below, with the like stanzas from the</w:t>
      </w:r>
      <w:r w:rsidRPr="00800CE6">
        <w:rPr>
          <w:rFonts w:eastAsia="Calibri"/>
        </w:rPr>
        <w:t xml:space="preserve"> </w:t>
      </w:r>
      <w:proofErr w:type="spellStart"/>
      <w:r w:rsidRPr="00800CE6">
        <w:rPr>
          <w:rFonts w:ascii="Courier New" w:eastAsia="Calibri" w:hAnsi="Courier New"/>
          <w:b/>
          <w:sz w:val="20"/>
          <w:szCs w:val="22"/>
        </w:rPr>
        <w:t>config.xml.booted</w:t>
      </w:r>
      <w:proofErr w:type="spellEnd"/>
      <w:r w:rsidRPr="00800CE6">
        <w:rPr>
          <w:rFonts w:eastAsia="Calibri"/>
        </w:rPr>
        <w:t xml:space="preserve"> </w:t>
      </w:r>
      <w:r w:rsidRPr="001D2F52">
        <w:rPr>
          <w:rFonts w:eastAsia="Calibri"/>
        </w:rPr>
        <w:t>file.</w:t>
      </w:r>
      <w:r w:rsidR="001D2F52" w:rsidRPr="001D2F52">
        <w:rPr>
          <w:rFonts w:ascii="Courier New" w:eastAsia="Calibri" w:hAnsi="Courier New"/>
          <w:b/>
          <w:bCs/>
          <w:color w:val="800000"/>
          <w:sz w:val="20"/>
        </w:rPr>
        <w:br/>
      </w:r>
      <w:r w:rsidRPr="00800CE6">
        <w:rPr>
          <w:rFonts w:ascii="Courier New" w:eastAsia="Calibri" w:hAnsi="Courier New"/>
          <w:b/>
          <w:bCs/>
          <w:sz w:val="20"/>
        </w:rPr>
        <w:t>&lt;</w:t>
      </w:r>
      <w:proofErr w:type="spellStart"/>
      <w:r w:rsidRPr="00800CE6">
        <w:rPr>
          <w:rFonts w:ascii="Courier New" w:eastAsia="Calibri" w:hAnsi="Courier New"/>
          <w:b/>
          <w:bCs/>
          <w:sz w:val="20"/>
        </w:rPr>
        <w:t>EmbeddedLDAP</w:t>
      </w:r>
      <w:proofErr w:type="spellEnd"/>
      <w:r w:rsidRPr="00800CE6">
        <w:rPr>
          <w:rFonts w:ascii="Courier New" w:eastAsia="Calibri" w:hAnsi="Courier New"/>
          <w:b/>
          <w:bCs/>
          <w:sz w:val="20"/>
        </w:rPr>
        <w:t xml:space="preserve"> CredentialEncrypted="{3DES}RHyup5TdHu/0p4Tb8Q3mFaI3v/1337YOyP//LJaiVY8=" Name="</w:t>
      </w:r>
      <w:proofErr w:type="spellStart"/>
      <w:r w:rsidRPr="00800CE6">
        <w:rPr>
          <w:rFonts w:ascii="Courier New" w:eastAsia="Calibri" w:hAnsi="Courier New"/>
          <w:b/>
          <w:bCs/>
          <w:sz w:val="20"/>
        </w:rPr>
        <w:t>ESRDomain</w:t>
      </w:r>
      <w:proofErr w:type="spellEnd"/>
      <w:r w:rsidRPr="00800CE6">
        <w:rPr>
          <w:rFonts w:ascii="Courier New" w:eastAsia="Calibri" w:hAnsi="Courier New"/>
          <w:b/>
          <w:bCs/>
          <w:sz w:val="20"/>
        </w:rPr>
        <w:t>"/&gt;</w:t>
      </w:r>
      <w:r w:rsidR="001D2F52" w:rsidRPr="00800CE6">
        <w:rPr>
          <w:rFonts w:ascii="Courier New" w:eastAsia="Calibri" w:hAnsi="Courier New"/>
          <w:b/>
          <w:bCs/>
          <w:sz w:val="20"/>
        </w:rPr>
        <w:br/>
      </w:r>
      <w:r w:rsidRPr="00800CE6">
        <w:rPr>
          <w:rFonts w:ascii="Courier New" w:eastAsia="Calibri" w:hAnsi="Courier New"/>
          <w:b/>
          <w:bCs/>
          <w:sz w:val="20"/>
        </w:rPr>
        <w:t>&lt;</w:t>
      </w:r>
      <w:proofErr w:type="spellStart"/>
      <w:r w:rsidRPr="00800CE6">
        <w:rPr>
          <w:rFonts w:ascii="Courier New" w:eastAsia="Calibri" w:hAnsi="Courier New"/>
          <w:b/>
          <w:bCs/>
          <w:sz w:val="20"/>
        </w:rPr>
        <w:t>SecurityConfiguration</w:t>
      </w:r>
      <w:proofErr w:type="spellEnd"/>
      <w:r w:rsidRPr="001D2F52">
        <w:rPr>
          <w:rFonts w:ascii="Courier New" w:eastAsia="Calibri" w:hAnsi="Courier New"/>
          <w:b/>
          <w:bCs/>
          <w:color w:val="800000"/>
          <w:sz w:val="20"/>
        </w:rPr>
        <w:t xml:space="preserve"> </w:t>
      </w:r>
      <w:r w:rsidRPr="00800CE6">
        <w:rPr>
          <w:rFonts w:ascii="Courier New" w:eastAsia="Calibri" w:hAnsi="Courier New"/>
          <w:b/>
          <w:bCs/>
          <w:sz w:val="20"/>
        </w:rPr>
        <w:t xml:space="preserve">CredentialEncrypted="{3DES}sAMA66CtQIOvXiEHSqDrHM82+oyF3+5/paQ1oVzr1o/RQ5RgR0LBEqQQ1AKLvMxF1gCxTShpe52e+Mobv5XbYoiWhFs2lz7j" </w:t>
      </w:r>
      <w:r w:rsidR="001D2F52" w:rsidRPr="00800CE6">
        <w:rPr>
          <w:rFonts w:ascii="Courier New" w:eastAsia="Calibri" w:hAnsi="Courier New"/>
          <w:b/>
          <w:bCs/>
          <w:sz w:val="20"/>
        </w:rPr>
        <w:br/>
      </w:r>
      <w:r w:rsidRPr="00800CE6">
        <w:rPr>
          <w:rFonts w:ascii="Courier New" w:eastAsia="Calibri" w:hAnsi="Courier New"/>
          <w:b/>
          <w:bCs/>
          <w:sz w:val="20"/>
        </w:rPr>
        <w:t>Name="</w:t>
      </w:r>
      <w:proofErr w:type="spellStart"/>
      <w:r w:rsidRPr="00800CE6">
        <w:rPr>
          <w:rFonts w:ascii="Courier New" w:eastAsia="Calibri" w:hAnsi="Courier New"/>
          <w:b/>
          <w:bCs/>
          <w:sz w:val="20"/>
        </w:rPr>
        <w:t>ESRDomain</w:t>
      </w:r>
      <w:proofErr w:type="spellEnd"/>
      <w:r w:rsidRPr="00800CE6">
        <w:rPr>
          <w:rFonts w:ascii="Courier New" w:eastAsia="Calibri" w:hAnsi="Courier New"/>
          <w:b/>
          <w:bCs/>
          <w:sz w:val="20"/>
        </w:rPr>
        <w:t xml:space="preserve">" </w:t>
      </w:r>
      <w:proofErr w:type="spellStart"/>
      <w:r w:rsidRPr="00800CE6">
        <w:rPr>
          <w:rFonts w:ascii="Courier New" w:eastAsia="Calibri" w:hAnsi="Courier New"/>
          <w:b/>
          <w:bCs/>
          <w:sz w:val="20"/>
        </w:rPr>
        <w:t>RealmBootStrapVersion</w:t>
      </w:r>
      <w:proofErr w:type="spellEnd"/>
      <w:r w:rsidRPr="00800CE6">
        <w:rPr>
          <w:rFonts w:ascii="Courier New" w:eastAsia="Calibri" w:hAnsi="Courier New"/>
          <w:b/>
          <w:bCs/>
          <w:sz w:val="20"/>
        </w:rPr>
        <w:t>="1"/&gt;</w:t>
      </w:r>
    </w:p>
    <w:p w:rsidR="00DE4E98" w:rsidRPr="001C4055" w:rsidRDefault="00DE4E98" w:rsidP="005E6BA1">
      <w:pPr>
        <w:pStyle w:val="BodyTextLettered1"/>
        <w:rPr>
          <w:rFonts w:eastAsia="Calibri"/>
        </w:rPr>
      </w:pPr>
      <w:r w:rsidRPr="001C4055">
        <w:rPr>
          <w:rFonts w:eastAsia="Calibri"/>
        </w:rPr>
        <w:t>Copy the new</w:t>
      </w:r>
      <w:r w:rsidRPr="00800CE6">
        <w:rPr>
          <w:rFonts w:eastAsia="Calibri"/>
        </w:rPr>
        <w:t xml:space="preserve"> </w:t>
      </w:r>
      <w:proofErr w:type="spellStart"/>
      <w:r w:rsidRPr="00800CE6">
        <w:rPr>
          <w:rFonts w:ascii="Courier New" w:eastAsia="Calibri" w:hAnsi="Courier New"/>
          <w:b/>
          <w:sz w:val="20"/>
          <w:szCs w:val="22"/>
        </w:rPr>
        <w:t>nodemanager.hosts</w:t>
      </w:r>
      <w:proofErr w:type="spellEnd"/>
      <w:r w:rsidRPr="00800CE6">
        <w:rPr>
          <w:rFonts w:eastAsia="Calibri"/>
        </w:rPr>
        <w:t xml:space="preserve"> under the </w:t>
      </w:r>
      <w:proofErr w:type="spellStart"/>
      <w:r w:rsidRPr="00800CE6">
        <w:rPr>
          <w:rFonts w:ascii="Courier New" w:eastAsia="Calibri" w:hAnsi="Courier New"/>
          <w:b/>
          <w:sz w:val="20"/>
          <w:szCs w:val="22"/>
        </w:rPr>
        <w:t>nodemanager</w:t>
      </w:r>
      <w:proofErr w:type="spellEnd"/>
      <w:r w:rsidRPr="00800CE6">
        <w:rPr>
          <w:rFonts w:eastAsia="Calibri"/>
        </w:rPr>
        <w:t xml:space="preserve"> d</w:t>
      </w:r>
      <w:r w:rsidRPr="001C4055">
        <w:rPr>
          <w:rFonts w:eastAsia="Calibri"/>
        </w:rPr>
        <w:t>irectory of all the servers.</w:t>
      </w:r>
    </w:p>
    <w:p w:rsidR="00DE4E98" w:rsidRPr="001D2F52" w:rsidRDefault="00DE4E98" w:rsidP="009D0C9E">
      <w:pPr>
        <w:pStyle w:val="BodyTextLettered1"/>
        <w:rPr>
          <w:rFonts w:ascii="Courier New" w:eastAsia="Calibri" w:hAnsi="Courier New"/>
          <w:b/>
          <w:bCs/>
          <w:color w:val="800000"/>
          <w:sz w:val="20"/>
        </w:rPr>
      </w:pPr>
      <w:r w:rsidRPr="001D2F52">
        <w:rPr>
          <w:rFonts w:eastAsia="Calibri"/>
        </w:rPr>
        <w:t>Using the existing scripts on the servers, shut</w:t>
      </w:r>
      <w:r w:rsidR="00CC207F" w:rsidRPr="001D2F52">
        <w:rPr>
          <w:rFonts w:eastAsia="Calibri"/>
        </w:rPr>
        <w:t xml:space="preserve"> </w:t>
      </w:r>
      <w:r w:rsidRPr="001D2F52">
        <w:rPr>
          <w:rFonts w:eastAsia="Calibri"/>
        </w:rPr>
        <w:t>down ES</w:t>
      </w:r>
      <w:r w:rsidR="0099003C" w:rsidRPr="001D2F52">
        <w:rPr>
          <w:rFonts w:eastAsia="Calibri"/>
        </w:rPr>
        <w:t xml:space="preserve"> </w:t>
      </w:r>
      <w:r w:rsidRPr="001D2F52">
        <w:rPr>
          <w:rFonts w:eastAsia="Calibri"/>
        </w:rPr>
        <w:t xml:space="preserve">cluster, </w:t>
      </w:r>
      <w:r w:rsidR="00806381" w:rsidRPr="00167C99">
        <w:rPr>
          <w:rFonts w:eastAsia="Calibri"/>
        </w:rPr>
        <w:t>node manager, and</w:t>
      </w:r>
      <w:r w:rsidR="00806381">
        <w:rPr>
          <w:rFonts w:eastAsia="Calibri"/>
        </w:rPr>
        <w:t xml:space="preserve"> admin server</w:t>
      </w:r>
      <w:r w:rsidRPr="001D2F52">
        <w:rPr>
          <w:rFonts w:eastAsia="Calibri"/>
        </w:rPr>
        <w:t xml:space="preserve"> processes by running:</w:t>
      </w:r>
      <w:r w:rsidR="001D2F52" w:rsidRPr="001D2F52">
        <w:rPr>
          <w:rFonts w:ascii="Courier New" w:eastAsia="Calibri" w:hAnsi="Courier New"/>
          <w:b/>
          <w:bCs/>
          <w:color w:val="800000"/>
          <w:sz w:val="20"/>
        </w:rPr>
        <w:br/>
      </w:r>
      <w:r w:rsidRPr="001D2F52">
        <w:rPr>
          <w:rFonts w:ascii="Courier New" w:eastAsia="Calibri" w:hAnsi="Courier New"/>
          <w:b/>
          <w:bCs/>
          <w:color w:val="800000"/>
          <w:sz w:val="20"/>
        </w:rPr>
        <w:t>.</w:t>
      </w:r>
      <w:r w:rsidRPr="00800CE6">
        <w:rPr>
          <w:rStyle w:val="Files"/>
        </w:rPr>
        <w:t>/stopCluster.sh</w:t>
      </w:r>
      <w:r w:rsidR="001D2F52" w:rsidRPr="00800CE6">
        <w:rPr>
          <w:rStyle w:val="Files"/>
        </w:rPr>
        <w:br/>
      </w:r>
      <w:r w:rsidRPr="00800CE6">
        <w:rPr>
          <w:rStyle w:val="Files"/>
        </w:rPr>
        <w:t xml:space="preserve">./stopNodemanager.sh </w:t>
      </w:r>
      <w:r w:rsidR="001D2F52" w:rsidRPr="00800CE6">
        <w:rPr>
          <w:rStyle w:val="Files"/>
        </w:rPr>
        <w:br/>
      </w:r>
      <w:r w:rsidRPr="00800CE6">
        <w:rPr>
          <w:rStyle w:val="Files"/>
        </w:rPr>
        <w:t>./stop</w:t>
      </w:r>
      <w:r w:rsidR="00480715" w:rsidRPr="00800CE6">
        <w:rPr>
          <w:rStyle w:val="Files"/>
        </w:rPr>
        <w:t>WebLogic</w:t>
      </w:r>
      <w:r w:rsidRPr="00800CE6">
        <w:rPr>
          <w:rStyle w:val="Files"/>
        </w:rPr>
        <w:t>.sh).</w:t>
      </w:r>
      <w:r w:rsidRPr="001D2F52">
        <w:rPr>
          <w:rFonts w:ascii="Courier New" w:eastAsia="Calibri" w:hAnsi="Courier New"/>
          <w:b/>
          <w:bCs/>
          <w:color w:val="800000"/>
          <w:sz w:val="20"/>
        </w:rPr>
        <w:t xml:space="preserve"> </w:t>
      </w:r>
    </w:p>
    <w:p w:rsidR="00DE4E98" w:rsidRPr="00800CE6" w:rsidRDefault="00DE4E98" w:rsidP="005E6BA1">
      <w:pPr>
        <w:pStyle w:val="BodyTextLettered1"/>
        <w:rPr>
          <w:rFonts w:eastAsia="Calibri"/>
        </w:rPr>
      </w:pPr>
      <w:r w:rsidRPr="00800CE6">
        <w:rPr>
          <w:rFonts w:eastAsia="Calibri"/>
        </w:rPr>
        <w:t>Run "</w:t>
      </w:r>
      <w:r w:rsidRPr="00800CE6">
        <w:rPr>
          <w:rFonts w:ascii="Courier New" w:eastAsia="Calibri" w:hAnsi="Courier New"/>
          <w:b/>
          <w:sz w:val="20"/>
          <w:szCs w:val="22"/>
        </w:rPr>
        <w:t>./cleanLogs.sh 2</w:t>
      </w:r>
      <w:r w:rsidRPr="00800CE6">
        <w:rPr>
          <w:rFonts w:eastAsia="Calibri"/>
        </w:rPr>
        <w:t>" on all servers.</w:t>
      </w:r>
      <w:r w:rsidRPr="00800CE6">
        <w:rPr>
          <w:rFonts w:eastAsia="Calibri"/>
          <w:i/>
          <w:iCs/>
        </w:rPr>
        <w:t xml:space="preserve"> </w:t>
      </w:r>
    </w:p>
    <w:p w:rsidR="00DE4E98" w:rsidRDefault="00DE4E98" w:rsidP="005E6BA1">
      <w:pPr>
        <w:pStyle w:val="BodyTextLettered1"/>
        <w:rPr>
          <w:rFonts w:eastAsia="Calibri"/>
        </w:rPr>
      </w:pPr>
      <w:r w:rsidRPr="00800CE6">
        <w:rPr>
          <w:rFonts w:eastAsia="Calibri"/>
        </w:rPr>
        <w:t xml:space="preserve">Copy the new </w:t>
      </w:r>
      <w:proofErr w:type="spellStart"/>
      <w:r w:rsidRPr="00800CE6">
        <w:rPr>
          <w:rFonts w:ascii="Courier New" w:eastAsia="Calibri" w:hAnsi="Courier New"/>
          <w:b/>
          <w:sz w:val="20"/>
          <w:szCs w:val="22"/>
        </w:rPr>
        <w:t>esr.ear</w:t>
      </w:r>
      <w:proofErr w:type="spellEnd"/>
      <w:r w:rsidR="007D745B" w:rsidRPr="00800CE6">
        <w:rPr>
          <w:rFonts w:ascii="Courier New" w:eastAsia="Calibri" w:hAnsi="Courier New"/>
          <w:b/>
          <w:sz w:val="20"/>
          <w:szCs w:val="22"/>
        </w:rPr>
        <w:t xml:space="preserve">, </w:t>
      </w:r>
      <w:proofErr w:type="spellStart"/>
      <w:r w:rsidR="007D745B" w:rsidRPr="00800CE6">
        <w:rPr>
          <w:rFonts w:ascii="Courier New" w:eastAsia="Calibri" w:hAnsi="Courier New"/>
          <w:b/>
          <w:sz w:val="20"/>
          <w:szCs w:val="22"/>
        </w:rPr>
        <w:t>esr-ws.war</w:t>
      </w:r>
      <w:proofErr w:type="spellEnd"/>
      <w:r w:rsidR="007D745B" w:rsidRPr="00800CE6">
        <w:rPr>
          <w:rFonts w:ascii="Courier New" w:eastAsia="Calibri" w:hAnsi="Courier New"/>
          <w:b/>
          <w:sz w:val="20"/>
          <w:szCs w:val="22"/>
        </w:rPr>
        <w:t xml:space="preserve">, </w:t>
      </w:r>
      <w:r w:rsidR="007D745B" w:rsidRPr="00800CE6">
        <w:rPr>
          <w:rFonts w:eastAsia="Calibri"/>
        </w:rPr>
        <w:t>and</w:t>
      </w:r>
      <w:r w:rsidR="007D745B" w:rsidRPr="00800CE6">
        <w:rPr>
          <w:rFonts w:ascii="Courier New" w:eastAsia="Calibri" w:hAnsi="Courier New"/>
          <w:b/>
          <w:sz w:val="20"/>
          <w:szCs w:val="22"/>
        </w:rPr>
        <w:t xml:space="preserve"> </w:t>
      </w:r>
      <w:proofErr w:type="spellStart"/>
      <w:r w:rsidR="007D745B" w:rsidRPr="00800CE6">
        <w:rPr>
          <w:rFonts w:ascii="Courier New" w:eastAsia="Calibri" w:hAnsi="Courier New"/>
          <w:b/>
          <w:sz w:val="20"/>
          <w:szCs w:val="22"/>
        </w:rPr>
        <w:t>ccn-ws.war</w:t>
      </w:r>
      <w:proofErr w:type="spellEnd"/>
      <w:r w:rsidR="007D745B" w:rsidRPr="00800CE6">
        <w:rPr>
          <w:rFonts w:ascii="Courier New" w:eastAsia="Calibri" w:hAnsi="Courier New"/>
          <w:b/>
          <w:sz w:val="20"/>
          <w:szCs w:val="22"/>
        </w:rPr>
        <w:br/>
      </w:r>
      <w:r w:rsidRPr="00800CE6">
        <w:rPr>
          <w:rFonts w:eastAsia="Calibri"/>
        </w:rPr>
        <w:t xml:space="preserve">into </w:t>
      </w:r>
      <w:r w:rsidRPr="00800CE6">
        <w:rPr>
          <w:rFonts w:ascii="Courier New" w:eastAsia="Calibri" w:hAnsi="Courier New"/>
          <w:b/>
          <w:sz w:val="20"/>
          <w:szCs w:val="22"/>
        </w:rPr>
        <w:t>/u01/app/</w:t>
      </w:r>
      <w:r w:rsidR="00FC2460" w:rsidRPr="00800CE6">
        <w:rPr>
          <w:rFonts w:ascii="Courier New" w:eastAsia="Calibri" w:hAnsi="Courier New"/>
          <w:b/>
          <w:sz w:val="20"/>
          <w:szCs w:val="22"/>
        </w:rPr>
        <w:t>bea12</w:t>
      </w:r>
      <w:r w:rsidRPr="00800CE6">
        <w:rPr>
          <w:rFonts w:ascii="Courier New" w:eastAsia="Calibri" w:hAnsi="Courier New"/>
          <w:b/>
          <w:sz w:val="20"/>
          <w:szCs w:val="22"/>
        </w:rPr>
        <w:t>/</w:t>
      </w:r>
      <w:proofErr w:type="spellStart"/>
      <w:r w:rsidRPr="00800CE6">
        <w:rPr>
          <w:rFonts w:ascii="Courier New" w:eastAsia="Calibri" w:hAnsi="Courier New"/>
          <w:b/>
          <w:sz w:val="20"/>
          <w:szCs w:val="22"/>
        </w:rPr>
        <w:t>user_projects</w:t>
      </w:r>
      <w:proofErr w:type="spellEnd"/>
      <w:r w:rsidRPr="00800CE6">
        <w:rPr>
          <w:rFonts w:ascii="Courier New" w:eastAsia="Calibri" w:hAnsi="Courier New"/>
          <w:b/>
          <w:sz w:val="20"/>
          <w:szCs w:val="22"/>
        </w:rPr>
        <w:t>/domains/</w:t>
      </w:r>
      <w:proofErr w:type="spellStart"/>
      <w:r w:rsidRPr="00800CE6">
        <w:rPr>
          <w:rFonts w:ascii="Courier New" w:eastAsia="Calibri" w:hAnsi="Courier New"/>
          <w:b/>
          <w:sz w:val="20"/>
          <w:szCs w:val="22"/>
        </w:rPr>
        <w:t>ESRDomain</w:t>
      </w:r>
      <w:proofErr w:type="spellEnd"/>
      <w:r w:rsidRPr="00800CE6">
        <w:rPr>
          <w:rFonts w:ascii="Courier New" w:eastAsia="Calibri" w:hAnsi="Courier New"/>
          <w:b/>
          <w:sz w:val="20"/>
          <w:szCs w:val="22"/>
        </w:rPr>
        <w:t>/applications/</w:t>
      </w:r>
      <w:r w:rsidRPr="00800CE6">
        <w:rPr>
          <w:rFonts w:eastAsia="Calibri"/>
        </w:rPr>
        <w:t xml:space="preserve"> directory on the admin server</w:t>
      </w:r>
      <w:r w:rsidRPr="001C4055">
        <w:rPr>
          <w:rFonts w:eastAsia="Calibri"/>
        </w:rPr>
        <w:t>.</w:t>
      </w:r>
    </w:p>
    <w:p w:rsidR="007D745B" w:rsidRPr="001C4055" w:rsidRDefault="007D745B" w:rsidP="005E6BA1">
      <w:pPr>
        <w:pStyle w:val="BodyTextLettered1"/>
        <w:rPr>
          <w:rFonts w:eastAsia="Calibri"/>
        </w:rPr>
      </w:pPr>
      <w:r>
        <w:rPr>
          <w:rFonts w:eastAsia="Calibri"/>
        </w:rPr>
        <w:t>Copy the new webhelp.zip to /u01/app/</w:t>
      </w:r>
      <w:proofErr w:type="spellStart"/>
      <w:r>
        <w:rPr>
          <w:rFonts w:eastAsia="Calibri"/>
        </w:rPr>
        <w:t>webhelp</w:t>
      </w:r>
      <w:proofErr w:type="spellEnd"/>
      <w:r>
        <w:rPr>
          <w:rFonts w:eastAsia="Calibri"/>
        </w:rPr>
        <w:t xml:space="preserve"> on each of the </w:t>
      </w:r>
      <w:r w:rsidR="00CF3FE3">
        <w:rPr>
          <w:rFonts w:eastAsia="Calibri"/>
        </w:rPr>
        <w:t xml:space="preserve">Web </w:t>
      </w:r>
      <w:r w:rsidR="00A62DDB">
        <w:rPr>
          <w:rFonts w:eastAsia="Calibri"/>
        </w:rPr>
        <w:t>S</w:t>
      </w:r>
      <w:r w:rsidR="00CF3FE3">
        <w:rPr>
          <w:rFonts w:eastAsia="Calibri"/>
        </w:rPr>
        <w:t>ervers</w:t>
      </w:r>
      <w:r>
        <w:rPr>
          <w:rFonts w:eastAsia="Calibri"/>
        </w:rPr>
        <w:t>.</w:t>
      </w:r>
    </w:p>
    <w:p w:rsidR="007D745B" w:rsidRDefault="00DE4E98" w:rsidP="005E6BA1">
      <w:pPr>
        <w:pStyle w:val="BodyTextLettered1"/>
        <w:rPr>
          <w:rFonts w:eastAsia="Calibri"/>
        </w:rPr>
      </w:pPr>
      <w:r w:rsidRPr="001C4055">
        <w:rPr>
          <w:rFonts w:eastAsia="Calibri"/>
        </w:rPr>
        <w:t>Start admin server on the admin server (run</w:t>
      </w:r>
      <w:r w:rsidRPr="00800CE6">
        <w:rPr>
          <w:rFonts w:eastAsia="Calibri"/>
        </w:rPr>
        <w:t xml:space="preserve"> ./</w:t>
      </w:r>
      <w:r w:rsidRPr="00800CE6">
        <w:rPr>
          <w:rFonts w:ascii="Courier New" w:eastAsia="Calibri" w:hAnsi="Courier New"/>
          <w:b/>
          <w:sz w:val="20"/>
          <w:szCs w:val="22"/>
        </w:rPr>
        <w:t>start</w:t>
      </w:r>
      <w:r w:rsidR="00480715" w:rsidRPr="00800CE6">
        <w:rPr>
          <w:rFonts w:ascii="Courier New" w:eastAsia="Calibri" w:hAnsi="Courier New"/>
          <w:b/>
          <w:sz w:val="20"/>
          <w:szCs w:val="22"/>
        </w:rPr>
        <w:t>WebLogic</w:t>
      </w:r>
      <w:r w:rsidRPr="00800CE6">
        <w:rPr>
          <w:rFonts w:ascii="Courier New" w:eastAsia="Calibri" w:hAnsi="Courier New"/>
          <w:b/>
          <w:sz w:val="20"/>
          <w:szCs w:val="22"/>
        </w:rPr>
        <w:t>.sh &amp;</w:t>
      </w:r>
      <w:r w:rsidRPr="00800CE6">
        <w:rPr>
          <w:rFonts w:eastAsia="Calibri"/>
        </w:rPr>
        <w:t xml:space="preserve"> </w:t>
      </w:r>
      <w:r w:rsidRPr="001C4055">
        <w:rPr>
          <w:rFonts w:eastAsia="Calibri"/>
        </w:rPr>
        <w:t xml:space="preserve">from the </w:t>
      </w:r>
      <w:proofErr w:type="spellStart"/>
      <w:r w:rsidRPr="001C4055">
        <w:rPr>
          <w:rFonts w:eastAsia="Calibri"/>
        </w:rPr>
        <w:t>ESRDomain</w:t>
      </w:r>
      <w:proofErr w:type="spellEnd"/>
      <w:r w:rsidRPr="001C4055">
        <w:rPr>
          <w:rFonts w:eastAsia="Calibri"/>
        </w:rPr>
        <w:t xml:space="preserve"> directory in the background).</w:t>
      </w:r>
    </w:p>
    <w:p w:rsidR="00DE4E98" w:rsidRPr="007D745B" w:rsidRDefault="00DE4E98" w:rsidP="005E6BA1">
      <w:pPr>
        <w:pStyle w:val="BodyTextLettered1"/>
        <w:rPr>
          <w:rFonts w:eastAsia="Calibri"/>
        </w:rPr>
      </w:pPr>
      <w:r w:rsidRPr="007D745B">
        <w:rPr>
          <w:rFonts w:eastAsia="Calibri"/>
          <w:szCs w:val="22"/>
        </w:rPr>
        <w:t xml:space="preserve">On another terminal, logged in as the WebLogic user, and in the </w:t>
      </w:r>
      <w:proofErr w:type="spellStart"/>
      <w:r w:rsidRPr="007D745B">
        <w:rPr>
          <w:rFonts w:eastAsia="Calibri"/>
          <w:szCs w:val="22"/>
        </w:rPr>
        <w:t>ESRDomain</w:t>
      </w:r>
      <w:proofErr w:type="spellEnd"/>
      <w:r w:rsidRPr="007D745B">
        <w:rPr>
          <w:rFonts w:eastAsia="Calibri"/>
          <w:szCs w:val="22"/>
        </w:rPr>
        <w:t xml:space="preserve"> directory, run </w:t>
      </w:r>
      <w:r w:rsidRPr="00800CE6">
        <w:rPr>
          <w:rFonts w:ascii="Courier New" w:eastAsia="Calibri" w:hAnsi="Courier New"/>
          <w:b/>
          <w:sz w:val="20"/>
          <w:szCs w:val="22"/>
        </w:rPr>
        <w:t>./storeCredentials.sh &lt;</w:t>
      </w:r>
      <w:proofErr w:type="spellStart"/>
      <w:r w:rsidRPr="00800CE6">
        <w:rPr>
          <w:rFonts w:ascii="Courier New" w:eastAsia="Calibri" w:hAnsi="Courier New"/>
          <w:b/>
          <w:sz w:val="20"/>
          <w:szCs w:val="22"/>
        </w:rPr>
        <w:t>newUserName</w:t>
      </w:r>
      <w:proofErr w:type="spellEnd"/>
      <w:r w:rsidRPr="00800CE6">
        <w:rPr>
          <w:rFonts w:ascii="Courier New" w:eastAsia="Calibri" w:hAnsi="Courier New"/>
          <w:b/>
          <w:sz w:val="20"/>
          <w:szCs w:val="22"/>
        </w:rPr>
        <w:t>&gt; &lt;</w:t>
      </w:r>
      <w:proofErr w:type="spellStart"/>
      <w:r w:rsidRPr="00800CE6">
        <w:rPr>
          <w:rFonts w:ascii="Courier New" w:eastAsia="Calibri" w:hAnsi="Courier New"/>
          <w:b/>
          <w:sz w:val="20"/>
          <w:szCs w:val="22"/>
        </w:rPr>
        <w:t>newPassword</w:t>
      </w:r>
      <w:proofErr w:type="spellEnd"/>
      <w:r w:rsidRPr="00800CE6">
        <w:rPr>
          <w:rFonts w:ascii="Courier New" w:eastAsia="Calibri" w:hAnsi="Courier New"/>
          <w:b/>
          <w:sz w:val="20"/>
          <w:szCs w:val="22"/>
        </w:rPr>
        <w:t>&gt; t3://&lt;servername&gt;:7001</w:t>
      </w:r>
      <w:r w:rsidRPr="00800CE6">
        <w:rPr>
          <w:rFonts w:eastAsia="Calibri"/>
          <w:szCs w:val="22"/>
        </w:rPr>
        <w:t xml:space="preserve"> </w:t>
      </w:r>
      <w:r w:rsidRPr="007D745B">
        <w:rPr>
          <w:rFonts w:eastAsia="Calibri"/>
          <w:szCs w:val="22"/>
        </w:rPr>
        <w:t>to store the admin user credentials</w:t>
      </w:r>
      <w:r w:rsidR="00A62DDB">
        <w:rPr>
          <w:rFonts w:eastAsia="Calibri"/>
          <w:szCs w:val="22"/>
        </w:rPr>
        <w:t>,</w:t>
      </w:r>
      <w:r w:rsidRPr="007D745B">
        <w:rPr>
          <w:rFonts w:eastAsia="Calibri"/>
          <w:szCs w:val="22"/>
        </w:rPr>
        <w:t xml:space="preserve"> so that you </w:t>
      </w:r>
      <w:r w:rsidR="00A62DDB" w:rsidRPr="007D745B">
        <w:rPr>
          <w:rFonts w:eastAsia="Calibri"/>
          <w:szCs w:val="22"/>
        </w:rPr>
        <w:t>do</w:t>
      </w:r>
      <w:r w:rsidR="00A62DDB">
        <w:rPr>
          <w:rFonts w:eastAsia="Calibri"/>
          <w:szCs w:val="22"/>
        </w:rPr>
        <w:t xml:space="preserve"> not</w:t>
      </w:r>
      <w:r w:rsidR="00A62DDB" w:rsidRPr="007D745B">
        <w:rPr>
          <w:rFonts w:eastAsia="Calibri"/>
          <w:szCs w:val="22"/>
        </w:rPr>
        <w:t xml:space="preserve"> </w:t>
      </w:r>
      <w:r w:rsidRPr="007D745B">
        <w:rPr>
          <w:rFonts w:eastAsia="Calibri"/>
          <w:szCs w:val="22"/>
        </w:rPr>
        <w:t>have to provide user IDs and passwords from the command line every time a script is run.</w:t>
      </w:r>
      <w:r w:rsidR="0099003C" w:rsidRPr="007D745B">
        <w:rPr>
          <w:rFonts w:eastAsia="Calibri"/>
          <w:szCs w:val="22"/>
        </w:rPr>
        <w:t xml:space="preserve"> </w:t>
      </w:r>
      <w:r w:rsidRPr="007D745B">
        <w:rPr>
          <w:rFonts w:eastAsia="Calibri"/>
          <w:szCs w:val="22"/>
        </w:rPr>
        <w:t>Replace tags in &lt;</w:t>
      </w:r>
      <w:r w:rsidR="007D745B">
        <w:rPr>
          <w:rFonts w:eastAsia="Calibri"/>
          <w:szCs w:val="22"/>
        </w:rPr>
        <w:t xml:space="preserve"> &gt; with the appropriate values.</w:t>
      </w:r>
    </w:p>
    <w:p w:rsidR="007D745B" w:rsidRPr="007D745B" w:rsidRDefault="007D745B" w:rsidP="00845E65">
      <w:pPr>
        <w:pStyle w:val="Note"/>
        <w:ind w:left="1368" w:hanging="648"/>
        <w:rPr>
          <w:rFonts w:eastAsia="Calibri"/>
        </w:rPr>
      </w:pPr>
      <w:r w:rsidRPr="007D745B">
        <w:rPr>
          <w:rFonts w:eastAsia="Calibri"/>
          <w:b/>
        </w:rPr>
        <w:t>Note:</w:t>
      </w:r>
      <w:r>
        <w:rPr>
          <w:rFonts w:eastAsia="Calibri"/>
        </w:rPr>
        <w:t xml:space="preserve"> This step is needed when ES is installed for the first time on a server. For subsequent installations, skip this step.</w:t>
      </w:r>
    </w:p>
    <w:p w:rsidR="00DE4E98" w:rsidRPr="001C4055" w:rsidRDefault="00DE4E98" w:rsidP="005E6BA1">
      <w:pPr>
        <w:pStyle w:val="BodyTextLettered1"/>
        <w:rPr>
          <w:rFonts w:eastAsia="Calibri"/>
        </w:rPr>
      </w:pPr>
      <w:r w:rsidRPr="001C4055">
        <w:rPr>
          <w:rFonts w:eastAsia="Calibri"/>
        </w:rPr>
        <w:t>Start node manager processes on all the servers (run</w:t>
      </w:r>
      <w:r w:rsidRPr="00800CE6">
        <w:rPr>
          <w:rFonts w:eastAsia="Calibri"/>
        </w:rPr>
        <w:t xml:space="preserve"> </w:t>
      </w:r>
      <w:r w:rsidRPr="00800CE6">
        <w:rPr>
          <w:rFonts w:ascii="Courier New" w:eastAsia="Calibri" w:hAnsi="Courier New"/>
          <w:b/>
          <w:sz w:val="20"/>
          <w:szCs w:val="22"/>
        </w:rPr>
        <w:t>./startNodeManager.sh &amp;</w:t>
      </w:r>
      <w:r w:rsidRPr="00800CE6">
        <w:rPr>
          <w:rFonts w:eastAsia="Calibri"/>
        </w:rPr>
        <w:t xml:space="preserve"> </w:t>
      </w:r>
      <w:r w:rsidRPr="001C4055">
        <w:rPr>
          <w:rFonts w:eastAsia="Calibri"/>
        </w:rPr>
        <w:t>in the background).</w:t>
      </w:r>
    </w:p>
    <w:p w:rsidR="00DE4E98" w:rsidRPr="001C4055" w:rsidRDefault="00DE4E98" w:rsidP="005E6BA1">
      <w:pPr>
        <w:pStyle w:val="BodyTextLettered1"/>
        <w:rPr>
          <w:rFonts w:eastAsia="Calibri"/>
        </w:rPr>
      </w:pPr>
      <w:r w:rsidRPr="001C4055">
        <w:rPr>
          <w:rFonts w:eastAsia="Calibri"/>
        </w:rPr>
        <w:t xml:space="preserve">Start all ES clusters </w:t>
      </w:r>
      <w:r w:rsidRPr="00800CE6">
        <w:rPr>
          <w:rFonts w:eastAsia="Calibri"/>
        </w:rPr>
        <w:t>(</w:t>
      </w:r>
      <w:r w:rsidRPr="00800CE6">
        <w:rPr>
          <w:rFonts w:ascii="Courier New" w:eastAsia="Calibri" w:hAnsi="Courier New"/>
          <w:b/>
          <w:sz w:val="20"/>
          <w:szCs w:val="22"/>
        </w:rPr>
        <w:t>run ./startCluster.sh</w:t>
      </w:r>
      <w:r w:rsidRPr="00800CE6">
        <w:rPr>
          <w:rFonts w:eastAsia="Calibri"/>
        </w:rPr>
        <w:t xml:space="preserve"> </w:t>
      </w:r>
      <w:r w:rsidRPr="001C4055">
        <w:rPr>
          <w:rFonts w:eastAsia="Calibri"/>
        </w:rPr>
        <w:t xml:space="preserve">from the </w:t>
      </w:r>
      <w:proofErr w:type="spellStart"/>
      <w:r w:rsidRPr="001C4055">
        <w:rPr>
          <w:rFonts w:eastAsia="Calibri"/>
        </w:rPr>
        <w:t>E</w:t>
      </w:r>
      <w:r w:rsidR="00806381">
        <w:rPr>
          <w:rFonts w:eastAsia="Calibri"/>
        </w:rPr>
        <w:t>SRDomain</w:t>
      </w:r>
      <w:proofErr w:type="spellEnd"/>
      <w:r w:rsidR="00806381">
        <w:rPr>
          <w:rFonts w:eastAsia="Calibri"/>
        </w:rPr>
        <w:t xml:space="preserve"> directory on the admin</w:t>
      </w:r>
      <w:r w:rsidR="00DF3110">
        <w:rPr>
          <w:rFonts w:eastAsia="Calibri"/>
        </w:rPr>
        <w:t>).</w:t>
      </w:r>
      <w:r w:rsidR="00806381">
        <w:rPr>
          <w:rFonts w:eastAsia="Calibri"/>
        </w:rPr>
        <w:t xml:space="preserve"> </w:t>
      </w:r>
      <w:r w:rsidRPr="001C4055">
        <w:rPr>
          <w:rFonts w:eastAsia="Calibri"/>
        </w:rPr>
        <w:t>This command will start 3 clusters: ES Cluster1, ES Cluster2, and ES Cluster3.</w:t>
      </w:r>
    </w:p>
    <w:p w:rsidR="00DE4E98" w:rsidRPr="001C4055" w:rsidRDefault="00DE4E98" w:rsidP="005E6BA1">
      <w:pPr>
        <w:pStyle w:val="BodyTextLettered1"/>
        <w:rPr>
          <w:rFonts w:eastAsia="Calibri"/>
        </w:rPr>
      </w:pPr>
      <w:r w:rsidRPr="001C4055">
        <w:rPr>
          <w:rFonts w:eastAsia="Calibri"/>
        </w:rPr>
        <w:t>After the previous step is complete, check if ES is installed successfully on all 6 servers.</w:t>
      </w:r>
      <w:r w:rsidR="0099003C">
        <w:rPr>
          <w:rFonts w:eastAsia="Calibri"/>
        </w:rPr>
        <w:t xml:space="preserve"> </w:t>
      </w:r>
      <w:r w:rsidRPr="001C4055">
        <w:rPr>
          <w:rFonts w:eastAsia="Calibri"/>
        </w:rPr>
        <w:t>Log onto ES with the appropriate URL.</w:t>
      </w:r>
    </w:p>
    <w:p w:rsidR="008C30DC" w:rsidRDefault="0062341B" w:rsidP="00BB2505">
      <w:pPr>
        <w:pStyle w:val="Heading2"/>
      </w:pPr>
      <w:bookmarkStart w:id="115" w:name="_Toc504119557"/>
      <w:bookmarkStart w:id="116" w:name="_Toc504119558"/>
      <w:bookmarkStart w:id="117" w:name="_Toc504119559"/>
      <w:bookmarkStart w:id="118" w:name="_Toc504119560"/>
      <w:bookmarkStart w:id="119" w:name="_Toc504119561"/>
      <w:bookmarkStart w:id="120" w:name="_Toc504119562"/>
      <w:bookmarkStart w:id="121" w:name="_Toc504119563"/>
      <w:bookmarkStart w:id="122" w:name="_Toc504119564"/>
      <w:bookmarkStart w:id="123" w:name="_Toc504119565"/>
      <w:bookmarkStart w:id="124" w:name="_Toc504119566"/>
      <w:bookmarkStart w:id="125" w:name="_Toc504119567"/>
      <w:bookmarkStart w:id="126" w:name="_Toc504119568"/>
      <w:bookmarkStart w:id="127" w:name="_Toc504119569"/>
      <w:bookmarkStart w:id="128" w:name="_Toc504119570"/>
      <w:bookmarkStart w:id="129" w:name="_Toc504119571"/>
      <w:bookmarkStart w:id="130" w:name="_Toc504119572"/>
      <w:bookmarkStart w:id="131" w:name="_Toc504119573"/>
      <w:bookmarkStart w:id="132" w:name="_Toc504119574"/>
      <w:bookmarkStart w:id="133" w:name="_Toc504119575"/>
      <w:bookmarkStart w:id="134" w:name="_Toc504119576"/>
      <w:bookmarkStart w:id="135" w:name="_Toc504119577"/>
      <w:bookmarkStart w:id="136" w:name="_Toc504119578"/>
      <w:bookmarkStart w:id="137" w:name="_Toc504119579"/>
      <w:bookmarkStart w:id="138" w:name="_Toc504119580"/>
      <w:bookmarkStart w:id="139" w:name="_Toc504119581"/>
      <w:bookmarkStart w:id="140" w:name="_Toc504119582"/>
      <w:bookmarkStart w:id="141" w:name="_Toc504119583"/>
      <w:bookmarkStart w:id="142" w:name="_Toc504119584"/>
      <w:bookmarkStart w:id="143" w:name="_Toc504119585"/>
      <w:bookmarkStart w:id="144" w:name="_Toc504119586"/>
      <w:bookmarkStart w:id="145" w:name="_Toc504119587"/>
      <w:bookmarkStart w:id="146" w:name="_Toc504119588"/>
      <w:bookmarkStart w:id="147" w:name="_Toc504119589"/>
      <w:bookmarkStart w:id="148" w:name="_Toc504119590"/>
      <w:bookmarkStart w:id="149" w:name="_Toc504119591"/>
      <w:bookmarkStart w:id="150" w:name="_Toc504119592"/>
      <w:bookmarkStart w:id="151" w:name="_Toc504119593"/>
      <w:bookmarkStart w:id="152" w:name="_Toc504119594"/>
      <w:bookmarkStart w:id="153" w:name="_Toc504119595"/>
      <w:bookmarkStart w:id="154" w:name="_Toc504119596"/>
      <w:bookmarkStart w:id="155" w:name="_Toc504119597"/>
      <w:bookmarkStart w:id="156" w:name="_Toc504119598"/>
      <w:bookmarkStart w:id="157" w:name="_Toc504119599"/>
      <w:bookmarkStart w:id="158" w:name="_Toc504119600"/>
      <w:bookmarkStart w:id="159" w:name="_Toc504119601"/>
      <w:bookmarkStart w:id="160" w:name="_Toc504119602"/>
      <w:bookmarkStart w:id="161" w:name="_Toc504119603"/>
      <w:bookmarkStart w:id="162" w:name="_Toc504119604"/>
      <w:bookmarkStart w:id="163" w:name="_Toc504119605"/>
      <w:bookmarkStart w:id="164" w:name="_Toc504119606"/>
      <w:bookmarkStart w:id="165" w:name="_Toc504119607"/>
      <w:bookmarkStart w:id="166" w:name="_Toc504119608"/>
      <w:bookmarkStart w:id="167" w:name="_Toc504119609"/>
      <w:bookmarkStart w:id="168" w:name="_Toc504119610"/>
      <w:bookmarkStart w:id="169" w:name="_Toc504119611"/>
      <w:bookmarkStart w:id="170" w:name="_Toc504119612"/>
      <w:bookmarkStart w:id="171" w:name="_Toc504119613"/>
      <w:bookmarkStart w:id="172" w:name="_Toc504119614"/>
      <w:bookmarkStart w:id="173" w:name="_Toc504119615"/>
      <w:bookmarkStart w:id="174" w:name="_Toc504119616"/>
      <w:bookmarkStart w:id="175" w:name="_Toc504119617"/>
      <w:bookmarkStart w:id="176" w:name="_Toc504119618"/>
      <w:bookmarkStart w:id="177" w:name="_Toc504119619"/>
      <w:bookmarkStart w:id="178" w:name="_Toc504119620"/>
      <w:bookmarkStart w:id="179" w:name="_Toc504119621"/>
      <w:bookmarkStart w:id="180" w:name="_Toc504119622"/>
      <w:bookmarkStart w:id="181" w:name="_Toc504119623"/>
      <w:bookmarkStart w:id="182" w:name="_Toc504119624"/>
      <w:bookmarkStart w:id="183" w:name="_Toc504119625"/>
      <w:bookmarkStart w:id="184" w:name="_Toc504119626"/>
      <w:bookmarkStart w:id="185" w:name="_Toc504119627"/>
      <w:bookmarkStart w:id="186" w:name="_Toc504119628"/>
      <w:bookmarkStart w:id="187" w:name="_Toc504119629"/>
      <w:bookmarkStart w:id="188" w:name="_Toc504119630"/>
      <w:bookmarkStart w:id="189" w:name="_Toc504119631"/>
      <w:bookmarkStart w:id="190" w:name="_Toc504119632"/>
      <w:bookmarkStart w:id="191" w:name="_Toc504119633"/>
      <w:bookmarkStart w:id="192" w:name="_Toc504119634"/>
      <w:bookmarkStart w:id="193" w:name="_Toc504119635"/>
      <w:bookmarkStart w:id="194" w:name="_Toc504119636"/>
      <w:bookmarkStart w:id="195" w:name="_Toc504119637"/>
      <w:bookmarkStart w:id="196" w:name="_Toc504119638"/>
      <w:bookmarkStart w:id="197" w:name="_Toc504119639"/>
      <w:bookmarkStart w:id="198" w:name="_Toc504119640"/>
      <w:bookmarkStart w:id="199" w:name="_Toc504119641"/>
      <w:bookmarkStart w:id="200" w:name="_Toc504119642"/>
      <w:bookmarkStart w:id="201" w:name="_Toc508094686"/>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9D2537">
        <w:t>Installation Verification Procedure</w:t>
      </w:r>
      <w:bookmarkEnd w:id="201"/>
    </w:p>
    <w:p w:rsidR="008C30DC" w:rsidRPr="00BD3FB9" w:rsidRDefault="008C30DC" w:rsidP="001D55E3">
      <w:pPr>
        <w:pStyle w:val="BodyTextLettered1"/>
        <w:numPr>
          <w:ilvl w:val="0"/>
          <w:numId w:val="19"/>
        </w:numPr>
        <w:rPr>
          <w:rFonts w:eastAsia="Calibri"/>
        </w:rPr>
      </w:pPr>
      <w:bookmarkStart w:id="202" w:name="_Toc272186728"/>
      <w:bookmarkStart w:id="203" w:name="_Toc413910676"/>
      <w:r w:rsidRPr="00BD3FB9">
        <w:rPr>
          <w:rFonts w:eastAsia="Calibri"/>
        </w:rPr>
        <w:t>After ES and Person Service Identity Management (PSIM) are brought up, but before the VIE is started, verify that the ES-PSIM connection is functioning properly.</w:t>
      </w:r>
    </w:p>
    <w:p w:rsidR="008C30DC" w:rsidRPr="00E1541E" w:rsidRDefault="008C30DC" w:rsidP="005E6BA1">
      <w:pPr>
        <w:pStyle w:val="BodyTextLettered1"/>
        <w:rPr>
          <w:rFonts w:eastAsia="Calibri"/>
        </w:rPr>
      </w:pPr>
      <w:r w:rsidRPr="00E1541E">
        <w:rPr>
          <w:rFonts w:eastAsia="Calibri"/>
        </w:rPr>
        <w:t xml:space="preserve">Verify that the </w:t>
      </w:r>
      <w:r w:rsidR="00C2364C" w:rsidRPr="00C2364C">
        <w:rPr>
          <w:rFonts w:eastAsia="Calibri"/>
        </w:rPr>
        <w:t>V</w:t>
      </w:r>
      <w:r w:rsidR="00C2364C">
        <w:rPr>
          <w:rFonts w:eastAsia="Calibri"/>
        </w:rPr>
        <w:t>istA</w:t>
      </w:r>
      <w:r w:rsidR="00C2364C" w:rsidRPr="00C2364C">
        <w:rPr>
          <w:rFonts w:eastAsia="Calibri"/>
        </w:rPr>
        <w:t xml:space="preserve"> </w:t>
      </w:r>
      <w:r w:rsidRPr="00C2364C">
        <w:rPr>
          <w:rFonts w:eastAsia="Calibri"/>
        </w:rPr>
        <w:t>Interface Engine (VIE)</w:t>
      </w:r>
      <w:r w:rsidRPr="00E1541E">
        <w:rPr>
          <w:rFonts w:eastAsia="Calibri"/>
        </w:rPr>
        <w:t xml:space="preserve"> can pull and push messages to ES.</w:t>
      </w:r>
      <w:r w:rsidRPr="00E1541E">
        <w:rPr>
          <w:rFonts w:eastAsia="Calibri"/>
        </w:rPr>
        <w:br/>
        <w:t>Verify that ES can send and process the messages correctly.</w:t>
      </w:r>
    </w:p>
    <w:p w:rsidR="008C30DC" w:rsidRPr="00E1541E" w:rsidRDefault="008C30DC" w:rsidP="005E6BA1">
      <w:pPr>
        <w:pStyle w:val="BodyTextLettered1"/>
        <w:rPr>
          <w:rFonts w:eastAsia="Calibri"/>
        </w:rPr>
      </w:pPr>
      <w:r w:rsidRPr="00E1541E">
        <w:rPr>
          <w:rFonts w:eastAsia="Calibri"/>
        </w:rPr>
        <w:t>Verify that Enrollment and Eligibility (E&amp;E) can connect to ES and retrieve data.</w:t>
      </w:r>
    </w:p>
    <w:p w:rsidR="008C30DC" w:rsidRPr="00E1541E" w:rsidRDefault="008C30DC" w:rsidP="005E6BA1">
      <w:pPr>
        <w:pStyle w:val="BodyTextLettered1"/>
        <w:rPr>
          <w:rFonts w:eastAsia="Calibri"/>
        </w:rPr>
      </w:pPr>
      <w:r w:rsidRPr="00E1541E">
        <w:rPr>
          <w:rFonts w:eastAsia="Calibri"/>
        </w:rPr>
        <w:lastRenderedPageBreak/>
        <w:t>Verify that the Enterprise Military Information Service (</w:t>
      </w:r>
      <w:proofErr w:type="spellStart"/>
      <w:r w:rsidRPr="00E1541E">
        <w:rPr>
          <w:rFonts w:eastAsia="Calibri"/>
        </w:rPr>
        <w:t>eMIS</w:t>
      </w:r>
      <w:proofErr w:type="spellEnd"/>
      <w:r w:rsidRPr="00E1541E">
        <w:rPr>
          <w:rFonts w:eastAsia="Calibri"/>
        </w:rPr>
        <w:t>) queries are working and response can be received.</w:t>
      </w:r>
    </w:p>
    <w:p w:rsidR="008C30DC" w:rsidRPr="00E1541E" w:rsidRDefault="00F86278" w:rsidP="005E6BA1">
      <w:pPr>
        <w:pStyle w:val="BodyTextLettered1"/>
        <w:rPr>
          <w:rFonts w:eastAsia="Calibri"/>
        </w:rPr>
      </w:pPr>
      <w:r w:rsidRPr="00E1541E">
        <w:rPr>
          <w:rFonts w:eastAsia="Calibri"/>
        </w:rPr>
        <w:t>Verify t</w:t>
      </w:r>
      <w:r w:rsidR="008C30DC" w:rsidRPr="00E1541E">
        <w:rPr>
          <w:rFonts w:eastAsia="Calibri"/>
        </w:rPr>
        <w:t xml:space="preserve">he </w:t>
      </w:r>
      <w:r w:rsidR="00B77D49">
        <w:rPr>
          <w:rFonts w:eastAsia="Calibri"/>
        </w:rPr>
        <w:t>online applications are processing from vets.gov</w:t>
      </w:r>
      <w:r w:rsidR="008C30DC" w:rsidRPr="00E1541E">
        <w:rPr>
          <w:rFonts w:eastAsia="Calibri"/>
        </w:rPr>
        <w:t>.</w:t>
      </w:r>
    </w:p>
    <w:p w:rsidR="008C30DC" w:rsidRPr="00E1541E" w:rsidRDefault="008C30DC" w:rsidP="005E6BA1">
      <w:pPr>
        <w:pStyle w:val="BodyTextLettered1"/>
        <w:rPr>
          <w:rFonts w:eastAsia="Calibri"/>
        </w:rPr>
      </w:pPr>
      <w:r w:rsidRPr="00E1541E">
        <w:rPr>
          <w:rFonts w:eastAsia="Calibri"/>
        </w:rPr>
        <w:t>Verify that the Veterans Benefit Repository (VBR) URL is functional.</w:t>
      </w:r>
    </w:p>
    <w:p w:rsidR="008C30DC" w:rsidRPr="00E1541E" w:rsidRDefault="008C30DC" w:rsidP="005E6BA1">
      <w:pPr>
        <w:pStyle w:val="BodyTextLettered1"/>
        <w:rPr>
          <w:rFonts w:eastAsia="Calibri"/>
        </w:rPr>
      </w:pPr>
      <w:r w:rsidRPr="00E1541E">
        <w:rPr>
          <w:rFonts w:eastAsia="Calibri"/>
        </w:rPr>
        <w:t>Verify that the User Interface (UI) navigation to all of the screens is working correctly.</w:t>
      </w:r>
    </w:p>
    <w:p w:rsidR="008C30DC" w:rsidRPr="00E1541E" w:rsidRDefault="008C30DC" w:rsidP="005E6BA1">
      <w:pPr>
        <w:pStyle w:val="BodyTextLettered1"/>
        <w:rPr>
          <w:rFonts w:eastAsia="Calibri"/>
        </w:rPr>
      </w:pPr>
      <w:r w:rsidRPr="00E1541E">
        <w:rPr>
          <w:rFonts w:eastAsia="Calibri"/>
        </w:rPr>
        <w:t>Verify that the batch processes can read and write to the following folder:</w:t>
      </w:r>
      <w:r w:rsidRPr="00E1541E">
        <w:rPr>
          <w:rFonts w:eastAsia="Calibri"/>
        </w:rPr>
        <w:br/>
        <w:t>/u02/</w:t>
      </w:r>
      <w:proofErr w:type="spellStart"/>
      <w:r w:rsidRPr="00E1541E">
        <w:rPr>
          <w:rFonts w:eastAsia="Calibri"/>
        </w:rPr>
        <w:t>batchProcess</w:t>
      </w:r>
      <w:proofErr w:type="spellEnd"/>
    </w:p>
    <w:p w:rsidR="008C30DC" w:rsidRPr="00E1541E" w:rsidRDefault="008C30DC" w:rsidP="005E6BA1">
      <w:pPr>
        <w:pStyle w:val="BodyTextLettered1"/>
        <w:rPr>
          <w:rFonts w:eastAsia="Calibri"/>
        </w:rPr>
      </w:pPr>
      <w:r w:rsidRPr="00E1541E">
        <w:rPr>
          <w:rFonts w:eastAsia="Calibri"/>
        </w:rPr>
        <w:t>Verify that batch processes are voided when the respective input files are missing in the following folder:</w:t>
      </w:r>
      <w:r w:rsidRPr="00E1541E">
        <w:rPr>
          <w:rFonts w:eastAsia="Calibri"/>
        </w:rPr>
        <w:br/>
        <w:t>/u02/</w:t>
      </w:r>
      <w:proofErr w:type="spellStart"/>
      <w:r w:rsidRPr="00E1541E">
        <w:rPr>
          <w:rFonts w:eastAsia="Calibri"/>
        </w:rPr>
        <w:t>batchProcess</w:t>
      </w:r>
      <w:proofErr w:type="spellEnd"/>
    </w:p>
    <w:p w:rsidR="00A77E09" w:rsidRDefault="008C30DC" w:rsidP="005E6BA1">
      <w:pPr>
        <w:pStyle w:val="BodyTextLettered1"/>
        <w:rPr>
          <w:rFonts w:eastAsia="Calibri"/>
        </w:rPr>
      </w:pPr>
      <w:r w:rsidRPr="00E1541E">
        <w:rPr>
          <w:rFonts w:eastAsia="Calibri"/>
        </w:rPr>
        <w:t>Verify that Income Verification Match (IVM) Polling Service has restarted and is reaching ES.</w:t>
      </w:r>
    </w:p>
    <w:p w:rsidR="00F13546" w:rsidRPr="00EC4FCE" w:rsidRDefault="00F13546" w:rsidP="005926B1">
      <w:pPr>
        <w:pStyle w:val="Heading3"/>
      </w:pPr>
      <w:bookmarkStart w:id="204" w:name="_Toc508094687"/>
      <w:r w:rsidRPr="00EC4FCE">
        <w:t>Testing the Installation</w:t>
      </w:r>
      <w:bookmarkEnd w:id="202"/>
      <w:bookmarkEnd w:id="203"/>
      <w:bookmarkEnd w:id="204"/>
    </w:p>
    <w:p w:rsidR="00F13546" w:rsidRPr="00EC4FCE" w:rsidRDefault="00EC4FCE" w:rsidP="00A7000A">
      <w:pPr>
        <w:autoSpaceDE w:val="0"/>
        <w:autoSpaceDN w:val="0"/>
        <w:adjustRightInd w:val="0"/>
        <w:spacing w:after="120"/>
        <w:rPr>
          <w:rFonts w:eastAsia="Calibri"/>
          <w:kern w:val="2"/>
        </w:rPr>
      </w:pPr>
      <w:r w:rsidRPr="009E7DBE">
        <w:rPr>
          <w:rStyle w:val="BodyTextChar"/>
          <w:rFonts w:eastAsia="Calibri"/>
        </w:rPr>
        <w:t>T</w:t>
      </w:r>
      <w:r w:rsidR="00714FE6">
        <w:rPr>
          <w:rStyle w:val="BodyTextChar"/>
          <w:rFonts w:eastAsia="Calibri"/>
        </w:rPr>
        <w:t>o test the installation, t</w:t>
      </w:r>
      <w:r w:rsidRPr="009E7DBE">
        <w:rPr>
          <w:rStyle w:val="BodyTextChar"/>
          <w:rFonts w:eastAsia="Calibri"/>
        </w:rPr>
        <w:t>ry accessing the following URL</w:t>
      </w:r>
      <w:proofErr w:type="gramStart"/>
      <w:r w:rsidRPr="009E7DBE">
        <w:rPr>
          <w:rStyle w:val="BodyTextChar"/>
          <w:rFonts w:eastAsia="Calibri"/>
        </w:rPr>
        <w:t>:</w:t>
      </w:r>
      <w:proofErr w:type="gramEnd"/>
      <w:r>
        <w:rPr>
          <w:rFonts w:eastAsia="Calibri"/>
          <w:kern w:val="2"/>
        </w:rPr>
        <w:br/>
      </w:r>
      <w:hyperlink r:id="rId26" w:tooltip="Installation Testing" w:history="1">
        <w:r w:rsidR="00912F92">
          <w:rPr>
            <w:rStyle w:val="Hyperlink"/>
            <w:rFonts w:eastAsia="Calibri"/>
          </w:rPr>
          <w:t>https://DNS.URL:PORT/esr-ws/spring-ws/getEESummary/eeSummary.wsdl</w:t>
        </w:r>
      </w:hyperlink>
    </w:p>
    <w:p w:rsidR="00DE5123" w:rsidRDefault="00BB2505" w:rsidP="005E6BA1">
      <w:pPr>
        <w:spacing w:before="120" w:after="120"/>
        <w:ind w:left="720" w:right="720"/>
        <w:rPr>
          <w:rFonts w:eastAsia="Calibri"/>
        </w:rPr>
      </w:pPr>
      <w:r w:rsidRPr="005E6BA1">
        <w:rPr>
          <w:rFonts w:eastAsia="Calibri"/>
          <w:b/>
        </w:rPr>
        <w:t>Notes:</w:t>
      </w:r>
      <w:r w:rsidR="00F13546" w:rsidRPr="006F0578">
        <w:rPr>
          <w:rFonts w:eastAsia="Calibri"/>
        </w:rPr>
        <w:t xml:space="preserve"> </w:t>
      </w:r>
    </w:p>
    <w:p w:rsidR="00DE5123" w:rsidRDefault="002025A9" w:rsidP="005E6BA1">
      <w:pPr>
        <w:pStyle w:val="BodyTextBullet3"/>
        <w:rPr>
          <w:rFonts w:eastAsia="Calibri"/>
        </w:rPr>
      </w:pPr>
      <w:r>
        <w:rPr>
          <w:rFonts w:eastAsia="Calibri"/>
        </w:rPr>
        <w:t>T</w:t>
      </w:r>
      <w:r w:rsidRPr="006F0578">
        <w:rPr>
          <w:rFonts w:eastAsia="Calibri"/>
        </w:rPr>
        <w:t xml:space="preserve">his </w:t>
      </w:r>
      <w:r w:rsidR="00F13546" w:rsidRPr="006F0578">
        <w:rPr>
          <w:rFonts w:eastAsia="Calibri"/>
        </w:rPr>
        <w:t>var</w:t>
      </w:r>
      <w:r>
        <w:rPr>
          <w:rFonts w:eastAsia="Calibri"/>
        </w:rPr>
        <w:t>ies</w:t>
      </w:r>
      <w:r w:rsidR="00F13546" w:rsidRPr="006F0578">
        <w:rPr>
          <w:rFonts w:eastAsia="Calibri"/>
        </w:rPr>
        <w:t xml:space="preserve"> according to the environment (Development, SQA, </w:t>
      </w:r>
      <w:proofErr w:type="spellStart"/>
      <w:r w:rsidR="00BF6B7E">
        <w:rPr>
          <w:rFonts w:eastAsia="Calibri"/>
        </w:rPr>
        <w:t>P</w:t>
      </w:r>
      <w:r w:rsidR="00BF6B7E" w:rsidRPr="006F0578">
        <w:rPr>
          <w:rFonts w:eastAsia="Calibri"/>
        </w:rPr>
        <w:t>re</w:t>
      </w:r>
      <w:r w:rsidR="00BF6B7E">
        <w:rPr>
          <w:rFonts w:eastAsia="Calibri"/>
        </w:rPr>
        <w:t>P</w:t>
      </w:r>
      <w:r w:rsidR="00BF6B7E" w:rsidRPr="006F0578">
        <w:rPr>
          <w:rFonts w:eastAsia="Calibri"/>
        </w:rPr>
        <w:t>rod</w:t>
      </w:r>
      <w:proofErr w:type="spellEnd"/>
      <w:r w:rsidR="00BF6B7E" w:rsidRPr="006F0578">
        <w:rPr>
          <w:rFonts w:eastAsia="Calibri"/>
        </w:rPr>
        <w:t xml:space="preserve"> </w:t>
      </w:r>
      <w:r w:rsidR="00F13546" w:rsidRPr="006F0578">
        <w:rPr>
          <w:rFonts w:eastAsia="Calibri"/>
        </w:rPr>
        <w:t xml:space="preserve">and </w:t>
      </w:r>
      <w:r w:rsidR="00BF6B7E">
        <w:rPr>
          <w:rFonts w:eastAsia="Calibri"/>
        </w:rPr>
        <w:t>P</w:t>
      </w:r>
      <w:r w:rsidR="00BF6B7E" w:rsidRPr="006F0578">
        <w:rPr>
          <w:rFonts w:eastAsia="Calibri"/>
        </w:rPr>
        <w:t>rod</w:t>
      </w:r>
      <w:r w:rsidR="00F13546" w:rsidRPr="006F0578">
        <w:rPr>
          <w:rFonts w:eastAsia="Calibri"/>
        </w:rPr>
        <w:t>).</w:t>
      </w:r>
    </w:p>
    <w:p w:rsidR="005D183F" w:rsidRPr="006F0578" w:rsidRDefault="00DE5123" w:rsidP="009E7DBE">
      <w:pPr>
        <w:pStyle w:val="BodyTextBullet3"/>
        <w:rPr>
          <w:rFonts w:eastAsia="Calibri"/>
        </w:rPr>
      </w:pPr>
      <w:r w:rsidRPr="009E7DBE">
        <w:rPr>
          <w:rFonts w:eastAsia="Calibri"/>
        </w:rPr>
        <w:t xml:space="preserve">The </w:t>
      </w:r>
      <w:r w:rsidR="00F13546" w:rsidRPr="009E7DBE">
        <w:rPr>
          <w:rFonts w:eastAsia="Calibri"/>
        </w:rPr>
        <w:t xml:space="preserve">E&amp;E </w:t>
      </w:r>
      <w:r w:rsidR="005F7E3D" w:rsidRPr="009E7DBE">
        <w:rPr>
          <w:rFonts w:eastAsia="Calibri"/>
        </w:rPr>
        <w:t>W</w:t>
      </w:r>
      <w:r w:rsidR="00F13546" w:rsidRPr="009E7DBE">
        <w:rPr>
          <w:rFonts w:eastAsia="Calibri"/>
        </w:rPr>
        <w:t xml:space="preserve">eb </w:t>
      </w:r>
      <w:r w:rsidR="005F7E3D" w:rsidRPr="009E7DBE">
        <w:rPr>
          <w:rFonts w:eastAsia="Calibri"/>
        </w:rPr>
        <w:t>S</w:t>
      </w:r>
      <w:r w:rsidR="00F13546" w:rsidRPr="009E7DBE">
        <w:rPr>
          <w:rFonts w:eastAsia="Calibri"/>
        </w:rPr>
        <w:t xml:space="preserve">ervice is dependent on </w:t>
      </w:r>
      <w:proofErr w:type="spellStart"/>
      <w:r w:rsidR="00F13546" w:rsidRPr="009E7DBE">
        <w:rPr>
          <w:rFonts w:ascii="Courier New" w:eastAsia="Calibri" w:hAnsi="Courier New"/>
          <w:b/>
          <w:color w:val="800000"/>
          <w:sz w:val="20"/>
          <w:szCs w:val="22"/>
        </w:rPr>
        <w:t>ESR.ear</w:t>
      </w:r>
      <w:proofErr w:type="spellEnd"/>
      <w:r w:rsidR="00F13546" w:rsidRPr="009E7DBE">
        <w:rPr>
          <w:rFonts w:eastAsia="Calibri"/>
        </w:rPr>
        <w:t xml:space="preserve"> deployed on the WebLogic </w:t>
      </w:r>
      <w:r w:rsidR="00FF30BF" w:rsidRPr="009E7DBE">
        <w:rPr>
          <w:rFonts w:eastAsia="Calibri"/>
        </w:rPr>
        <w:t>12.2</w:t>
      </w:r>
      <w:r w:rsidR="00F13546" w:rsidRPr="009E7DBE">
        <w:rPr>
          <w:rFonts w:eastAsia="Calibri"/>
        </w:rPr>
        <w:t xml:space="preserve"> server.</w:t>
      </w:r>
    </w:p>
    <w:p w:rsidR="00222FCD" w:rsidRPr="009D2537" w:rsidRDefault="00222FCD" w:rsidP="006745F0">
      <w:pPr>
        <w:pStyle w:val="Heading2"/>
      </w:pPr>
      <w:bookmarkStart w:id="205" w:name="_Toc508094688"/>
      <w:r w:rsidRPr="009D2537">
        <w:t>System Configuration</w:t>
      </w:r>
      <w:bookmarkEnd w:id="205"/>
    </w:p>
    <w:p w:rsidR="00DE4E98" w:rsidRPr="0084540F" w:rsidRDefault="0084540F" w:rsidP="00603184">
      <w:pPr>
        <w:pStyle w:val="Heading3"/>
      </w:pPr>
      <w:bookmarkStart w:id="206" w:name="_Toc174329617"/>
      <w:bookmarkStart w:id="207" w:name="_Toc211152087"/>
      <w:bookmarkStart w:id="208" w:name="_Toc272186724"/>
      <w:bookmarkStart w:id="209" w:name="_Toc413910671"/>
      <w:bookmarkStart w:id="210" w:name="_Toc508094689"/>
      <w:r>
        <w:t>Setting Up the ES Web S</w:t>
      </w:r>
      <w:r w:rsidR="00DE4E98" w:rsidRPr="0084540F">
        <w:t>erver</w:t>
      </w:r>
      <w:bookmarkEnd w:id="206"/>
      <w:bookmarkEnd w:id="207"/>
      <w:bookmarkEnd w:id="208"/>
      <w:bookmarkEnd w:id="209"/>
      <w:bookmarkEnd w:id="210"/>
    </w:p>
    <w:p w:rsidR="00DE4E98" w:rsidRPr="0084540F" w:rsidRDefault="0084540F" w:rsidP="001808B5">
      <w:pPr>
        <w:pStyle w:val="Heading4"/>
      </w:pPr>
      <w:bookmarkStart w:id="211" w:name="_Toc174329618"/>
      <w:bookmarkStart w:id="212" w:name="_Toc508094690"/>
      <w:r>
        <w:t>Assumptions/</w:t>
      </w:r>
      <w:r w:rsidR="00DE4E98" w:rsidRPr="0084540F">
        <w:t>Prerequisites</w:t>
      </w:r>
      <w:bookmarkEnd w:id="211"/>
      <w:bookmarkEnd w:id="212"/>
    </w:p>
    <w:p w:rsidR="00DE4E98" w:rsidRPr="0084540F" w:rsidRDefault="00DE4E98" w:rsidP="005E6BA1">
      <w:pPr>
        <w:pStyle w:val="BodyText"/>
        <w:rPr>
          <w:rFonts w:eastAsia="Calibri"/>
        </w:rPr>
      </w:pPr>
      <w:r w:rsidRPr="0084540F">
        <w:rPr>
          <w:rFonts w:eastAsia="Calibri"/>
        </w:rPr>
        <w:t xml:space="preserve">The Apache </w:t>
      </w:r>
      <w:r w:rsidR="004E3BD9">
        <w:rPr>
          <w:rFonts w:eastAsia="Calibri"/>
        </w:rPr>
        <w:t>W</w:t>
      </w:r>
      <w:r w:rsidR="004E3BD9" w:rsidRPr="0084540F">
        <w:rPr>
          <w:rFonts w:eastAsia="Calibri"/>
        </w:rPr>
        <w:t xml:space="preserve">eb </w:t>
      </w:r>
      <w:r w:rsidR="009E7DBE">
        <w:rPr>
          <w:rFonts w:eastAsia="Calibri"/>
        </w:rPr>
        <w:t>S</w:t>
      </w:r>
      <w:r w:rsidR="009E7DBE" w:rsidRPr="0084540F">
        <w:rPr>
          <w:rFonts w:eastAsia="Calibri"/>
        </w:rPr>
        <w:t xml:space="preserve">erver </w:t>
      </w:r>
      <w:r w:rsidR="0088312D">
        <w:rPr>
          <w:rFonts w:eastAsia="Calibri"/>
        </w:rPr>
        <w:t>was</w:t>
      </w:r>
      <w:r w:rsidRPr="0084540F">
        <w:rPr>
          <w:rFonts w:eastAsia="Calibri"/>
        </w:rPr>
        <w:t xml:space="preserve"> installed on the Linux boxes.</w:t>
      </w:r>
    </w:p>
    <w:p w:rsidR="00DE4E98" w:rsidRPr="0084540F" w:rsidRDefault="003117AF" w:rsidP="001808B5">
      <w:pPr>
        <w:pStyle w:val="Heading4"/>
      </w:pPr>
      <w:bookmarkStart w:id="213" w:name="_Toc174329619"/>
      <w:bookmarkStart w:id="214" w:name="_Toc508094691"/>
      <w:r>
        <w:t>Setting U</w:t>
      </w:r>
      <w:r w:rsidR="00DE4E98" w:rsidRPr="0084540F">
        <w:t xml:space="preserve">p </w:t>
      </w:r>
      <w:r>
        <w:t>the ES E</w:t>
      </w:r>
      <w:r w:rsidR="00DE4E98" w:rsidRPr="0084540F">
        <w:t>nvironment</w:t>
      </w:r>
      <w:bookmarkEnd w:id="213"/>
      <w:bookmarkEnd w:id="214"/>
    </w:p>
    <w:p w:rsidR="00DE4E98" w:rsidRPr="001C4055" w:rsidRDefault="00A17DE3" w:rsidP="005E6BA1">
      <w:pPr>
        <w:pStyle w:val="BodyText"/>
        <w:rPr>
          <w:rFonts w:eastAsia="Calibri"/>
        </w:rPr>
      </w:pPr>
      <w:r>
        <w:rPr>
          <w:rFonts w:eastAsia="Calibri"/>
        </w:rPr>
        <w:t>Because</w:t>
      </w:r>
      <w:r w:rsidR="00DE4E98" w:rsidRPr="001C4055">
        <w:rPr>
          <w:rFonts w:eastAsia="Calibri"/>
        </w:rPr>
        <w:t xml:space="preserve"> ES can run on multiple </w:t>
      </w:r>
      <w:r w:rsidR="004E3BD9">
        <w:rPr>
          <w:rFonts w:eastAsia="Calibri"/>
        </w:rPr>
        <w:t>W</w:t>
      </w:r>
      <w:r w:rsidR="004E3BD9" w:rsidRPr="001C4055">
        <w:rPr>
          <w:rFonts w:eastAsia="Calibri"/>
        </w:rPr>
        <w:t xml:space="preserve">eb </w:t>
      </w:r>
      <w:r w:rsidR="00714FE6">
        <w:rPr>
          <w:rFonts w:eastAsia="Calibri"/>
        </w:rPr>
        <w:t>S</w:t>
      </w:r>
      <w:r w:rsidR="00714FE6" w:rsidRPr="001C4055">
        <w:rPr>
          <w:rFonts w:eastAsia="Calibri"/>
        </w:rPr>
        <w:t>ervers</w:t>
      </w:r>
      <w:r w:rsidR="004E3BD9">
        <w:rPr>
          <w:rFonts w:eastAsia="Calibri"/>
        </w:rPr>
        <w:t>,</w:t>
      </w:r>
      <w:r w:rsidR="00DE4E98" w:rsidRPr="001C4055">
        <w:rPr>
          <w:rFonts w:eastAsia="Calibri"/>
        </w:rPr>
        <w:t xml:space="preserve"> depending on the environment (Prod, SQA, DR, EDEV), the steps below need to be repeated on each of the </w:t>
      </w:r>
      <w:r w:rsidR="004E3BD9">
        <w:rPr>
          <w:rFonts w:eastAsia="Calibri"/>
        </w:rPr>
        <w:t>W</w:t>
      </w:r>
      <w:r w:rsidR="004E3BD9" w:rsidRPr="001C4055">
        <w:rPr>
          <w:rFonts w:eastAsia="Calibri"/>
        </w:rPr>
        <w:t xml:space="preserve">eb </w:t>
      </w:r>
      <w:r w:rsidR="009E7DBE">
        <w:rPr>
          <w:rFonts w:eastAsia="Calibri"/>
        </w:rPr>
        <w:t>S</w:t>
      </w:r>
      <w:r w:rsidR="009E7DBE" w:rsidRPr="001C4055">
        <w:rPr>
          <w:rFonts w:eastAsia="Calibri"/>
        </w:rPr>
        <w:t xml:space="preserve">ervers </w:t>
      </w:r>
      <w:r w:rsidR="00DE4E98" w:rsidRPr="001C4055">
        <w:rPr>
          <w:rFonts w:eastAsia="Calibri"/>
        </w:rPr>
        <w:t>for that specific environment.</w:t>
      </w:r>
    </w:p>
    <w:p w:rsidR="00DE4E98" w:rsidRPr="00800CE6" w:rsidRDefault="00DE4E98" w:rsidP="001D55E3">
      <w:pPr>
        <w:pStyle w:val="BodyTextLettered1"/>
        <w:numPr>
          <w:ilvl w:val="0"/>
          <w:numId w:val="27"/>
        </w:numPr>
        <w:rPr>
          <w:rFonts w:eastAsia="Calibri"/>
        </w:rPr>
      </w:pPr>
      <w:r w:rsidRPr="00800CE6">
        <w:rPr>
          <w:rFonts w:eastAsia="Calibri"/>
        </w:rPr>
        <w:t xml:space="preserve">Login to the Linux server </w:t>
      </w:r>
      <w:r w:rsidR="009E7DBE" w:rsidRPr="00800CE6">
        <w:rPr>
          <w:rFonts w:eastAsia="Calibri"/>
        </w:rPr>
        <w:t xml:space="preserve">that </w:t>
      </w:r>
      <w:r w:rsidRPr="00800CE6">
        <w:rPr>
          <w:rFonts w:eastAsia="Calibri"/>
        </w:rPr>
        <w:t xml:space="preserve">has the Apache </w:t>
      </w:r>
      <w:r w:rsidR="004E3BD9" w:rsidRPr="00800CE6">
        <w:rPr>
          <w:rFonts w:eastAsia="Calibri"/>
        </w:rPr>
        <w:t xml:space="preserve">Web </w:t>
      </w:r>
      <w:r w:rsidR="009E7DBE" w:rsidRPr="00800CE6">
        <w:rPr>
          <w:rFonts w:eastAsia="Calibri"/>
        </w:rPr>
        <w:t xml:space="preserve">Server </w:t>
      </w:r>
      <w:r w:rsidRPr="00800CE6">
        <w:rPr>
          <w:rFonts w:eastAsia="Calibri"/>
        </w:rPr>
        <w:t>installed.</w:t>
      </w:r>
    </w:p>
    <w:p w:rsidR="00DE4E98" w:rsidRPr="00800CE6" w:rsidRDefault="00DE4E98" w:rsidP="005E6BA1">
      <w:pPr>
        <w:pStyle w:val="BodyTextLettered1"/>
        <w:rPr>
          <w:rFonts w:eastAsia="Calibri"/>
        </w:rPr>
      </w:pPr>
      <w:r w:rsidRPr="00800CE6">
        <w:rPr>
          <w:rFonts w:eastAsia="Calibri"/>
        </w:rPr>
        <w:t xml:space="preserve">SCP the </w:t>
      </w:r>
      <w:r w:rsidRPr="00800CE6">
        <w:rPr>
          <w:rFonts w:ascii="Courier New" w:eastAsia="Calibri" w:hAnsi="Courier New"/>
          <w:b/>
          <w:sz w:val="20"/>
          <w:szCs w:val="22"/>
        </w:rPr>
        <w:t>webserversetup.tar</w:t>
      </w:r>
      <w:r w:rsidRPr="00800CE6">
        <w:rPr>
          <w:rFonts w:eastAsia="Calibri"/>
        </w:rPr>
        <w:t xml:space="preserve"> file to </w:t>
      </w:r>
      <w:r w:rsidRPr="00800CE6">
        <w:rPr>
          <w:rFonts w:ascii="Courier New" w:eastAsia="Calibri" w:hAnsi="Courier New"/>
          <w:b/>
          <w:sz w:val="20"/>
          <w:szCs w:val="22"/>
        </w:rPr>
        <w:t>/</w:t>
      </w:r>
      <w:proofErr w:type="spellStart"/>
      <w:r w:rsidRPr="00800CE6">
        <w:rPr>
          <w:rFonts w:ascii="Courier New" w:eastAsia="Calibri" w:hAnsi="Courier New"/>
          <w:b/>
          <w:sz w:val="20"/>
          <w:szCs w:val="22"/>
        </w:rPr>
        <w:t>tmp</w:t>
      </w:r>
      <w:proofErr w:type="spellEnd"/>
      <w:r w:rsidRPr="00800CE6">
        <w:rPr>
          <w:rFonts w:ascii="Courier New" w:eastAsia="Calibri" w:hAnsi="Courier New"/>
          <w:b/>
          <w:sz w:val="20"/>
          <w:szCs w:val="22"/>
        </w:rPr>
        <w:t>/setup</w:t>
      </w:r>
      <w:r w:rsidRPr="00800CE6">
        <w:rPr>
          <w:rFonts w:eastAsia="Calibri"/>
        </w:rPr>
        <w:t>.</w:t>
      </w:r>
    </w:p>
    <w:p w:rsidR="00DE4E98" w:rsidRPr="00800CE6" w:rsidRDefault="00DE4E98" w:rsidP="005E6BA1">
      <w:pPr>
        <w:pStyle w:val="BodyTextLettered1"/>
        <w:rPr>
          <w:rFonts w:eastAsia="Calibri"/>
        </w:rPr>
      </w:pPr>
      <w:proofErr w:type="spellStart"/>
      <w:r w:rsidRPr="00800CE6">
        <w:rPr>
          <w:rFonts w:eastAsia="Calibri"/>
        </w:rPr>
        <w:t>Untar</w:t>
      </w:r>
      <w:proofErr w:type="spellEnd"/>
      <w:r w:rsidRPr="00800CE6">
        <w:rPr>
          <w:rFonts w:eastAsia="Calibri"/>
        </w:rPr>
        <w:t xml:space="preserve"> the </w:t>
      </w:r>
      <w:r w:rsidRPr="00800CE6">
        <w:rPr>
          <w:rFonts w:ascii="Courier New" w:eastAsia="Calibri" w:hAnsi="Courier New"/>
          <w:b/>
          <w:sz w:val="20"/>
          <w:szCs w:val="22"/>
        </w:rPr>
        <w:t>webserversetup.tar</w:t>
      </w:r>
      <w:r w:rsidRPr="00800CE6">
        <w:rPr>
          <w:rFonts w:eastAsia="Calibri"/>
        </w:rPr>
        <w:t xml:space="preserve"> file under </w:t>
      </w:r>
      <w:r w:rsidRPr="00800CE6">
        <w:rPr>
          <w:rFonts w:ascii="Courier New" w:eastAsia="Calibri" w:hAnsi="Courier New"/>
          <w:b/>
          <w:sz w:val="20"/>
          <w:szCs w:val="22"/>
        </w:rPr>
        <w:t>/</w:t>
      </w:r>
      <w:proofErr w:type="spellStart"/>
      <w:r w:rsidRPr="00800CE6">
        <w:rPr>
          <w:rFonts w:ascii="Courier New" w:eastAsia="Calibri" w:hAnsi="Courier New"/>
          <w:b/>
          <w:sz w:val="20"/>
          <w:szCs w:val="22"/>
        </w:rPr>
        <w:t>tmp</w:t>
      </w:r>
      <w:proofErr w:type="spellEnd"/>
      <w:r w:rsidRPr="00800CE6">
        <w:rPr>
          <w:rFonts w:ascii="Courier New" w:eastAsia="Calibri" w:hAnsi="Courier New"/>
          <w:b/>
          <w:sz w:val="20"/>
          <w:szCs w:val="22"/>
        </w:rPr>
        <w:t>/setup</w:t>
      </w:r>
      <w:r w:rsidRPr="00800CE6">
        <w:rPr>
          <w:rFonts w:eastAsia="Calibri"/>
        </w:rPr>
        <w:t>.</w:t>
      </w:r>
    </w:p>
    <w:p w:rsidR="00DE4E98" w:rsidRPr="00800CE6" w:rsidRDefault="00DE4E98" w:rsidP="005E6BA1">
      <w:pPr>
        <w:pStyle w:val="BodyTextLettered1"/>
        <w:rPr>
          <w:rFonts w:eastAsia="Calibri"/>
        </w:rPr>
      </w:pPr>
      <w:r w:rsidRPr="00800CE6">
        <w:rPr>
          <w:rFonts w:eastAsia="Calibri"/>
        </w:rPr>
        <w:t xml:space="preserve">If the </w:t>
      </w:r>
      <w:r w:rsidRPr="00800CE6">
        <w:rPr>
          <w:rFonts w:ascii="Courier New" w:eastAsia="Calibri" w:hAnsi="Courier New"/>
          <w:b/>
          <w:sz w:val="20"/>
          <w:szCs w:val="22"/>
        </w:rPr>
        <w:t>setupWebServerEnv.sh</w:t>
      </w:r>
      <w:r w:rsidRPr="00800CE6">
        <w:rPr>
          <w:rFonts w:eastAsia="Calibri"/>
        </w:rPr>
        <w:t xml:space="preserve"> is not executable, make it executable </w:t>
      </w:r>
      <w:proofErr w:type="spellStart"/>
      <w:r w:rsidRPr="00800CE6">
        <w:rPr>
          <w:rFonts w:ascii="Courier New" w:eastAsia="Calibri" w:hAnsi="Courier New"/>
          <w:b/>
          <w:sz w:val="20"/>
          <w:szCs w:val="22"/>
        </w:rPr>
        <w:t>chmod</w:t>
      </w:r>
      <w:proofErr w:type="spellEnd"/>
      <w:r w:rsidRPr="00800CE6">
        <w:rPr>
          <w:rFonts w:ascii="Courier New" w:eastAsia="Calibri" w:hAnsi="Courier New"/>
          <w:b/>
          <w:sz w:val="20"/>
          <w:szCs w:val="22"/>
        </w:rPr>
        <w:t xml:space="preserve"> 744 setupWebServerEnv.sh</w:t>
      </w:r>
      <w:r w:rsidRPr="00800CE6">
        <w:rPr>
          <w:rFonts w:eastAsia="Calibri"/>
        </w:rPr>
        <w:t>.</w:t>
      </w:r>
    </w:p>
    <w:p w:rsidR="00DE4E98" w:rsidRPr="00800CE6" w:rsidRDefault="00DE4E98" w:rsidP="005E6BA1">
      <w:pPr>
        <w:pStyle w:val="BodyTextLettered1"/>
        <w:rPr>
          <w:rFonts w:eastAsia="Calibri"/>
        </w:rPr>
      </w:pPr>
      <w:r w:rsidRPr="00800CE6">
        <w:rPr>
          <w:rFonts w:eastAsia="Calibri"/>
        </w:rPr>
        <w:t xml:space="preserve">Run </w:t>
      </w:r>
      <w:r w:rsidRPr="00800CE6">
        <w:rPr>
          <w:rFonts w:ascii="Courier New" w:eastAsia="Calibri" w:hAnsi="Courier New"/>
          <w:b/>
          <w:sz w:val="20"/>
          <w:szCs w:val="22"/>
        </w:rPr>
        <w:t>dos2unix setupWebServerEnv.sh</w:t>
      </w:r>
      <w:r w:rsidRPr="00800CE6">
        <w:rPr>
          <w:rFonts w:eastAsia="Calibri"/>
        </w:rPr>
        <w:t>.</w:t>
      </w:r>
    </w:p>
    <w:p w:rsidR="00DE4E98" w:rsidRPr="00800CE6" w:rsidRDefault="00DE4E98" w:rsidP="005E6BA1">
      <w:pPr>
        <w:pStyle w:val="BodyTextLettered1"/>
        <w:rPr>
          <w:rFonts w:eastAsia="Calibri"/>
        </w:rPr>
      </w:pPr>
      <w:proofErr w:type="gramStart"/>
      <w:r w:rsidRPr="00800CE6">
        <w:rPr>
          <w:rFonts w:eastAsia="Calibri"/>
        </w:rPr>
        <w:t xml:space="preserve">Run </w:t>
      </w:r>
      <w:r w:rsidRPr="00800CE6">
        <w:rPr>
          <w:rFonts w:ascii="Courier New" w:eastAsia="Calibri" w:hAnsi="Courier New"/>
          <w:b/>
          <w:sz w:val="20"/>
          <w:szCs w:val="22"/>
        </w:rPr>
        <w:t>./</w:t>
      </w:r>
      <w:proofErr w:type="spellStart"/>
      <w:proofErr w:type="gramEnd"/>
      <w:r w:rsidRPr="00800CE6">
        <w:rPr>
          <w:rFonts w:ascii="Courier New" w:eastAsia="Calibri" w:hAnsi="Courier New"/>
          <w:b/>
          <w:sz w:val="20"/>
          <w:szCs w:val="22"/>
        </w:rPr>
        <w:t>setupWebServerEnv</w:t>
      </w:r>
      <w:proofErr w:type="spellEnd"/>
      <w:r w:rsidRPr="00800CE6">
        <w:rPr>
          <w:rFonts w:eastAsia="Calibri"/>
        </w:rPr>
        <w:t>.</w:t>
      </w:r>
    </w:p>
    <w:p w:rsidR="00DE4E98" w:rsidRPr="00800CE6" w:rsidRDefault="00DE4E98" w:rsidP="005E6BA1">
      <w:pPr>
        <w:pStyle w:val="BodyTextLettered1"/>
        <w:rPr>
          <w:rFonts w:eastAsia="Calibri"/>
        </w:rPr>
      </w:pPr>
      <w:r w:rsidRPr="00800CE6">
        <w:rPr>
          <w:rFonts w:eastAsia="Calibri"/>
        </w:rPr>
        <w:t xml:space="preserve">Open </w:t>
      </w:r>
      <w:r w:rsidRPr="00800CE6">
        <w:rPr>
          <w:rFonts w:ascii="Courier New" w:eastAsia="Calibri" w:hAnsi="Courier New"/>
          <w:b/>
          <w:sz w:val="20"/>
          <w:szCs w:val="22"/>
        </w:rPr>
        <w:t>/</w:t>
      </w:r>
      <w:proofErr w:type="spellStart"/>
      <w:r w:rsidRPr="00800CE6">
        <w:rPr>
          <w:rFonts w:ascii="Courier New" w:eastAsia="Calibri" w:hAnsi="Courier New"/>
          <w:b/>
          <w:sz w:val="20"/>
          <w:szCs w:val="22"/>
        </w:rPr>
        <w:t>etc</w:t>
      </w:r>
      <w:proofErr w:type="spellEnd"/>
      <w:r w:rsidRPr="00800CE6">
        <w:rPr>
          <w:rFonts w:ascii="Courier New" w:eastAsia="Calibri" w:hAnsi="Courier New"/>
          <w:b/>
          <w:sz w:val="20"/>
          <w:szCs w:val="22"/>
        </w:rPr>
        <w:t>/</w:t>
      </w:r>
      <w:proofErr w:type="spellStart"/>
      <w:r w:rsidRPr="00800CE6">
        <w:rPr>
          <w:rFonts w:ascii="Courier New" w:eastAsia="Calibri" w:hAnsi="Courier New"/>
          <w:b/>
          <w:sz w:val="20"/>
          <w:szCs w:val="22"/>
        </w:rPr>
        <w:t>httpd</w:t>
      </w:r>
      <w:proofErr w:type="spellEnd"/>
      <w:r w:rsidRPr="00800CE6">
        <w:rPr>
          <w:rFonts w:ascii="Courier New" w:eastAsia="Calibri" w:hAnsi="Courier New"/>
          <w:b/>
          <w:sz w:val="20"/>
          <w:szCs w:val="22"/>
        </w:rPr>
        <w:t>/</w:t>
      </w:r>
      <w:proofErr w:type="spellStart"/>
      <w:r w:rsidRPr="00800CE6">
        <w:rPr>
          <w:rFonts w:ascii="Courier New" w:eastAsia="Calibri" w:hAnsi="Courier New"/>
          <w:b/>
          <w:sz w:val="20"/>
          <w:szCs w:val="22"/>
        </w:rPr>
        <w:t>conf.d</w:t>
      </w:r>
      <w:proofErr w:type="spellEnd"/>
      <w:r w:rsidRPr="00800CE6">
        <w:rPr>
          <w:rFonts w:ascii="Courier New" w:eastAsia="Calibri" w:hAnsi="Courier New"/>
          <w:b/>
          <w:sz w:val="20"/>
          <w:szCs w:val="22"/>
        </w:rPr>
        <w:t>/</w:t>
      </w:r>
      <w:proofErr w:type="spellStart"/>
      <w:r w:rsidR="00480715" w:rsidRPr="00800CE6">
        <w:rPr>
          <w:rFonts w:ascii="Courier New" w:eastAsia="Calibri" w:hAnsi="Courier New"/>
          <w:b/>
          <w:sz w:val="20"/>
          <w:szCs w:val="22"/>
        </w:rPr>
        <w:t>WebLogic</w:t>
      </w:r>
      <w:r w:rsidRPr="00800CE6">
        <w:rPr>
          <w:rFonts w:ascii="Courier New" w:eastAsia="Calibri" w:hAnsi="Courier New"/>
          <w:b/>
          <w:sz w:val="20"/>
          <w:szCs w:val="22"/>
        </w:rPr>
        <w:t>.conf</w:t>
      </w:r>
      <w:proofErr w:type="spellEnd"/>
      <w:r w:rsidRPr="00800CE6">
        <w:rPr>
          <w:rFonts w:eastAsia="Calibri"/>
        </w:rPr>
        <w:t xml:space="preserve"> and uncomment and update the following attributes:</w:t>
      </w:r>
    </w:p>
    <w:p w:rsidR="00DE4E98" w:rsidRPr="00800CE6" w:rsidRDefault="00DE4E98" w:rsidP="005E6BA1">
      <w:pPr>
        <w:pStyle w:val="BodyTextLettered2"/>
        <w:rPr>
          <w:rFonts w:eastAsia="Calibri"/>
        </w:rPr>
      </w:pPr>
      <w:proofErr w:type="spellStart"/>
      <w:r w:rsidRPr="00800CE6">
        <w:rPr>
          <w:rFonts w:ascii="Courier New" w:eastAsia="Calibri" w:hAnsi="Courier New"/>
          <w:b/>
          <w:sz w:val="20"/>
        </w:rPr>
        <w:t>ServerName</w:t>
      </w:r>
      <w:proofErr w:type="spellEnd"/>
      <w:r w:rsidRPr="00800CE6">
        <w:rPr>
          <w:rFonts w:eastAsia="Calibri"/>
        </w:rPr>
        <w:t xml:space="preserve"> – Name and port that the server uses to identify itself.</w:t>
      </w:r>
    </w:p>
    <w:p w:rsidR="00DE4E98" w:rsidRPr="00800CE6" w:rsidRDefault="00DE4E98" w:rsidP="005E6BA1">
      <w:pPr>
        <w:pStyle w:val="BodyTextLettered2"/>
        <w:rPr>
          <w:rFonts w:eastAsia="Calibri"/>
        </w:rPr>
      </w:pPr>
      <w:r w:rsidRPr="00800CE6">
        <w:rPr>
          <w:rFonts w:eastAsia="Calibri"/>
        </w:rPr>
        <w:t xml:space="preserve">Uncomment the section </w:t>
      </w:r>
      <w:r w:rsidRPr="00800CE6">
        <w:rPr>
          <w:rFonts w:ascii="Courier New" w:eastAsia="Calibri" w:hAnsi="Courier New"/>
          <w:b/>
          <w:sz w:val="20"/>
        </w:rPr>
        <w:t>&lt;</w:t>
      </w:r>
      <w:proofErr w:type="spellStart"/>
      <w:r w:rsidRPr="00800CE6">
        <w:rPr>
          <w:rFonts w:ascii="Courier New" w:eastAsia="Calibri" w:hAnsi="Courier New"/>
          <w:b/>
          <w:sz w:val="20"/>
        </w:rPr>
        <w:t>IfModule</w:t>
      </w:r>
      <w:proofErr w:type="spellEnd"/>
      <w:r w:rsidRPr="00800CE6">
        <w:rPr>
          <w:rFonts w:ascii="Courier New" w:eastAsia="Calibri" w:hAnsi="Courier New"/>
          <w:b/>
          <w:sz w:val="20"/>
        </w:rPr>
        <w:t xml:space="preserve"> </w:t>
      </w:r>
      <w:proofErr w:type="spellStart"/>
      <w:r w:rsidRPr="00800CE6">
        <w:rPr>
          <w:rFonts w:ascii="Courier New" w:eastAsia="Calibri" w:hAnsi="Courier New"/>
          <w:b/>
          <w:sz w:val="20"/>
        </w:rPr>
        <w:t>mod_</w:t>
      </w:r>
      <w:r w:rsidR="00480715" w:rsidRPr="00800CE6">
        <w:rPr>
          <w:rFonts w:ascii="Courier New" w:eastAsia="Calibri" w:hAnsi="Courier New"/>
          <w:b/>
          <w:sz w:val="20"/>
        </w:rPr>
        <w:t>WebLogic</w:t>
      </w:r>
      <w:r w:rsidRPr="00800CE6">
        <w:rPr>
          <w:rFonts w:ascii="Courier New" w:eastAsia="Calibri" w:hAnsi="Courier New"/>
          <w:b/>
          <w:sz w:val="20"/>
        </w:rPr>
        <w:t>.c</w:t>
      </w:r>
      <w:proofErr w:type="spellEnd"/>
      <w:r w:rsidRPr="00800CE6">
        <w:rPr>
          <w:rFonts w:ascii="Courier New" w:eastAsia="Calibri" w:hAnsi="Courier New"/>
          <w:b/>
          <w:sz w:val="20"/>
        </w:rPr>
        <w:t>&gt;</w:t>
      </w:r>
      <w:r w:rsidRPr="00800CE6">
        <w:rPr>
          <w:rFonts w:eastAsia="Calibri"/>
        </w:rPr>
        <w:t xml:space="preserve"> and update the following attributes:</w:t>
      </w:r>
    </w:p>
    <w:p w:rsidR="00DE4E98" w:rsidRPr="00800CE6" w:rsidRDefault="00480715" w:rsidP="005E6BA1">
      <w:pPr>
        <w:pStyle w:val="BodyTextLettered3"/>
        <w:rPr>
          <w:rFonts w:eastAsia="Calibri"/>
        </w:rPr>
      </w:pPr>
      <w:proofErr w:type="spellStart"/>
      <w:r w:rsidRPr="00800CE6">
        <w:rPr>
          <w:rFonts w:ascii="Courier New" w:eastAsia="Calibri" w:hAnsi="Courier New"/>
          <w:b/>
          <w:sz w:val="20"/>
        </w:rPr>
        <w:lastRenderedPageBreak/>
        <w:t>WebLogic</w:t>
      </w:r>
      <w:r w:rsidR="00DE4E98" w:rsidRPr="00800CE6">
        <w:rPr>
          <w:rFonts w:ascii="Courier New" w:eastAsia="Calibri" w:hAnsi="Courier New"/>
          <w:b/>
          <w:sz w:val="20"/>
        </w:rPr>
        <w:t>Cluster</w:t>
      </w:r>
      <w:proofErr w:type="spellEnd"/>
      <w:r w:rsidR="00DE4E98" w:rsidRPr="00800CE6">
        <w:rPr>
          <w:rFonts w:eastAsia="Calibri"/>
        </w:rPr>
        <w:t xml:space="preserve"> – The IP Addresses of the WebLogic clusters hosting the ES </w:t>
      </w:r>
      <w:r w:rsidR="009E7DBE" w:rsidRPr="00800CE6">
        <w:rPr>
          <w:rFonts w:eastAsia="Calibri"/>
        </w:rPr>
        <w:t xml:space="preserve">Web </w:t>
      </w:r>
      <w:r w:rsidR="00DE4E98" w:rsidRPr="00800CE6">
        <w:rPr>
          <w:rFonts w:eastAsia="Calibri"/>
        </w:rPr>
        <w:t xml:space="preserve">application. For ES, the servers under ES Cluster1 host the ES </w:t>
      </w:r>
      <w:r w:rsidR="009E7DBE" w:rsidRPr="00800CE6">
        <w:rPr>
          <w:rFonts w:eastAsia="Calibri"/>
        </w:rPr>
        <w:t xml:space="preserve">Web </w:t>
      </w:r>
      <w:r w:rsidR="00DE4E98" w:rsidRPr="00800CE6">
        <w:rPr>
          <w:rFonts w:eastAsia="Calibri"/>
        </w:rPr>
        <w:t xml:space="preserve">application. The ES Cluster1 IP addresses can be found in the WebLogic config.xml (search for the string “ES Cluster1”). The config.xml resides under the </w:t>
      </w:r>
      <w:r w:rsidR="00DE4E98" w:rsidRPr="00800CE6">
        <w:rPr>
          <w:rFonts w:ascii="Courier New" w:eastAsia="Calibri" w:hAnsi="Courier New"/>
          <w:b/>
          <w:sz w:val="20"/>
        </w:rPr>
        <w:t>/opt/</w:t>
      </w:r>
      <w:proofErr w:type="spellStart"/>
      <w:r w:rsidR="00DE4E98" w:rsidRPr="00800CE6">
        <w:rPr>
          <w:rFonts w:ascii="Courier New" w:eastAsia="Calibri" w:hAnsi="Courier New"/>
          <w:b/>
          <w:sz w:val="20"/>
        </w:rPr>
        <w:t>bea</w:t>
      </w:r>
      <w:proofErr w:type="spellEnd"/>
      <w:r w:rsidR="00DE4E98" w:rsidRPr="00800CE6">
        <w:rPr>
          <w:rFonts w:ascii="Courier New" w:eastAsia="Calibri" w:hAnsi="Courier New"/>
          <w:b/>
          <w:sz w:val="20"/>
        </w:rPr>
        <w:t>/</w:t>
      </w:r>
      <w:proofErr w:type="spellStart"/>
      <w:r w:rsidR="00DE4E98" w:rsidRPr="00800CE6">
        <w:rPr>
          <w:rFonts w:ascii="Courier New" w:eastAsia="Calibri" w:hAnsi="Courier New"/>
          <w:b/>
          <w:sz w:val="20"/>
        </w:rPr>
        <w:t>ESDomain</w:t>
      </w:r>
      <w:proofErr w:type="spellEnd"/>
      <w:r w:rsidR="00DE4E98" w:rsidRPr="00800CE6">
        <w:rPr>
          <w:rFonts w:eastAsia="Calibri"/>
        </w:rPr>
        <w:t xml:space="preserve"> directory in the admin WebLogic server for the ES application.</w:t>
      </w:r>
    </w:p>
    <w:p w:rsidR="00DE4E98" w:rsidRPr="00800CE6" w:rsidRDefault="00DE4E98" w:rsidP="005E6BA1">
      <w:pPr>
        <w:pStyle w:val="BodyTextLettered3"/>
        <w:rPr>
          <w:rStyle w:val="BodyTextChar"/>
          <w:rFonts w:eastAsia="Calibri"/>
        </w:rPr>
      </w:pPr>
      <w:proofErr w:type="spellStart"/>
      <w:r w:rsidRPr="00800CE6">
        <w:rPr>
          <w:rFonts w:ascii="Courier New" w:eastAsia="Calibri" w:hAnsi="Courier New"/>
          <w:b/>
          <w:sz w:val="20"/>
        </w:rPr>
        <w:t>ErrorPage</w:t>
      </w:r>
      <w:proofErr w:type="spellEnd"/>
      <w:r w:rsidRPr="00800CE6">
        <w:rPr>
          <w:rFonts w:eastAsia="Calibri"/>
        </w:rPr>
        <w:t xml:space="preserve"> – URL where the ES Unavailable error page is located. This will physically reside under </w:t>
      </w:r>
      <w:r w:rsidRPr="00800CE6">
        <w:rPr>
          <w:rFonts w:ascii="Courier New" w:eastAsia="Calibri" w:hAnsi="Courier New"/>
          <w:b/>
          <w:sz w:val="20"/>
        </w:rPr>
        <w:t>/</w:t>
      </w:r>
      <w:proofErr w:type="spellStart"/>
      <w:r w:rsidRPr="00800CE6">
        <w:rPr>
          <w:rFonts w:ascii="Courier New" w:eastAsia="Calibri" w:hAnsi="Courier New"/>
          <w:b/>
          <w:sz w:val="20"/>
        </w:rPr>
        <w:t>var</w:t>
      </w:r>
      <w:proofErr w:type="spellEnd"/>
      <w:r w:rsidRPr="00800CE6">
        <w:rPr>
          <w:rFonts w:ascii="Courier New" w:eastAsia="Calibri" w:hAnsi="Courier New"/>
          <w:b/>
          <w:sz w:val="20"/>
        </w:rPr>
        <w:t>/www/html/status</w:t>
      </w:r>
      <w:r w:rsidRPr="00800CE6">
        <w:rPr>
          <w:rFonts w:eastAsia="Calibri"/>
        </w:rPr>
        <w:t xml:space="preserve"> directory of the </w:t>
      </w:r>
      <w:r w:rsidR="00580C45" w:rsidRPr="00800CE6">
        <w:rPr>
          <w:rFonts w:eastAsia="Calibri"/>
        </w:rPr>
        <w:t xml:space="preserve">Web </w:t>
      </w:r>
      <w:r w:rsidR="009E7DBE" w:rsidRPr="00800CE6">
        <w:rPr>
          <w:rFonts w:eastAsia="Calibri"/>
        </w:rPr>
        <w:t>Server</w:t>
      </w:r>
      <w:r w:rsidRPr="00800CE6">
        <w:rPr>
          <w:rFonts w:eastAsia="Calibri"/>
        </w:rPr>
        <w:t xml:space="preserve">. So the path will be something like </w:t>
      </w:r>
      <w:r w:rsidRPr="00800CE6">
        <w:rPr>
          <w:rFonts w:ascii="Courier New" w:eastAsia="Calibri" w:hAnsi="Courier New"/>
          <w:b/>
          <w:sz w:val="20"/>
        </w:rPr>
        <w:t>http://</w:t>
      </w:r>
      <w:r w:rsidR="008E413F" w:rsidRPr="008E413F">
        <w:rPr>
          <w:rFonts w:eastAsia="Calibri"/>
        </w:rPr>
        <w:t xml:space="preserve"> </w:t>
      </w:r>
      <w:r w:rsidR="008E413F">
        <w:rPr>
          <w:rFonts w:eastAsia="Calibri"/>
        </w:rPr>
        <w:t>DNS.URL</w:t>
      </w:r>
      <w:r w:rsidR="008E413F" w:rsidRPr="00800CE6">
        <w:rPr>
          <w:rFonts w:ascii="Courier New" w:eastAsia="Calibri" w:hAnsi="Courier New"/>
          <w:b/>
          <w:sz w:val="20"/>
        </w:rPr>
        <w:t xml:space="preserve"> </w:t>
      </w:r>
      <w:r w:rsidRPr="00800CE6">
        <w:rPr>
          <w:rFonts w:ascii="Courier New" w:eastAsia="Calibri" w:hAnsi="Courier New"/>
          <w:b/>
          <w:sz w:val="20"/>
        </w:rPr>
        <w:t>/status/ESR_Unavailable.html</w:t>
      </w:r>
    </w:p>
    <w:p w:rsidR="00DE4E98" w:rsidRPr="001C4055" w:rsidRDefault="00DE4E98" w:rsidP="005E6BA1">
      <w:pPr>
        <w:pStyle w:val="BodyTextLettered1"/>
        <w:rPr>
          <w:rFonts w:eastAsia="Calibri"/>
        </w:rPr>
      </w:pPr>
      <w:r w:rsidRPr="001C4055">
        <w:rPr>
          <w:rFonts w:eastAsia="Calibri"/>
        </w:rPr>
        <w:t xml:space="preserve">Confirm that the </w:t>
      </w:r>
      <w:proofErr w:type="spellStart"/>
      <w:r w:rsidRPr="001C4055">
        <w:rPr>
          <w:rFonts w:eastAsia="Calibri"/>
        </w:rPr>
        <w:t>WebHelp</w:t>
      </w:r>
      <w:proofErr w:type="spellEnd"/>
      <w:r w:rsidRPr="001C4055">
        <w:rPr>
          <w:rFonts w:eastAsia="Calibri"/>
        </w:rPr>
        <w:t xml:space="preserve"> directory created under</w:t>
      </w:r>
      <w:r w:rsidRPr="00800CE6">
        <w:rPr>
          <w:rFonts w:eastAsia="Calibri"/>
        </w:rPr>
        <w:t xml:space="preserve"> /</w:t>
      </w:r>
      <w:proofErr w:type="spellStart"/>
      <w:r w:rsidRPr="00800CE6">
        <w:rPr>
          <w:rFonts w:ascii="Courier New" w:eastAsia="Calibri" w:hAnsi="Courier New"/>
          <w:b/>
          <w:sz w:val="20"/>
          <w:szCs w:val="22"/>
        </w:rPr>
        <w:t>var</w:t>
      </w:r>
      <w:proofErr w:type="spellEnd"/>
      <w:r w:rsidRPr="00800CE6">
        <w:rPr>
          <w:rFonts w:ascii="Courier New" w:eastAsia="Calibri" w:hAnsi="Courier New"/>
          <w:b/>
          <w:sz w:val="20"/>
          <w:szCs w:val="22"/>
        </w:rPr>
        <w:t>/www/html</w:t>
      </w:r>
      <w:r w:rsidRPr="001C4055">
        <w:rPr>
          <w:rFonts w:eastAsia="Calibri"/>
        </w:rPr>
        <w:t xml:space="preserve"> has read permissions for the Apache </w:t>
      </w:r>
      <w:r w:rsidR="009E7DBE">
        <w:rPr>
          <w:rFonts w:eastAsia="Calibri"/>
        </w:rPr>
        <w:t>S</w:t>
      </w:r>
      <w:r w:rsidR="009E7DBE" w:rsidRPr="001C4055">
        <w:rPr>
          <w:rFonts w:eastAsia="Calibri"/>
        </w:rPr>
        <w:t>erver</w:t>
      </w:r>
      <w:r w:rsidRPr="001C4055">
        <w:rPr>
          <w:rFonts w:eastAsia="Calibri"/>
        </w:rPr>
        <w:t>. In the EDEV environment, it will need additional read and write access for the development group.</w:t>
      </w:r>
    </w:p>
    <w:p w:rsidR="00DE4E98" w:rsidRPr="001C4055" w:rsidRDefault="00DE4E98" w:rsidP="005E6BA1">
      <w:pPr>
        <w:pStyle w:val="BodyTextLettered1"/>
        <w:rPr>
          <w:rFonts w:eastAsia="Calibri"/>
        </w:rPr>
      </w:pPr>
      <w:r w:rsidRPr="001C4055">
        <w:rPr>
          <w:rFonts w:eastAsia="Calibri"/>
        </w:rPr>
        <w:t xml:space="preserve">Once the steps are completed, point the load balancer to these </w:t>
      </w:r>
      <w:r w:rsidR="00580C45">
        <w:rPr>
          <w:rFonts w:eastAsia="Calibri"/>
        </w:rPr>
        <w:t>W</w:t>
      </w:r>
      <w:r w:rsidR="00580C45" w:rsidRPr="001C4055">
        <w:rPr>
          <w:rFonts w:eastAsia="Calibri"/>
        </w:rPr>
        <w:t xml:space="preserve">eb </w:t>
      </w:r>
      <w:r w:rsidR="009E7DBE">
        <w:rPr>
          <w:rFonts w:eastAsia="Calibri"/>
        </w:rPr>
        <w:t>S</w:t>
      </w:r>
      <w:r w:rsidR="009E7DBE" w:rsidRPr="001C4055">
        <w:rPr>
          <w:rFonts w:eastAsia="Calibri"/>
        </w:rPr>
        <w:t>ervers</w:t>
      </w:r>
      <w:r w:rsidRPr="001C4055">
        <w:rPr>
          <w:rFonts w:eastAsia="Calibri"/>
        </w:rPr>
        <w:t>.</w:t>
      </w:r>
    </w:p>
    <w:p w:rsidR="00DE4E98" w:rsidRPr="00800CE6" w:rsidRDefault="00DE4E98" w:rsidP="005E6BA1">
      <w:pPr>
        <w:pStyle w:val="BodyTextLettered1"/>
        <w:rPr>
          <w:rFonts w:eastAsia="Calibri"/>
        </w:rPr>
      </w:pPr>
      <w:r w:rsidRPr="00800CE6">
        <w:rPr>
          <w:rFonts w:eastAsia="Calibri"/>
        </w:rPr>
        <w:t>Copy /</w:t>
      </w:r>
      <w:r w:rsidRPr="00800CE6">
        <w:rPr>
          <w:rFonts w:ascii="Courier New" w:eastAsia="Calibri" w:hAnsi="Courier New"/>
          <w:b/>
          <w:sz w:val="20"/>
          <w:szCs w:val="22"/>
        </w:rPr>
        <w:t>u01/app/</w:t>
      </w:r>
      <w:r w:rsidR="00FC2460" w:rsidRPr="00800CE6">
        <w:rPr>
          <w:rFonts w:ascii="Courier New" w:eastAsia="Calibri" w:hAnsi="Courier New"/>
          <w:b/>
          <w:sz w:val="20"/>
          <w:szCs w:val="22"/>
        </w:rPr>
        <w:t>bea12</w:t>
      </w:r>
      <w:r w:rsidRPr="00800CE6">
        <w:rPr>
          <w:rFonts w:ascii="Courier New" w:eastAsia="Calibri" w:hAnsi="Courier New"/>
          <w:b/>
          <w:sz w:val="20"/>
          <w:szCs w:val="22"/>
        </w:rPr>
        <w:t>/wlserver</w:t>
      </w:r>
      <w:r w:rsidR="00FA03A1" w:rsidRPr="00800CE6">
        <w:rPr>
          <w:rFonts w:ascii="Courier New" w:eastAsia="Calibri" w:hAnsi="Courier New"/>
          <w:b/>
          <w:sz w:val="20"/>
          <w:szCs w:val="22"/>
        </w:rPr>
        <w:t>12</w:t>
      </w:r>
      <w:r w:rsidRPr="00800CE6">
        <w:rPr>
          <w:rFonts w:ascii="Courier New" w:eastAsia="Calibri" w:hAnsi="Courier New"/>
          <w:b/>
          <w:sz w:val="20"/>
          <w:szCs w:val="22"/>
        </w:rPr>
        <w:t>.</w:t>
      </w:r>
      <w:r w:rsidR="00FA03A1" w:rsidRPr="00800CE6">
        <w:rPr>
          <w:rFonts w:ascii="Courier New" w:eastAsia="Calibri" w:hAnsi="Courier New"/>
          <w:b/>
          <w:sz w:val="20"/>
          <w:szCs w:val="22"/>
        </w:rPr>
        <w:t>2</w:t>
      </w:r>
      <w:r w:rsidRPr="00800CE6">
        <w:rPr>
          <w:rFonts w:ascii="Courier New" w:eastAsia="Calibri" w:hAnsi="Courier New"/>
          <w:b/>
          <w:sz w:val="20"/>
          <w:szCs w:val="22"/>
        </w:rPr>
        <w:t>/server/lib/linux/i686/mod_wl_20.so</w:t>
      </w:r>
      <w:r w:rsidRPr="00800CE6">
        <w:rPr>
          <w:rFonts w:eastAsia="Calibri"/>
        </w:rPr>
        <w:t xml:space="preserve"> from the WebLogic admin server to the </w:t>
      </w:r>
      <w:r w:rsidRPr="00800CE6">
        <w:rPr>
          <w:rFonts w:ascii="Courier New" w:eastAsia="Calibri" w:hAnsi="Courier New"/>
          <w:b/>
          <w:sz w:val="20"/>
          <w:szCs w:val="22"/>
        </w:rPr>
        <w:t>/</w:t>
      </w:r>
      <w:proofErr w:type="spellStart"/>
      <w:r w:rsidRPr="00800CE6">
        <w:rPr>
          <w:rFonts w:ascii="Courier New" w:eastAsia="Calibri" w:hAnsi="Courier New"/>
          <w:b/>
          <w:sz w:val="20"/>
          <w:szCs w:val="22"/>
        </w:rPr>
        <w:t>etc</w:t>
      </w:r>
      <w:proofErr w:type="spellEnd"/>
      <w:r w:rsidRPr="00800CE6">
        <w:rPr>
          <w:rFonts w:ascii="Courier New" w:eastAsia="Calibri" w:hAnsi="Courier New"/>
          <w:b/>
          <w:sz w:val="20"/>
          <w:szCs w:val="22"/>
        </w:rPr>
        <w:t>/</w:t>
      </w:r>
      <w:proofErr w:type="spellStart"/>
      <w:r w:rsidRPr="00800CE6">
        <w:rPr>
          <w:rFonts w:ascii="Courier New" w:eastAsia="Calibri" w:hAnsi="Courier New"/>
          <w:b/>
          <w:sz w:val="20"/>
          <w:szCs w:val="22"/>
        </w:rPr>
        <w:t>httpd</w:t>
      </w:r>
      <w:proofErr w:type="spellEnd"/>
      <w:r w:rsidRPr="00800CE6">
        <w:rPr>
          <w:rFonts w:ascii="Courier New" w:eastAsia="Calibri" w:hAnsi="Courier New"/>
          <w:b/>
          <w:sz w:val="20"/>
          <w:szCs w:val="22"/>
        </w:rPr>
        <w:t xml:space="preserve">/modules </w:t>
      </w:r>
      <w:r w:rsidRPr="00800CE6">
        <w:rPr>
          <w:rFonts w:eastAsia="Calibri"/>
        </w:rPr>
        <w:t xml:space="preserve">directory of Apache </w:t>
      </w:r>
      <w:r w:rsidR="009E7DBE" w:rsidRPr="00800CE6">
        <w:rPr>
          <w:rFonts w:eastAsia="Calibri"/>
        </w:rPr>
        <w:t>Server</w:t>
      </w:r>
      <w:r w:rsidRPr="00800CE6">
        <w:rPr>
          <w:rFonts w:eastAsia="Calibri"/>
        </w:rPr>
        <w:t>.</w:t>
      </w:r>
    </w:p>
    <w:p w:rsidR="00DE4E98" w:rsidRPr="00800CE6" w:rsidRDefault="00DE4E98" w:rsidP="005E6BA1">
      <w:pPr>
        <w:pStyle w:val="BodyTextLettered1"/>
        <w:rPr>
          <w:rStyle w:val="BodyTextChar"/>
          <w:rFonts w:eastAsia="Calibri"/>
        </w:rPr>
      </w:pPr>
      <w:r w:rsidRPr="00800CE6">
        <w:rPr>
          <w:rFonts w:eastAsia="Calibri"/>
        </w:rPr>
        <w:t xml:space="preserve">In the </w:t>
      </w:r>
      <w:proofErr w:type="spellStart"/>
      <w:r w:rsidR="00480715" w:rsidRPr="00800CE6">
        <w:rPr>
          <w:rFonts w:ascii="Courier New" w:eastAsia="Calibri" w:hAnsi="Courier New"/>
          <w:b/>
          <w:sz w:val="20"/>
          <w:szCs w:val="22"/>
        </w:rPr>
        <w:t>WebLogic</w:t>
      </w:r>
      <w:r w:rsidRPr="00800CE6">
        <w:rPr>
          <w:rFonts w:ascii="Courier New" w:eastAsia="Calibri" w:hAnsi="Courier New"/>
          <w:b/>
          <w:sz w:val="20"/>
          <w:szCs w:val="22"/>
        </w:rPr>
        <w:t>.conf</w:t>
      </w:r>
      <w:proofErr w:type="spellEnd"/>
      <w:r w:rsidRPr="00800CE6">
        <w:rPr>
          <w:rFonts w:eastAsia="Calibri"/>
        </w:rPr>
        <w:t xml:space="preserve"> file, ensure that the line specifying the module to load is </w:t>
      </w:r>
      <w:r w:rsidRPr="00800CE6">
        <w:rPr>
          <w:rFonts w:ascii="Courier New" w:eastAsia="Calibri" w:hAnsi="Courier New"/>
          <w:b/>
          <w:sz w:val="20"/>
          <w:szCs w:val="22"/>
        </w:rPr>
        <w:t>mod_wl_20.so instead of mod_wl_20.so-x86_64.so</w:t>
      </w:r>
      <w:r w:rsidRPr="00800CE6">
        <w:rPr>
          <w:rFonts w:eastAsia="Calibri"/>
        </w:rPr>
        <w:t>.</w:t>
      </w:r>
    </w:p>
    <w:p w:rsidR="00DE4E98" w:rsidRPr="00800CE6" w:rsidRDefault="00DE4E98" w:rsidP="00DF50A0">
      <w:pPr>
        <w:pStyle w:val="Note"/>
        <w:rPr>
          <w:rFonts w:eastAsia="Calibri"/>
        </w:rPr>
      </w:pPr>
      <w:r w:rsidRPr="001C4055">
        <w:rPr>
          <w:rFonts w:eastAsia="Calibri"/>
          <w:b/>
        </w:rPr>
        <w:t xml:space="preserve">Note: </w:t>
      </w:r>
      <w:r w:rsidRPr="001C4055">
        <w:rPr>
          <w:rFonts w:eastAsia="Calibri"/>
        </w:rPr>
        <w:t>The</w:t>
      </w:r>
      <w:r w:rsidRPr="00800CE6">
        <w:rPr>
          <w:rFonts w:eastAsia="Calibri"/>
        </w:rPr>
        <w:t xml:space="preserve"> </w:t>
      </w:r>
      <w:r w:rsidRPr="00800CE6">
        <w:rPr>
          <w:rFonts w:ascii="Courier New" w:eastAsia="Calibri" w:hAnsi="Courier New"/>
          <w:b/>
          <w:sz w:val="20"/>
        </w:rPr>
        <w:t>setupWebServerEnv.sh</w:t>
      </w:r>
      <w:r w:rsidRPr="00800CE6">
        <w:rPr>
          <w:rFonts w:eastAsia="Calibri"/>
        </w:rPr>
        <w:t xml:space="preserve"> performs the following tasks</w:t>
      </w:r>
      <w:r w:rsidR="00F41DFF" w:rsidRPr="00800CE6">
        <w:rPr>
          <w:rFonts w:eastAsia="Calibri"/>
        </w:rPr>
        <w:t>:</w:t>
      </w:r>
    </w:p>
    <w:p w:rsidR="00DE4E98" w:rsidRPr="00800CE6" w:rsidRDefault="00DE4E98" w:rsidP="00DF50A0">
      <w:pPr>
        <w:pStyle w:val="BodyTextBullet3"/>
        <w:rPr>
          <w:rFonts w:eastAsia="Calibri"/>
        </w:rPr>
      </w:pPr>
      <w:r w:rsidRPr="00800CE6">
        <w:rPr>
          <w:rFonts w:eastAsia="Calibri"/>
        </w:rPr>
        <w:t xml:space="preserve">Copies the file </w:t>
      </w:r>
      <w:proofErr w:type="spellStart"/>
      <w:r w:rsidR="00480715" w:rsidRPr="00800CE6">
        <w:rPr>
          <w:rFonts w:ascii="Courier New" w:eastAsia="Calibri" w:hAnsi="Courier New"/>
          <w:b/>
          <w:sz w:val="20"/>
        </w:rPr>
        <w:t>WebLogic</w:t>
      </w:r>
      <w:r w:rsidRPr="00800CE6">
        <w:rPr>
          <w:rFonts w:ascii="Courier New" w:eastAsia="Calibri" w:hAnsi="Courier New"/>
          <w:b/>
          <w:sz w:val="20"/>
        </w:rPr>
        <w:t>.conf</w:t>
      </w:r>
      <w:proofErr w:type="spellEnd"/>
      <w:r w:rsidRPr="00800CE6">
        <w:rPr>
          <w:rFonts w:eastAsia="Calibri"/>
        </w:rPr>
        <w:t xml:space="preserve"> under the </w:t>
      </w:r>
      <w:r w:rsidRPr="00800CE6">
        <w:rPr>
          <w:rFonts w:ascii="Courier New" w:eastAsia="Calibri" w:hAnsi="Courier New"/>
          <w:b/>
          <w:sz w:val="20"/>
        </w:rPr>
        <w:t>/</w:t>
      </w:r>
      <w:proofErr w:type="spellStart"/>
      <w:r w:rsidRPr="00800CE6">
        <w:rPr>
          <w:rFonts w:ascii="Courier New" w:eastAsia="Calibri" w:hAnsi="Courier New"/>
          <w:b/>
          <w:sz w:val="20"/>
        </w:rPr>
        <w:t>etc</w:t>
      </w:r>
      <w:proofErr w:type="spellEnd"/>
      <w:r w:rsidRPr="00800CE6">
        <w:rPr>
          <w:rFonts w:ascii="Courier New" w:eastAsia="Calibri" w:hAnsi="Courier New"/>
          <w:b/>
          <w:sz w:val="20"/>
        </w:rPr>
        <w:t>/</w:t>
      </w:r>
      <w:proofErr w:type="spellStart"/>
      <w:r w:rsidRPr="00800CE6">
        <w:rPr>
          <w:rFonts w:ascii="Courier New" w:eastAsia="Calibri" w:hAnsi="Courier New"/>
          <w:b/>
          <w:sz w:val="20"/>
        </w:rPr>
        <w:t>httpd</w:t>
      </w:r>
      <w:proofErr w:type="spellEnd"/>
      <w:r w:rsidRPr="00800CE6">
        <w:rPr>
          <w:rFonts w:ascii="Courier New" w:eastAsia="Calibri" w:hAnsi="Courier New"/>
          <w:b/>
          <w:sz w:val="20"/>
        </w:rPr>
        <w:t>/</w:t>
      </w:r>
      <w:proofErr w:type="spellStart"/>
      <w:r w:rsidRPr="00800CE6">
        <w:rPr>
          <w:rFonts w:ascii="Courier New" w:eastAsia="Calibri" w:hAnsi="Courier New"/>
          <w:b/>
          <w:sz w:val="20"/>
        </w:rPr>
        <w:t>conf.d</w:t>
      </w:r>
      <w:proofErr w:type="spellEnd"/>
      <w:r w:rsidRPr="00800CE6">
        <w:rPr>
          <w:rFonts w:eastAsia="Calibri"/>
        </w:rPr>
        <w:t xml:space="preserve"> directory.</w:t>
      </w:r>
    </w:p>
    <w:p w:rsidR="00DE4E98" w:rsidRPr="00800CE6" w:rsidRDefault="00DE4E98" w:rsidP="00DF50A0">
      <w:pPr>
        <w:pStyle w:val="BodyTextBullet3"/>
        <w:rPr>
          <w:rFonts w:eastAsia="Calibri"/>
        </w:rPr>
      </w:pPr>
      <w:r w:rsidRPr="00800CE6">
        <w:rPr>
          <w:rFonts w:eastAsia="Calibri"/>
        </w:rPr>
        <w:t xml:space="preserve">Creates a directory </w:t>
      </w:r>
      <w:r w:rsidRPr="00800CE6">
        <w:rPr>
          <w:rFonts w:ascii="Courier New" w:eastAsia="Calibri" w:hAnsi="Courier New"/>
          <w:b/>
          <w:sz w:val="20"/>
        </w:rPr>
        <w:t>/</w:t>
      </w:r>
      <w:proofErr w:type="spellStart"/>
      <w:r w:rsidRPr="00800CE6">
        <w:rPr>
          <w:rFonts w:ascii="Courier New" w:eastAsia="Calibri" w:hAnsi="Courier New"/>
          <w:b/>
          <w:sz w:val="20"/>
        </w:rPr>
        <w:t>var</w:t>
      </w:r>
      <w:proofErr w:type="spellEnd"/>
      <w:r w:rsidRPr="00800CE6">
        <w:rPr>
          <w:rFonts w:ascii="Courier New" w:eastAsia="Calibri" w:hAnsi="Courier New"/>
          <w:b/>
          <w:sz w:val="20"/>
        </w:rPr>
        <w:t>/www/html/status</w:t>
      </w:r>
      <w:r w:rsidRPr="00800CE6">
        <w:rPr>
          <w:rFonts w:eastAsia="Calibri"/>
        </w:rPr>
        <w:t xml:space="preserve"> and sets permissions </w:t>
      </w:r>
      <w:proofErr w:type="spellStart"/>
      <w:r w:rsidRPr="00800CE6">
        <w:rPr>
          <w:rFonts w:ascii="Courier New" w:eastAsia="Calibri" w:hAnsi="Courier New"/>
          <w:b/>
          <w:sz w:val="20"/>
        </w:rPr>
        <w:t>chmod</w:t>
      </w:r>
      <w:proofErr w:type="spellEnd"/>
      <w:r w:rsidRPr="00800CE6">
        <w:rPr>
          <w:rFonts w:ascii="Courier New" w:eastAsia="Calibri" w:hAnsi="Courier New"/>
          <w:b/>
          <w:sz w:val="20"/>
        </w:rPr>
        <w:t xml:space="preserve"> 755</w:t>
      </w:r>
      <w:r w:rsidRPr="00800CE6">
        <w:rPr>
          <w:rFonts w:eastAsia="Calibri"/>
        </w:rPr>
        <w:t xml:space="preserve"> on the status directory.</w:t>
      </w:r>
    </w:p>
    <w:p w:rsidR="00DE4E98" w:rsidRPr="00800CE6" w:rsidRDefault="00DE4E98" w:rsidP="00DF50A0">
      <w:pPr>
        <w:pStyle w:val="BodyTextBullet3"/>
        <w:rPr>
          <w:rFonts w:eastAsia="Calibri"/>
        </w:rPr>
      </w:pPr>
      <w:r w:rsidRPr="00800CE6">
        <w:rPr>
          <w:rFonts w:eastAsia="Calibri"/>
        </w:rPr>
        <w:t>Copies the files related to the ES Unavailable error page into this directory.</w:t>
      </w:r>
    </w:p>
    <w:p w:rsidR="00DE4E98" w:rsidRPr="00800CE6" w:rsidRDefault="00DE4E98" w:rsidP="00DF50A0">
      <w:pPr>
        <w:pStyle w:val="BodyTextBullet3"/>
        <w:rPr>
          <w:rFonts w:eastAsia="Calibri"/>
        </w:rPr>
      </w:pPr>
      <w:r w:rsidRPr="00800CE6">
        <w:rPr>
          <w:rFonts w:eastAsia="Calibri"/>
        </w:rPr>
        <w:t>Creates a directory called "</w:t>
      </w:r>
      <w:proofErr w:type="spellStart"/>
      <w:r w:rsidRPr="00800CE6">
        <w:rPr>
          <w:rFonts w:ascii="Courier New" w:eastAsia="Calibri" w:hAnsi="Courier New"/>
          <w:b/>
          <w:sz w:val="20"/>
        </w:rPr>
        <w:t>webhelp</w:t>
      </w:r>
      <w:proofErr w:type="spellEnd"/>
      <w:r w:rsidRPr="00800CE6">
        <w:rPr>
          <w:rFonts w:eastAsia="Calibri"/>
        </w:rPr>
        <w:t xml:space="preserve">" under </w:t>
      </w:r>
      <w:r w:rsidRPr="00800CE6">
        <w:rPr>
          <w:rFonts w:ascii="Courier New" w:eastAsia="Calibri" w:hAnsi="Courier New"/>
          <w:b/>
          <w:sz w:val="20"/>
        </w:rPr>
        <w:t>/</w:t>
      </w:r>
      <w:proofErr w:type="spellStart"/>
      <w:r w:rsidRPr="00800CE6">
        <w:rPr>
          <w:rFonts w:ascii="Courier New" w:eastAsia="Calibri" w:hAnsi="Courier New"/>
          <w:b/>
          <w:sz w:val="20"/>
        </w:rPr>
        <w:t>var</w:t>
      </w:r>
      <w:proofErr w:type="spellEnd"/>
      <w:r w:rsidRPr="00800CE6">
        <w:rPr>
          <w:rFonts w:ascii="Courier New" w:eastAsia="Calibri" w:hAnsi="Courier New"/>
          <w:b/>
          <w:sz w:val="20"/>
        </w:rPr>
        <w:t>/www/html</w:t>
      </w:r>
      <w:r w:rsidRPr="00800CE6">
        <w:rPr>
          <w:rFonts w:eastAsia="Calibri"/>
        </w:rPr>
        <w:t xml:space="preserve"> on vaaacwbd4.</w:t>
      </w:r>
    </w:p>
    <w:p w:rsidR="00DE4E98" w:rsidRPr="0084540F" w:rsidRDefault="005C56D3" w:rsidP="001808B5">
      <w:pPr>
        <w:pStyle w:val="Heading4"/>
      </w:pPr>
      <w:bookmarkStart w:id="215" w:name="_Toc174329620"/>
      <w:bookmarkStart w:id="216" w:name="_Toc211152088"/>
      <w:bookmarkStart w:id="217" w:name="_Toc272186725"/>
      <w:bookmarkStart w:id="218" w:name="_Toc413910672"/>
      <w:bookmarkStart w:id="219" w:name="_Toc508094692"/>
      <w:r>
        <w:t xml:space="preserve">Installing </w:t>
      </w:r>
      <w:proofErr w:type="spellStart"/>
      <w:r>
        <w:t>WebHelp</w:t>
      </w:r>
      <w:proofErr w:type="spellEnd"/>
      <w:r>
        <w:t xml:space="preserve"> on the Web S</w:t>
      </w:r>
      <w:r w:rsidR="00DE4E98" w:rsidRPr="0084540F">
        <w:t>ervers</w:t>
      </w:r>
      <w:bookmarkEnd w:id="215"/>
      <w:bookmarkEnd w:id="216"/>
      <w:bookmarkEnd w:id="217"/>
      <w:bookmarkEnd w:id="218"/>
      <w:bookmarkEnd w:id="219"/>
    </w:p>
    <w:p w:rsidR="00DE4E98" w:rsidRPr="00207678" w:rsidRDefault="00DE4E98" w:rsidP="001D55E3">
      <w:pPr>
        <w:pStyle w:val="BodyTextLettered1"/>
        <w:numPr>
          <w:ilvl w:val="0"/>
          <w:numId w:val="18"/>
        </w:numPr>
        <w:rPr>
          <w:rFonts w:eastAsia="Calibri"/>
        </w:rPr>
      </w:pPr>
      <w:r w:rsidRPr="00207678">
        <w:rPr>
          <w:rFonts w:eastAsia="Calibri"/>
        </w:rPr>
        <w:t xml:space="preserve">Login to the Linux server </w:t>
      </w:r>
      <w:r w:rsidR="009E7DBE">
        <w:rPr>
          <w:rFonts w:eastAsia="Calibri"/>
        </w:rPr>
        <w:t xml:space="preserve">that </w:t>
      </w:r>
      <w:r w:rsidRPr="00207678">
        <w:rPr>
          <w:rFonts w:eastAsia="Calibri"/>
        </w:rPr>
        <w:t xml:space="preserve">has the Apache </w:t>
      </w:r>
      <w:r w:rsidR="00A17DE3" w:rsidRPr="00207678">
        <w:rPr>
          <w:rFonts w:eastAsia="Calibri"/>
        </w:rPr>
        <w:t>W</w:t>
      </w:r>
      <w:r w:rsidRPr="00207678">
        <w:rPr>
          <w:rFonts w:eastAsia="Calibri"/>
        </w:rPr>
        <w:t xml:space="preserve">eb </w:t>
      </w:r>
      <w:r w:rsidR="00A17DE3" w:rsidRPr="00207678">
        <w:rPr>
          <w:rFonts w:eastAsia="Calibri"/>
        </w:rPr>
        <w:t>S</w:t>
      </w:r>
      <w:r w:rsidRPr="00207678">
        <w:rPr>
          <w:rFonts w:eastAsia="Calibri"/>
        </w:rPr>
        <w:t>erver installed.</w:t>
      </w:r>
    </w:p>
    <w:p w:rsidR="00DE4E98" w:rsidRPr="001C4055" w:rsidRDefault="00DE4E98" w:rsidP="005E6BA1">
      <w:pPr>
        <w:pStyle w:val="BodyTextLettered1"/>
        <w:rPr>
          <w:rFonts w:eastAsia="Calibri"/>
        </w:rPr>
      </w:pPr>
      <w:r w:rsidRPr="001C4055">
        <w:rPr>
          <w:rFonts w:eastAsia="Calibri"/>
        </w:rPr>
        <w:t xml:space="preserve">SCP </w:t>
      </w:r>
      <w:r w:rsidRPr="00DF50A0">
        <w:rPr>
          <w:rStyle w:val="Files"/>
        </w:rPr>
        <w:t>webhelp.zip</w:t>
      </w:r>
      <w:r w:rsidRPr="001C4055">
        <w:rPr>
          <w:rFonts w:eastAsia="Calibri"/>
        </w:rPr>
        <w:t xml:space="preserve"> and </w:t>
      </w:r>
      <w:r w:rsidRPr="00DF50A0">
        <w:rPr>
          <w:rStyle w:val="Files"/>
        </w:rPr>
        <w:t>deployWebhelp.sh</w:t>
      </w:r>
      <w:r w:rsidRPr="001C4055">
        <w:rPr>
          <w:rFonts w:eastAsia="Calibri"/>
        </w:rPr>
        <w:t xml:space="preserve"> to </w:t>
      </w:r>
      <w:r w:rsidRPr="00DF50A0">
        <w:rPr>
          <w:rStyle w:val="Files"/>
        </w:rPr>
        <w:t>/</w:t>
      </w:r>
      <w:proofErr w:type="spellStart"/>
      <w:r w:rsidRPr="00DF50A0">
        <w:rPr>
          <w:rStyle w:val="Files"/>
        </w:rPr>
        <w:t>tmp</w:t>
      </w:r>
      <w:proofErr w:type="spellEnd"/>
      <w:r w:rsidRPr="00DF50A0">
        <w:rPr>
          <w:rStyle w:val="Files"/>
        </w:rPr>
        <w:t>/</w:t>
      </w:r>
      <w:proofErr w:type="spellStart"/>
      <w:r w:rsidRPr="00DF50A0">
        <w:rPr>
          <w:rStyle w:val="Files"/>
        </w:rPr>
        <w:t>webhelpArchive</w:t>
      </w:r>
      <w:proofErr w:type="spellEnd"/>
      <w:r w:rsidRPr="001C4055">
        <w:rPr>
          <w:rFonts w:eastAsia="Calibri"/>
        </w:rPr>
        <w:t xml:space="preserve"> from VAAACMUL1O:</w:t>
      </w:r>
      <w:r w:rsidRPr="00DF50A0">
        <w:rPr>
          <w:rStyle w:val="Files"/>
        </w:rPr>
        <w:t xml:space="preserve"> </w:t>
      </w:r>
      <w:proofErr w:type="spellStart"/>
      <w:r w:rsidRPr="00DF50A0">
        <w:rPr>
          <w:rStyle w:val="Files"/>
        </w:rPr>
        <w:t>pscp</w:t>
      </w:r>
      <w:proofErr w:type="spellEnd"/>
      <w:r w:rsidRPr="00DF50A0">
        <w:rPr>
          <w:rStyle w:val="Files"/>
        </w:rPr>
        <w:t xml:space="preserve"> D:\CM\IP5\20070329\CO43354FY07\webhelp*</w:t>
      </w:r>
      <w:r w:rsidRPr="00103F91">
        <w:rPr>
          <w:rFonts w:eastAsia="Calibri"/>
        </w:rPr>
        <w:t xml:space="preserve"> </w:t>
      </w:r>
      <w:r w:rsidRPr="00DF50A0">
        <w:rPr>
          <w:rStyle w:val="Files"/>
        </w:rPr>
        <w:t>user@vaaacweb1s:/</w:t>
      </w:r>
      <w:proofErr w:type="spellStart"/>
      <w:r w:rsidRPr="00DF50A0">
        <w:rPr>
          <w:rStyle w:val="Files"/>
        </w:rPr>
        <w:t>tmp</w:t>
      </w:r>
      <w:proofErr w:type="spellEnd"/>
      <w:r w:rsidRPr="00DF50A0">
        <w:rPr>
          <w:rStyle w:val="Files"/>
        </w:rPr>
        <w:t>/</w:t>
      </w:r>
      <w:proofErr w:type="spellStart"/>
      <w:r w:rsidRPr="00DF50A0">
        <w:rPr>
          <w:rStyle w:val="Files"/>
        </w:rPr>
        <w:t>webhelpArchive</w:t>
      </w:r>
      <w:proofErr w:type="spellEnd"/>
      <w:r w:rsidRPr="00DF50A0">
        <w:rPr>
          <w:rStyle w:val="Files"/>
        </w:rPr>
        <w:t>/</w:t>
      </w:r>
      <w:r w:rsidRPr="001C4055">
        <w:rPr>
          <w:rFonts w:eastAsia="Calibri"/>
        </w:rPr>
        <w:t>.</w:t>
      </w:r>
    </w:p>
    <w:p w:rsidR="00DE4E98" w:rsidRPr="001C4055" w:rsidRDefault="00DE4E98" w:rsidP="005E6BA1">
      <w:pPr>
        <w:pStyle w:val="BodyTextLettered1"/>
        <w:rPr>
          <w:rFonts w:eastAsia="Calibri"/>
        </w:rPr>
      </w:pPr>
      <w:r w:rsidRPr="001C4055">
        <w:rPr>
          <w:rFonts w:eastAsia="Calibri"/>
        </w:rPr>
        <w:t xml:space="preserve">Set permissions: </w:t>
      </w:r>
      <w:proofErr w:type="spellStart"/>
      <w:r w:rsidRPr="00DF50A0">
        <w:rPr>
          <w:rStyle w:val="Files"/>
        </w:rPr>
        <w:t>chmod</w:t>
      </w:r>
      <w:proofErr w:type="spellEnd"/>
      <w:r w:rsidRPr="00DF50A0">
        <w:rPr>
          <w:rStyle w:val="Files"/>
        </w:rPr>
        <w:t xml:space="preserve"> –R 755 /</w:t>
      </w:r>
      <w:proofErr w:type="spellStart"/>
      <w:r w:rsidRPr="00DF50A0">
        <w:rPr>
          <w:rStyle w:val="Files"/>
        </w:rPr>
        <w:t>tmp</w:t>
      </w:r>
      <w:proofErr w:type="spellEnd"/>
      <w:r w:rsidRPr="00DF50A0">
        <w:rPr>
          <w:rStyle w:val="Files"/>
        </w:rPr>
        <w:t>/</w:t>
      </w:r>
      <w:proofErr w:type="spellStart"/>
      <w:r w:rsidRPr="00DF50A0">
        <w:rPr>
          <w:rStyle w:val="Files"/>
        </w:rPr>
        <w:t>webhelpArchive</w:t>
      </w:r>
      <w:proofErr w:type="spellEnd"/>
      <w:r w:rsidRPr="00DF50A0">
        <w:rPr>
          <w:rStyle w:val="Files"/>
        </w:rPr>
        <w:t>/</w:t>
      </w:r>
      <w:r w:rsidRPr="00103F91">
        <w:rPr>
          <w:rFonts w:eastAsia="Calibri"/>
        </w:rPr>
        <w:t>.</w:t>
      </w:r>
    </w:p>
    <w:p w:rsidR="00DE4E98" w:rsidRPr="001C4055" w:rsidRDefault="00DE4E98" w:rsidP="005E6BA1">
      <w:pPr>
        <w:pStyle w:val="BodyTextLettered1"/>
        <w:rPr>
          <w:rFonts w:eastAsia="Calibri"/>
        </w:rPr>
      </w:pPr>
      <w:r w:rsidRPr="001C4055">
        <w:rPr>
          <w:rFonts w:eastAsia="Calibri"/>
        </w:rPr>
        <w:t xml:space="preserve">Run Dos2Unix on deployWebhelp.sh: </w:t>
      </w:r>
      <w:r w:rsidRPr="00DF50A0">
        <w:rPr>
          <w:rStyle w:val="Files"/>
        </w:rPr>
        <w:t>dos2unix /</w:t>
      </w:r>
      <w:proofErr w:type="spellStart"/>
      <w:r w:rsidRPr="00DF50A0">
        <w:rPr>
          <w:rStyle w:val="Files"/>
        </w:rPr>
        <w:t>tmp</w:t>
      </w:r>
      <w:proofErr w:type="spellEnd"/>
      <w:r w:rsidRPr="00DF50A0">
        <w:rPr>
          <w:rStyle w:val="Files"/>
        </w:rPr>
        <w:t>/</w:t>
      </w:r>
      <w:proofErr w:type="spellStart"/>
      <w:r w:rsidRPr="00DF50A0">
        <w:rPr>
          <w:rStyle w:val="Files"/>
        </w:rPr>
        <w:t>webhelpArchive</w:t>
      </w:r>
      <w:proofErr w:type="spellEnd"/>
      <w:r w:rsidRPr="00DF50A0">
        <w:rPr>
          <w:rStyle w:val="Files"/>
        </w:rPr>
        <w:t>/deployWebhelp.sh</w:t>
      </w:r>
      <w:r w:rsidRPr="00103F91">
        <w:rPr>
          <w:rFonts w:eastAsia="Calibri"/>
        </w:rPr>
        <w:t>.</w:t>
      </w:r>
    </w:p>
    <w:p w:rsidR="00DE4E98" w:rsidRPr="00800CE6" w:rsidRDefault="00DE4E98" w:rsidP="005E6BA1">
      <w:pPr>
        <w:pStyle w:val="BodyTextLettered1"/>
        <w:rPr>
          <w:rFonts w:eastAsia="Calibri"/>
        </w:rPr>
      </w:pPr>
      <w:r w:rsidRPr="001C4055">
        <w:rPr>
          <w:rFonts w:eastAsia="Calibri"/>
        </w:rPr>
        <w:t xml:space="preserve">Deploy </w:t>
      </w:r>
      <w:proofErr w:type="spellStart"/>
      <w:r w:rsidR="009E7DBE">
        <w:rPr>
          <w:rFonts w:eastAsia="Calibri"/>
        </w:rPr>
        <w:t>W</w:t>
      </w:r>
      <w:r w:rsidR="009E7DBE" w:rsidRPr="001C4055">
        <w:rPr>
          <w:rFonts w:eastAsia="Calibri"/>
        </w:rPr>
        <w:t>ebhelp</w:t>
      </w:r>
      <w:proofErr w:type="spellEnd"/>
      <w:r w:rsidR="009E7DBE" w:rsidRPr="001C4055">
        <w:rPr>
          <w:rFonts w:eastAsia="Calibri"/>
        </w:rPr>
        <w:t xml:space="preserve"> </w:t>
      </w:r>
      <w:r w:rsidRPr="001C4055">
        <w:rPr>
          <w:rFonts w:eastAsia="Calibri"/>
        </w:rPr>
        <w:t>from /</w:t>
      </w:r>
      <w:proofErr w:type="spellStart"/>
      <w:r w:rsidRPr="001C4055">
        <w:rPr>
          <w:rFonts w:eastAsia="Calibri"/>
        </w:rPr>
        <w:t>tmp</w:t>
      </w:r>
      <w:proofErr w:type="spellEnd"/>
      <w:r w:rsidRPr="001C4055">
        <w:rPr>
          <w:rFonts w:eastAsia="Calibri"/>
        </w:rPr>
        <w:t>/</w:t>
      </w:r>
      <w:proofErr w:type="spellStart"/>
      <w:r w:rsidRPr="001C4055">
        <w:rPr>
          <w:rFonts w:eastAsia="Calibri"/>
        </w:rPr>
        <w:t>webhelpArchive</w:t>
      </w:r>
      <w:proofErr w:type="spellEnd"/>
      <w:r w:rsidRPr="001C4055">
        <w:rPr>
          <w:rFonts w:eastAsia="Calibri"/>
        </w:rPr>
        <w:t xml:space="preserve"> directory:</w:t>
      </w:r>
      <w:r w:rsidRPr="00800CE6">
        <w:rPr>
          <w:rFonts w:eastAsia="Calibri"/>
        </w:rPr>
        <w:t xml:space="preserve"> </w:t>
      </w:r>
      <w:r w:rsidRPr="00800CE6">
        <w:rPr>
          <w:rFonts w:ascii="Courier New" w:eastAsia="Calibri" w:hAnsi="Courier New"/>
          <w:b/>
          <w:sz w:val="20"/>
          <w:szCs w:val="22"/>
        </w:rPr>
        <w:t>./deployWebhelp.sh webhelp.zip</w:t>
      </w:r>
      <w:r w:rsidRPr="00800CE6">
        <w:rPr>
          <w:rFonts w:eastAsia="Calibri"/>
        </w:rPr>
        <w:t xml:space="preserve"> (As root (</w:t>
      </w:r>
      <w:proofErr w:type="spellStart"/>
      <w:r w:rsidRPr="00800CE6">
        <w:rPr>
          <w:rFonts w:eastAsia="Calibri"/>
        </w:rPr>
        <w:t>sudo</w:t>
      </w:r>
      <w:proofErr w:type="spellEnd"/>
      <w:r w:rsidRPr="00800CE6">
        <w:rPr>
          <w:rFonts w:eastAsia="Calibri"/>
        </w:rPr>
        <w:t>)).</w:t>
      </w:r>
    </w:p>
    <w:p w:rsidR="001808B5" w:rsidRPr="009D0C9E" w:rsidRDefault="00DE4E98" w:rsidP="00DF50A0">
      <w:pPr>
        <w:pStyle w:val="BodyTextLettered1"/>
      </w:pPr>
      <w:r w:rsidRPr="00111930">
        <w:rPr>
          <w:rFonts w:eastAsia="Calibri"/>
        </w:rPr>
        <w:t xml:space="preserve">Repeat steps 1-4 for all </w:t>
      </w:r>
      <w:r w:rsidR="009E7DBE" w:rsidRPr="00111930">
        <w:rPr>
          <w:rFonts w:eastAsia="Calibri"/>
        </w:rPr>
        <w:t xml:space="preserve">Web Servers </w:t>
      </w:r>
      <w:r w:rsidRPr="00111930">
        <w:rPr>
          <w:rFonts w:eastAsia="Calibri"/>
        </w:rPr>
        <w:t>in that environment.</w:t>
      </w:r>
      <w:bookmarkStart w:id="220" w:name="_Toc272186726"/>
      <w:bookmarkStart w:id="221" w:name="_Ref272220370"/>
      <w:bookmarkStart w:id="222" w:name="_Toc413910674"/>
    </w:p>
    <w:p w:rsidR="00DE4E98" w:rsidRPr="00806C91" w:rsidRDefault="00DE4E98" w:rsidP="001808B5">
      <w:pPr>
        <w:pStyle w:val="Heading4"/>
      </w:pPr>
      <w:bookmarkStart w:id="223" w:name="_Toc508094693"/>
      <w:r w:rsidRPr="00806C91">
        <w:t>Setting up the Enrollment and Elig</w:t>
      </w:r>
      <w:r w:rsidR="005C56D3" w:rsidRPr="00806C91">
        <w:t>ibility Service (E&amp;E) WebLogic D</w:t>
      </w:r>
      <w:r w:rsidRPr="00806C91">
        <w:t>omain</w:t>
      </w:r>
      <w:bookmarkEnd w:id="220"/>
      <w:bookmarkEnd w:id="221"/>
      <w:bookmarkEnd w:id="222"/>
      <w:bookmarkEnd w:id="223"/>
    </w:p>
    <w:p w:rsidR="00DE4E98" w:rsidRPr="001C4055" w:rsidRDefault="0062355F" w:rsidP="005E6BA1">
      <w:pPr>
        <w:pStyle w:val="BodyText"/>
        <w:rPr>
          <w:rFonts w:eastAsia="Calibri"/>
        </w:rPr>
      </w:pPr>
      <w:r>
        <w:rPr>
          <w:rFonts w:eastAsia="Calibri"/>
        </w:rPr>
        <w:t>The COs for the E&amp;E Web S</w:t>
      </w:r>
      <w:r w:rsidR="00DE4E98" w:rsidRPr="001C4055">
        <w:rPr>
          <w:rFonts w:eastAsia="Calibri"/>
        </w:rPr>
        <w:t>ervice deployment tasks are as follows:</w:t>
      </w:r>
    </w:p>
    <w:p w:rsidR="00DE4E98" w:rsidRPr="001C4055" w:rsidRDefault="00DE4E98" w:rsidP="005E6BA1">
      <w:pPr>
        <w:pStyle w:val="BodyTextBullet1"/>
        <w:rPr>
          <w:rFonts w:eastAsia="Calibri"/>
        </w:rPr>
      </w:pPr>
      <w:r w:rsidRPr="001C4055">
        <w:rPr>
          <w:rFonts w:eastAsia="Calibri"/>
        </w:rPr>
        <w:t>Stage 1B:</w:t>
      </w:r>
      <w:r w:rsidR="0099003C">
        <w:rPr>
          <w:rFonts w:eastAsia="Calibri"/>
        </w:rPr>
        <w:t xml:space="preserve"> </w:t>
      </w:r>
      <w:r w:rsidRPr="001C4055">
        <w:rPr>
          <w:rFonts w:eastAsia="Calibri"/>
        </w:rPr>
        <w:t>R350242FY10</w:t>
      </w:r>
    </w:p>
    <w:p w:rsidR="00DE4E98" w:rsidRPr="001C4055" w:rsidRDefault="00DE4E98" w:rsidP="005E6BA1">
      <w:pPr>
        <w:pStyle w:val="BodyTextBullet1"/>
        <w:rPr>
          <w:rFonts w:eastAsia="Calibri"/>
        </w:rPr>
      </w:pPr>
      <w:proofErr w:type="spellStart"/>
      <w:r w:rsidRPr="001C4055">
        <w:rPr>
          <w:rFonts w:eastAsia="Calibri"/>
        </w:rPr>
        <w:t>PreProd</w:t>
      </w:r>
      <w:proofErr w:type="spellEnd"/>
      <w:r w:rsidRPr="001C4055">
        <w:rPr>
          <w:rFonts w:eastAsia="Calibri"/>
        </w:rPr>
        <w:t>:</w:t>
      </w:r>
      <w:r w:rsidR="0099003C">
        <w:rPr>
          <w:rFonts w:eastAsia="Calibri"/>
        </w:rPr>
        <w:t xml:space="preserve"> </w:t>
      </w:r>
      <w:r w:rsidRPr="001C4055">
        <w:rPr>
          <w:rFonts w:eastAsia="Calibri"/>
        </w:rPr>
        <w:t>CO53836FY10</w:t>
      </w:r>
    </w:p>
    <w:p w:rsidR="00DE4E98" w:rsidRPr="001C4055" w:rsidRDefault="00DE4E98" w:rsidP="005E6BA1">
      <w:pPr>
        <w:pStyle w:val="BodyTextBullet1"/>
        <w:rPr>
          <w:rFonts w:eastAsia="Calibri"/>
        </w:rPr>
      </w:pPr>
      <w:r w:rsidRPr="001C4055">
        <w:rPr>
          <w:rFonts w:eastAsia="Calibri"/>
        </w:rPr>
        <w:t>Prod:</w:t>
      </w:r>
      <w:r w:rsidR="0099003C">
        <w:rPr>
          <w:rFonts w:eastAsia="Calibri"/>
        </w:rPr>
        <w:t xml:space="preserve"> </w:t>
      </w:r>
      <w:r w:rsidRPr="001C4055">
        <w:rPr>
          <w:rFonts w:eastAsia="Calibri"/>
        </w:rPr>
        <w:t>CO53841FY10</w:t>
      </w:r>
    </w:p>
    <w:p w:rsidR="00F31A4E" w:rsidRDefault="00DE4E98" w:rsidP="005E6BA1">
      <w:pPr>
        <w:pStyle w:val="BodyText"/>
        <w:rPr>
          <w:rFonts w:eastAsia="Calibri"/>
        </w:rPr>
      </w:pPr>
      <w:r w:rsidRPr="001C4055">
        <w:rPr>
          <w:rFonts w:eastAsia="Calibri"/>
        </w:rPr>
        <w:lastRenderedPageBreak/>
        <w:t xml:space="preserve">Enrollment and Eligibility Service requires WebLogic </w:t>
      </w:r>
      <w:r w:rsidR="00FC2460">
        <w:rPr>
          <w:rFonts w:eastAsia="Calibri"/>
        </w:rPr>
        <w:t>12.2</w:t>
      </w:r>
      <w:r w:rsidRPr="001C4055">
        <w:rPr>
          <w:rFonts w:eastAsia="Calibri"/>
        </w:rPr>
        <w:t xml:space="preserve"> version. Separate application servers </w:t>
      </w:r>
      <w:r w:rsidR="0088312D">
        <w:rPr>
          <w:rFonts w:eastAsia="Calibri"/>
        </w:rPr>
        <w:t>were</w:t>
      </w:r>
      <w:r w:rsidRPr="001C4055">
        <w:rPr>
          <w:rFonts w:eastAsia="Calibri"/>
        </w:rPr>
        <w:t xml:space="preserve"> created with WebLogic </w:t>
      </w:r>
      <w:r w:rsidR="00FC2460">
        <w:rPr>
          <w:rFonts w:eastAsia="Calibri"/>
        </w:rPr>
        <w:t>12.2</w:t>
      </w:r>
      <w:r w:rsidR="00884BEE">
        <w:rPr>
          <w:rFonts w:eastAsia="Calibri"/>
        </w:rPr>
        <w:t xml:space="preserve"> for E</w:t>
      </w:r>
      <w:r w:rsidRPr="001C4055">
        <w:rPr>
          <w:rFonts w:eastAsia="Calibri"/>
        </w:rPr>
        <w:t>&amp;E service.</w:t>
      </w:r>
    </w:p>
    <w:p w:rsidR="00DE4E98" w:rsidRPr="005E6BA1" w:rsidRDefault="00A17DE3" w:rsidP="005E6BA1">
      <w:pPr>
        <w:pStyle w:val="Note"/>
        <w:rPr>
          <w:rFonts w:eastAsia="Calibri"/>
          <w:b/>
        </w:rPr>
      </w:pPr>
      <w:r w:rsidRPr="005E6BA1">
        <w:rPr>
          <w:rFonts w:eastAsia="Calibri"/>
          <w:b/>
        </w:rPr>
        <w:t>Notes</w:t>
      </w:r>
      <w:r w:rsidR="006745F0" w:rsidRPr="005E6BA1">
        <w:rPr>
          <w:rFonts w:eastAsia="Calibri"/>
          <w:b/>
        </w:rPr>
        <w:t>:</w:t>
      </w:r>
      <w:r w:rsidR="00DE4E98" w:rsidRPr="005E6BA1">
        <w:rPr>
          <w:rFonts w:eastAsia="Calibri"/>
          <w:b/>
        </w:rPr>
        <w:t xml:space="preserve"> </w:t>
      </w:r>
    </w:p>
    <w:p w:rsidR="00DE4E98" w:rsidRPr="00800CE6" w:rsidRDefault="00DE4E98" w:rsidP="005E6BA1">
      <w:pPr>
        <w:pStyle w:val="BodyTextBullet3"/>
        <w:rPr>
          <w:rFonts w:eastAsia="Calibri"/>
        </w:rPr>
      </w:pPr>
      <w:r w:rsidRPr="001C4055">
        <w:rPr>
          <w:rFonts w:eastAsia="Calibri"/>
        </w:rPr>
        <w:t xml:space="preserve">All the scripts are in </w:t>
      </w:r>
      <w:r w:rsidRPr="00800CE6">
        <w:rPr>
          <w:rFonts w:ascii="Courier New" w:eastAsia="Calibri" w:hAnsi="Courier New"/>
          <w:b/>
          <w:sz w:val="20"/>
          <w:szCs w:val="22"/>
        </w:rPr>
        <w:t>EEService_Scripts.tar.gz</w:t>
      </w:r>
    </w:p>
    <w:p w:rsidR="00DE4E98" w:rsidRPr="00800CE6" w:rsidRDefault="00DE4E98" w:rsidP="005E6BA1">
      <w:pPr>
        <w:pStyle w:val="BodyTextBullet3"/>
        <w:rPr>
          <w:rFonts w:eastAsia="Calibri"/>
        </w:rPr>
      </w:pPr>
      <w:r w:rsidRPr="00800CE6">
        <w:rPr>
          <w:rFonts w:eastAsia="Calibri"/>
        </w:rPr>
        <w:t>Default WebLogic user password used in these scripts is "</w:t>
      </w:r>
      <w:r w:rsidR="00480715" w:rsidRPr="00800CE6">
        <w:rPr>
          <w:rFonts w:eastAsia="Calibri"/>
        </w:rPr>
        <w:t>WebLogic</w:t>
      </w:r>
      <w:r w:rsidRPr="00800CE6">
        <w:rPr>
          <w:rFonts w:eastAsia="Calibri"/>
        </w:rPr>
        <w:t>123"</w:t>
      </w:r>
    </w:p>
    <w:p w:rsidR="005C56D3" w:rsidRPr="00800CE6" w:rsidRDefault="004E3BD9" w:rsidP="005E6BA1">
      <w:pPr>
        <w:pStyle w:val="BodyTextBullet3"/>
        <w:rPr>
          <w:rFonts w:eastAsia="Calibri"/>
        </w:rPr>
      </w:pPr>
      <w:r w:rsidRPr="00800CE6">
        <w:rPr>
          <w:rFonts w:eastAsia="Calibri"/>
        </w:rPr>
        <w:t>C</w:t>
      </w:r>
      <w:r w:rsidR="00DE4E98" w:rsidRPr="00800CE6">
        <w:rPr>
          <w:rFonts w:eastAsia="Calibri"/>
        </w:rPr>
        <w:t xml:space="preserve">hange it to a new password while creating the domain. </w:t>
      </w:r>
    </w:p>
    <w:p w:rsidR="00DE4E98" w:rsidRPr="00800CE6" w:rsidRDefault="00DE4E98" w:rsidP="001D55E3">
      <w:pPr>
        <w:pStyle w:val="BodyTextLettered1"/>
        <w:numPr>
          <w:ilvl w:val="0"/>
          <w:numId w:val="28"/>
        </w:numPr>
        <w:rPr>
          <w:rFonts w:eastAsia="Calibri"/>
        </w:rPr>
      </w:pPr>
      <w:r w:rsidRPr="00800CE6">
        <w:rPr>
          <w:rFonts w:eastAsia="Calibri"/>
        </w:rPr>
        <w:t xml:space="preserve">Unzip the contents of the </w:t>
      </w:r>
      <w:r w:rsidRPr="00800CE6">
        <w:rPr>
          <w:rFonts w:ascii="Courier New" w:eastAsia="Calibri" w:hAnsi="Courier New"/>
          <w:b/>
          <w:sz w:val="20"/>
        </w:rPr>
        <w:t>EEService_Scripts.tar.gz</w:t>
      </w:r>
      <w:r w:rsidRPr="00800CE6">
        <w:rPr>
          <w:rFonts w:eastAsia="Calibri"/>
        </w:rPr>
        <w:t xml:space="preserve"> into a directory on all application servers.</w:t>
      </w:r>
    </w:p>
    <w:p w:rsidR="00DE4E98" w:rsidRPr="00800CE6" w:rsidRDefault="00DE4E98" w:rsidP="005E6BA1">
      <w:pPr>
        <w:pStyle w:val="BodyTextLettered1"/>
        <w:rPr>
          <w:rFonts w:eastAsia="Calibri"/>
        </w:rPr>
      </w:pPr>
      <w:r w:rsidRPr="00800CE6">
        <w:rPr>
          <w:rFonts w:eastAsia="Calibri"/>
        </w:rPr>
        <w:t xml:space="preserve">Run </w:t>
      </w:r>
      <w:r w:rsidRPr="00800CE6">
        <w:rPr>
          <w:rFonts w:ascii="Courier New" w:eastAsia="Calibri" w:hAnsi="Courier New"/>
          <w:b/>
          <w:sz w:val="20"/>
        </w:rPr>
        <w:t>dos2unix</w:t>
      </w:r>
      <w:r w:rsidRPr="00800CE6">
        <w:rPr>
          <w:rFonts w:eastAsia="Calibri"/>
        </w:rPr>
        <w:t xml:space="preserve"> command on all the contents of this file.</w:t>
      </w:r>
    </w:p>
    <w:p w:rsidR="00DE4E98" w:rsidRPr="00800CE6" w:rsidRDefault="00DE4E98" w:rsidP="005E6BA1">
      <w:pPr>
        <w:pStyle w:val="BodyTextLettered1"/>
        <w:rPr>
          <w:rFonts w:ascii="Courier New" w:eastAsia="Calibri" w:hAnsi="Courier New"/>
          <w:b/>
          <w:bCs/>
          <w:sz w:val="20"/>
        </w:rPr>
      </w:pPr>
      <w:r w:rsidRPr="00800CE6">
        <w:rPr>
          <w:rFonts w:eastAsia="Calibri"/>
        </w:rPr>
        <w:t>Set the following environment variables.</w:t>
      </w:r>
      <w:r w:rsidR="00207678" w:rsidRPr="00800CE6">
        <w:rPr>
          <w:rFonts w:ascii="Courier New" w:eastAsia="Calibri" w:hAnsi="Courier New"/>
          <w:b/>
          <w:bCs/>
          <w:sz w:val="20"/>
        </w:rPr>
        <w:br/>
      </w:r>
      <w:r w:rsidRPr="00800CE6">
        <w:rPr>
          <w:rFonts w:ascii="Courier New" w:eastAsia="Calibri" w:hAnsi="Courier New"/>
          <w:b/>
          <w:bCs/>
          <w:sz w:val="20"/>
        </w:rPr>
        <w:t>export BEA_HOME=/u01/app/</w:t>
      </w:r>
      <w:proofErr w:type="spellStart"/>
      <w:r w:rsidRPr="00800CE6">
        <w:rPr>
          <w:rFonts w:ascii="Courier New" w:eastAsia="Calibri" w:hAnsi="Courier New"/>
          <w:b/>
          <w:bCs/>
          <w:sz w:val="20"/>
        </w:rPr>
        <w:t>bea</w:t>
      </w:r>
      <w:proofErr w:type="spellEnd"/>
      <w:r w:rsidR="00207678" w:rsidRPr="00800CE6">
        <w:rPr>
          <w:rFonts w:ascii="Courier New" w:eastAsia="Calibri" w:hAnsi="Courier New"/>
          <w:b/>
          <w:bCs/>
          <w:sz w:val="20"/>
        </w:rPr>
        <w:br/>
      </w:r>
      <w:r w:rsidRPr="00800CE6">
        <w:rPr>
          <w:rFonts w:ascii="Courier New" w:eastAsia="Calibri" w:hAnsi="Courier New"/>
          <w:b/>
          <w:bCs/>
          <w:sz w:val="20"/>
        </w:rPr>
        <w:t>export WL_HOME=/u01/app/</w:t>
      </w:r>
      <w:proofErr w:type="spellStart"/>
      <w:r w:rsidRPr="00800CE6">
        <w:rPr>
          <w:rFonts w:ascii="Courier New" w:eastAsia="Calibri" w:hAnsi="Courier New"/>
          <w:b/>
          <w:bCs/>
          <w:sz w:val="20"/>
        </w:rPr>
        <w:t>bea</w:t>
      </w:r>
      <w:proofErr w:type="spellEnd"/>
      <w:r w:rsidRPr="00800CE6">
        <w:rPr>
          <w:rFonts w:ascii="Courier New" w:eastAsia="Calibri" w:hAnsi="Courier New"/>
          <w:b/>
          <w:bCs/>
          <w:sz w:val="20"/>
        </w:rPr>
        <w:t>/wlserver_</w:t>
      </w:r>
      <w:r w:rsidR="00492120" w:rsidRPr="00800CE6">
        <w:rPr>
          <w:rFonts w:ascii="Courier New" w:eastAsia="Calibri" w:hAnsi="Courier New"/>
          <w:b/>
          <w:bCs/>
          <w:sz w:val="20"/>
        </w:rPr>
        <w:t>12.2</w:t>
      </w:r>
      <w:r w:rsidR="00207678" w:rsidRPr="00800CE6">
        <w:rPr>
          <w:rFonts w:ascii="Courier New" w:eastAsia="Calibri" w:hAnsi="Courier New"/>
          <w:b/>
          <w:bCs/>
          <w:sz w:val="20"/>
        </w:rPr>
        <w:br/>
      </w:r>
      <w:r w:rsidRPr="00800CE6">
        <w:rPr>
          <w:rFonts w:ascii="Courier New" w:eastAsia="Calibri" w:hAnsi="Courier New"/>
          <w:b/>
          <w:bCs/>
          <w:sz w:val="20"/>
        </w:rPr>
        <w:t>export EEDOMAIN_HOME=/home/</w:t>
      </w:r>
      <w:r w:rsidR="00480715" w:rsidRPr="00800CE6">
        <w:rPr>
          <w:rFonts w:ascii="Courier New" w:eastAsia="Calibri" w:hAnsi="Courier New"/>
          <w:b/>
          <w:bCs/>
          <w:sz w:val="20"/>
        </w:rPr>
        <w:t>WebLogic</w:t>
      </w:r>
      <w:r w:rsidRPr="00800CE6">
        <w:rPr>
          <w:rFonts w:ascii="Courier New" w:eastAsia="Calibri" w:hAnsi="Courier New"/>
          <w:b/>
          <w:bCs/>
          <w:sz w:val="20"/>
        </w:rPr>
        <w:t>/</w:t>
      </w:r>
      <w:proofErr w:type="spellStart"/>
      <w:r w:rsidRPr="00800CE6">
        <w:rPr>
          <w:rFonts w:ascii="Courier New" w:eastAsia="Calibri" w:hAnsi="Courier New"/>
          <w:b/>
          <w:bCs/>
          <w:sz w:val="20"/>
        </w:rPr>
        <w:t>bea</w:t>
      </w:r>
      <w:proofErr w:type="spellEnd"/>
      <w:r w:rsidRPr="00800CE6">
        <w:rPr>
          <w:rFonts w:ascii="Courier New" w:eastAsia="Calibri" w:hAnsi="Courier New"/>
          <w:b/>
          <w:bCs/>
          <w:sz w:val="20"/>
        </w:rPr>
        <w:t>/&lt;DOMAINNAME&gt;</w:t>
      </w:r>
      <w:r w:rsidR="00207678" w:rsidRPr="00800CE6">
        <w:rPr>
          <w:rFonts w:ascii="Courier New" w:eastAsia="Calibri" w:hAnsi="Courier New"/>
          <w:b/>
          <w:bCs/>
          <w:sz w:val="20"/>
        </w:rPr>
        <w:br/>
      </w:r>
      <w:r w:rsidRPr="00800CE6">
        <w:rPr>
          <w:rFonts w:ascii="Courier New" w:eastAsia="Calibri" w:hAnsi="Courier New"/>
          <w:b/>
          <w:bCs/>
          <w:sz w:val="20"/>
        </w:rPr>
        <w:t>The domain name has the format EES-&lt;</w:t>
      </w:r>
      <w:proofErr w:type="spellStart"/>
      <w:r w:rsidRPr="00800CE6">
        <w:rPr>
          <w:rFonts w:ascii="Courier New" w:eastAsia="Calibri" w:hAnsi="Courier New"/>
          <w:b/>
          <w:bCs/>
          <w:sz w:val="20"/>
        </w:rPr>
        <w:t>Environmentname</w:t>
      </w:r>
      <w:proofErr w:type="spellEnd"/>
      <w:r w:rsidRPr="00800CE6">
        <w:rPr>
          <w:rFonts w:ascii="Courier New" w:eastAsia="Calibri" w:hAnsi="Courier New"/>
          <w:b/>
          <w:bCs/>
          <w:sz w:val="20"/>
        </w:rPr>
        <w:t>&gt; e.g.</w:t>
      </w:r>
      <w:r w:rsidR="00714FE6" w:rsidRPr="00800CE6">
        <w:rPr>
          <w:rFonts w:ascii="Courier New" w:eastAsia="Calibri" w:hAnsi="Courier New"/>
          <w:b/>
          <w:bCs/>
          <w:sz w:val="20"/>
        </w:rPr>
        <w:t>,</w:t>
      </w:r>
      <w:r w:rsidRPr="00800CE6">
        <w:rPr>
          <w:rFonts w:ascii="Courier New" w:eastAsia="Calibri" w:hAnsi="Courier New"/>
          <w:b/>
          <w:bCs/>
          <w:sz w:val="20"/>
        </w:rPr>
        <w:t xml:space="preserve"> EES-DEV, EES-SQA, EES-</w:t>
      </w:r>
      <w:proofErr w:type="spellStart"/>
      <w:r w:rsidRPr="00800CE6">
        <w:rPr>
          <w:rFonts w:ascii="Courier New" w:eastAsia="Calibri" w:hAnsi="Courier New"/>
          <w:b/>
          <w:bCs/>
          <w:sz w:val="20"/>
        </w:rPr>
        <w:t>PreProd</w:t>
      </w:r>
      <w:proofErr w:type="spellEnd"/>
      <w:r w:rsidRPr="00800CE6">
        <w:rPr>
          <w:rFonts w:ascii="Courier New" w:eastAsia="Calibri" w:hAnsi="Courier New"/>
          <w:b/>
          <w:bCs/>
          <w:sz w:val="20"/>
        </w:rPr>
        <w:t>, EES-Prod.</w:t>
      </w:r>
    </w:p>
    <w:p w:rsidR="00DE4E98" w:rsidRPr="00800CE6" w:rsidRDefault="00DE4E98" w:rsidP="005E6BA1">
      <w:pPr>
        <w:pStyle w:val="BodyTextLettered1"/>
        <w:rPr>
          <w:rFonts w:eastAsia="Calibri"/>
        </w:rPr>
      </w:pPr>
      <w:r w:rsidRPr="00800CE6">
        <w:rPr>
          <w:rFonts w:eastAsia="Calibri"/>
        </w:rPr>
        <w:t xml:space="preserve">Change directory </w:t>
      </w:r>
      <w:r w:rsidR="000231AB" w:rsidRPr="00800CE6">
        <w:rPr>
          <w:rFonts w:eastAsia="Calibri"/>
        </w:rPr>
        <w:t xml:space="preserve">to </w:t>
      </w:r>
      <w:r w:rsidRPr="00800CE6">
        <w:rPr>
          <w:rFonts w:eastAsia="Calibri"/>
        </w:rPr>
        <w:t>the appropriate folder [</w:t>
      </w:r>
      <w:proofErr w:type="gramStart"/>
      <w:r w:rsidRPr="00800CE6">
        <w:rPr>
          <w:rFonts w:eastAsia="Calibri"/>
        </w:rPr>
        <w:t>dev ,</w:t>
      </w:r>
      <w:proofErr w:type="gramEnd"/>
      <w:r w:rsidRPr="00800CE6">
        <w:rPr>
          <w:rFonts w:eastAsia="Calibri"/>
        </w:rPr>
        <w:t xml:space="preserve"> </w:t>
      </w:r>
      <w:proofErr w:type="spellStart"/>
      <w:r w:rsidRPr="00800CE6">
        <w:rPr>
          <w:rFonts w:eastAsia="Calibri"/>
        </w:rPr>
        <w:t>sqa</w:t>
      </w:r>
      <w:proofErr w:type="spellEnd"/>
      <w:r w:rsidRPr="00800CE6">
        <w:rPr>
          <w:rFonts w:eastAsia="Calibri"/>
        </w:rPr>
        <w:t xml:space="preserve"> etc.].</w:t>
      </w:r>
    </w:p>
    <w:p w:rsidR="00DE4E98" w:rsidRPr="00800CE6" w:rsidRDefault="00DE4E98" w:rsidP="005E6BA1">
      <w:pPr>
        <w:pStyle w:val="BodyTextLettered1"/>
        <w:rPr>
          <w:rFonts w:ascii="Courier New" w:eastAsia="Calibri" w:hAnsi="Courier New"/>
          <w:b/>
          <w:bCs/>
          <w:sz w:val="20"/>
        </w:rPr>
      </w:pPr>
      <w:r w:rsidRPr="00800CE6">
        <w:rPr>
          <w:rFonts w:eastAsia="Calibri"/>
        </w:rPr>
        <w:t>Use this command in the desired directory to remove</w:t>
      </w:r>
      <w:r w:rsidR="0099003C" w:rsidRPr="00800CE6">
        <w:rPr>
          <w:rFonts w:eastAsia="Calibri"/>
        </w:rPr>
        <w:t xml:space="preserve"> </w:t>
      </w:r>
      <w:r w:rsidRPr="00800CE6">
        <w:rPr>
          <w:rFonts w:eastAsia="Calibri"/>
        </w:rPr>
        <w:t xml:space="preserve">^M </w:t>
      </w:r>
      <w:r w:rsidR="000F4299" w:rsidRPr="00800CE6">
        <w:rPr>
          <w:rFonts w:eastAsia="Calibri"/>
        </w:rPr>
        <w:t>c</w:t>
      </w:r>
      <w:r w:rsidRPr="00800CE6">
        <w:rPr>
          <w:rFonts w:eastAsia="Calibri"/>
        </w:rPr>
        <w:t>hars in the UNIX scripts. It will clean up all the files in the selected directory.</w:t>
      </w:r>
      <w:r w:rsidR="00207678" w:rsidRPr="00800CE6">
        <w:rPr>
          <w:rFonts w:ascii="Courier New" w:eastAsia="Calibri" w:hAnsi="Courier New"/>
          <w:b/>
          <w:bCs/>
          <w:sz w:val="20"/>
        </w:rPr>
        <w:br/>
      </w:r>
      <w:r w:rsidRPr="00800CE6">
        <w:rPr>
          <w:rFonts w:ascii="Courier New" w:eastAsia="Calibri" w:hAnsi="Courier New"/>
          <w:b/>
          <w:bCs/>
          <w:sz w:val="20"/>
        </w:rPr>
        <w:t>[</w:t>
      </w:r>
      <w:proofErr w:type="spellStart"/>
      <w:r w:rsidR="00480715" w:rsidRPr="00800CE6">
        <w:rPr>
          <w:rFonts w:ascii="Courier New" w:eastAsia="Calibri" w:hAnsi="Courier New"/>
          <w:b/>
          <w:bCs/>
          <w:sz w:val="20"/>
        </w:rPr>
        <w:t>WebLogic</w:t>
      </w:r>
      <w:r w:rsidRPr="00800CE6">
        <w:rPr>
          <w:rFonts w:ascii="Courier New" w:eastAsia="Calibri" w:hAnsi="Courier New"/>
          <w:b/>
          <w:bCs/>
          <w:sz w:val="20"/>
        </w:rPr>
        <w:t>@</w:t>
      </w:r>
      <w:r w:rsidR="005E5C51">
        <w:rPr>
          <w:rFonts w:ascii="Courier New" w:eastAsia="Calibri" w:hAnsi="Courier New"/>
          <w:b/>
          <w:bCs/>
          <w:sz w:val="20"/>
        </w:rPr>
        <w:t>DNS</w:t>
      </w:r>
      <w:proofErr w:type="spellEnd"/>
      <w:r w:rsidRPr="00800CE6">
        <w:rPr>
          <w:rFonts w:ascii="Courier New" w:eastAsia="Calibri" w:hAnsi="Courier New"/>
          <w:b/>
          <w:bCs/>
          <w:sz w:val="20"/>
        </w:rPr>
        <w:t xml:space="preserve"> dev</w:t>
      </w:r>
      <w:proofErr w:type="gramStart"/>
      <w:r w:rsidRPr="00800CE6">
        <w:rPr>
          <w:rFonts w:ascii="Courier New" w:eastAsia="Calibri" w:hAnsi="Courier New"/>
          <w:b/>
          <w:bCs/>
          <w:sz w:val="20"/>
        </w:rPr>
        <w:t>]find</w:t>
      </w:r>
      <w:proofErr w:type="gramEnd"/>
      <w:r w:rsidRPr="00800CE6">
        <w:rPr>
          <w:rFonts w:ascii="Courier New" w:eastAsia="Calibri" w:hAnsi="Courier New"/>
          <w:b/>
          <w:bCs/>
          <w:sz w:val="20"/>
        </w:rPr>
        <w:t xml:space="preserve"> . -type f -name '*' | </w:t>
      </w:r>
      <w:proofErr w:type="spellStart"/>
      <w:r w:rsidRPr="00800CE6">
        <w:rPr>
          <w:rFonts w:ascii="Courier New" w:eastAsia="Calibri" w:hAnsi="Courier New"/>
          <w:b/>
          <w:bCs/>
          <w:sz w:val="20"/>
        </w:rPr>
        <w:t>xargs</w:t>
      </w:r>
      <w:proofErr w:type="spellEnd"/>
      <w:r w:rsidRPr="00800CE6">
        <w:rPr>
          <w:rFonts w:ascii="Courier New" w:eastAsia="Calibri" w:hAnsi="Courier New"/>
          <w:b/>
          <w:bCs/>
          <w:sz w:val="20"/>
        </w:rPr>
        <w:t xml:space="preserve"> dos2unix</w:t>
      </w:r>
    </w:p>
    <w:p w:rsidR="00DE4E98" w:rsidRPr="00800CE6" w:rsidRDefault="00DE4E98" w:rsidP="005E6BA1">
      <w:pPr>
        <w:pStyle w:val="BodyTextLettered1"/>
        <w:rPr>
          <w:rFonts w:eastAsia="Calibri"/>
        </w:rPr>
      </w:pPr>
      <w:r w:rsidRPr="00800CE6">
        <w:rPr>
          <w:rFonts w:eastAsia="Calibri"/>
        </w:rPr>
        <w:t xml:space="preserve">Open </w:t>
      </w:r>
      <w:r w:rsidRPr="00800CE6">
        <w:rPr>
          <w:rFonts w:ascii="Courier New" w:eastAsia="Calibri" w:hAnsi="Courier New"/>
          <w:b/>
          <w:sz w:val="20"/>
        </w:rPr>
        <w:t>CreateDomain.py</w:t>
      </w:r>
      <w:r w:rsidRPr="00800CE6">
        <w:rPr>
          <w:rFonts w:eastAsia="Calibri"/>
        </w:rPr>
        <w:t xml:space="preserve"> in vi and change the WebLogic user password and the password for the </w:t>
      </w:r>
      <w:proofErr w:type="spellStart"/>
      <w:r w:rsidRPr="00800CE6">
        <w:rPr>
          <w:rFonts w:eastAsia="Calibri"/>
        </w:rPr>
        <w:t>dbconnection</w:t>
      </w:r>
      <w:proofErr w:type="spellEnd"/>
      <w:r w:rsidRPr="00800CE6">
        <w:rPr>
          <w:rFonts w:eastAsia="Calibri"/>
        </w:rPr>
        <w:t xml:space="preserve"> pool.</w:t>
      </w:r>
    </w:p>
    <w:p w:rsidR="00DE4E98" w:rsidRPr="00800CE6" w:rsidRDefault="00DE4E98" w:rsidP="005E6BA1">
      <w:pPr>
        <w:pStyle w:val="BodyTextLettered1"/>
        <w:rPr>
          <w:rFonts w:ascii="Courier New" w:eastAsia="Calibri" w:hAnsi="Courier New"/>
          <w:b/>
          <w:bCs/>
          <w:sz w:val="20"/>
        </w:rPr>
      </w:pPr>
      <w:r w:rsidRPr="00800CE6">
        <w:rPr>
          <w:rFonts w:eastAsia="Calibri"/>
        </w:rPr>
        <w:t xml:space="preserve">Run script </w:t>
      </w:r>
      <w:r w:rsidRPr="00800CE6">
        <w:rPr>
          <w:rFonts w:ascii="Courier New" w:eastAsia="Calibri" w:hAnsi="Courier New"/>
          <w:b/>
          <w:sz w:val="20"/>
        </w:rPr>
        <w:t>CreateDomain.sh</w:t>
      </w:r>
      <w:r w:rsidRPr="00800CE6">
        <w:rPr>
          <w:rFonts w:eastAsia="Calibri"/>
        </w:rPr>
        <w:t xml:space="preserve"> and it creates the EES domain.</w:t>
      </w:r>
      <w:r w:rsidR="00207678" w:rsidRPr="00800CE6">
        <w:rPr>
          <w:rFonts w:ascii="Courier New" w:eastAsia="Calibri" w:hAnsi="Courier New"/>
          <w:b/>
          <w:bCs/>
          <w:sz w:val="20"/>
        </w:rPr>
        <w:br/>
      </w:r>
      <w:r w:rsidRPr="00800CE6">
        <w:rPr>
          <w:rFonts w:ascii="Courier New" w:eastAsia="Calibri" w:hAnsi="Courier New"/>
          <w:b/>
          <w:bCs/>
          <w:sz w:val="20"/>
        </w:rPr>
        <w:t>bash$./CreateDomain.sh</w:t>
      </w:r>
    </w:p>
    <w:p w:rsidR="00DE4E98" w:rsidRPr="00800CE6" w:rsidRDefault="00DE4E98" w:rsidP="005E6BA1">
      <w:pPr>
        <w:pStyle w:val="BodyTextLettered1"/>
        <w:rPr>
          <w:rFonts w:ascii="Courier New" w:eastAsia="Calibri" w:hAnsi="Courier New"/>
          <w:b/>
          <w:bCs/>
          <w:sz w:val="20"/>
        </w:rPr>
      </w:pPr>
      <w:r w:rsidRPr="00800CE6">
        <w:rPr>
          <w:rFonts w:eastAsia="Calibri"/>
          <w:kern w:val="2"/>
        </w:rPr>
        <w:t xml:space="preserve">Change directory to </w:t>
      </w:r>
      <w:r w:rsidRPr="00800CE6">
        <w:rPr>
          <w:rFonts w:ascii="Courier New" w:eastAsia="Calibri" w:hAnsi="Courier New"/>
          <w:b/>
          <w:kern w:val="2"/>
          <w:sz w:val="20"/>
        </w:rPr>
        <w:t>$EEDOMAIN_HOME/bin</w:t>
      </w:r>
      <w:r w:rsidRPr="00800CE6">
        <w:rPr>
          <w:rFonts w:eastAsia="Calibri"/>
          <w:kern w:val="2"/>
        </w:rPr>
        <w:t xml:space="preserve"> and run this command to start the admin server.</w:t>
      </w:r>
      <w:r w:rsidR="0099003C" w:rsidRPr="00800CE6">
        <w:rPr>
          <w:rFonts w:eastAsia="Calibri"/>
          <w:kern w:val="2"/>
        </w:rPr>
        <w:t xml:space="preserve"> </w:t>
      </w:r>
      <w:r w:rsidRPr="00800CE6">
        <w:rPr>
          <w:rFonts w:eastAsia="Calibri"/>
          <w:kern w:val="2"/>
        </w:rPr>
        <w:t>For example,</w:t>
      </w:r>
      <w:r w:rsidR="00207678" w:rsidRPr="00800CE6">
        <w:rPr>
          <w:rFonts w:ascii="Courier New" w:eastAsia="Calibri" w:hAnsi="Courier New"/>
          <w:b/>
          <w:bCs/>
          <w:sz w:val="20"/>
        </w:rPr>
        <w:br/>
      </w:r>
      <w:r w:rsidRPr="00800CE6">
        <w:rPr>
          <w:rFonts w:ascii="Courier New" w:eastAsia="Calibri" w:hAnsi="Courier New"/>
          <w:b/>
          <w:bCs/>
          <w:sz w:val="20"/>
        </w:rPr>
        <w:t>[</w:t>
      </w:r>
      <w:proofErr w:type="spellStart"/>
      <w:r w:rsidR="00480715" w:rsidRPr="00800CE6">
        <w:rPr>
          <w:rFonts w:ascii="Courier New" w:eastAsia="Calibri" w:hAnsi="Courier New"/>
          <w:b/>
          <w:bCs/>
          <w:sz w:val="20"/>
        </w:rPr>
        <w:t>WebLogic</w:t>
      </w:r>
      <w:r w:rsidRPr="00800CE6">
        <w:rPr>
          <w:rFonts w:ascii="Courier New" w:eastAsia="Calibri" w:hAnsi="Courier New"/>
          <w:b/>
          <w:bCs/>
          <w:sz w:val="20"/>
        </w:rPr>
        <w:t>@</w:t>
      </w:r>
      <w:r w:rsidR="005E5C51">
        <w:rPr>
          <w:rFonts w:ascii="Courier New" w:eastAsia="Calibri" w:hAnsi="Courier New"/>
          <w:b/>
          <w:bCs/>
          <w:sz w:val="20"/>
        </w:rPr>
        <w:t>DNS</w:t>
      </w:r>
      <w:proofErr w:type="spellEnd"/>
      <w:r w:rsidRPr="00800CE6">
        <w:rPr>
          <w:rFonts w:ascii="Courier New" w:eastAsia="Calibri" w:hAnsi="Courier New"/>
          <w:b/>
          <w:bCs/>
          <w:sz w:val="20"/>
        </w:rPr>
        <w:t xml:space="preserve"> dev]./startWebLogic.sh</w:t>
      </w:r>
    </w:p>
    <w:p w:rsidR="00DE4E98" w:rsidRPr="00800CE6" w:rsidRDefault="00DE4E98" w:rsidP="005E6BA1">
      <w:pPr>
        <w:pStyle w:val="BodyTextLettered1"/>
        <w:rPr>
          <w:rFonts w:eastAsia="Calibri"/>
        </w:rPr>
      </w:pPr>
      <w:r w:rsidRPr="00800CE6">
        <w:rPr>
          <w:rFonts w:eastAsia="Calibri"/>
        </w:rPr>
        <w:t>Logon to the admin console to make sure all the servers/machines/clusters/pools are created.</w:t>
      </w:r>
    </w:p>
    <w:p w:rsidR="00DE4E98" w:rsidRPr="00800CE6" w:rsidRDefault="00DE4E98" w:rsidP="005E6BA1">
      <w:pPr>
        <w:pStyle w:val="BodyTextLettered1"/>
        <w:rPr>
          <w:rFonts w:ascii="Courier New" w:eastAsia="Calibri" w:hAnsi="Courier New"/>
          <w:b/>
          <w:bCs/>
          <w:sz w:val="20"/>
        </w:rPr>
      </w:pPr>
      <w:r w:rsidRPr="00800CE6">
        <w:rPr>
          <w:rFonts w:eastAsia="Calibri"/>
        </w:rPr>
        <w:t xml:space="preserve">Run this command on all the managed servers to enroll those machines to the managed server in the domain. </w:t>
      </w:r>
      <w:r w:rsidR="00207678" w:rsidRPr="00800CE6">
        <w:rPr>
          <w:rFonts w:ascii="Courier New" w:eastAsia="Calibri" w:hAnsi="Courier New"/>
          <w:b/>
          <w:bCs/>
          <w:sz w:val="20"/>
        </w:rPr>
        <w:br/>
      </w:r>
      <w:r w:rsidRPr="00800CE6">
        <w:rPr>
          <w:rFonts w:ascii="Courier New" w:eastAsia="Calibri" w:hAnsi="Courier New"/>
          <w:b/>
          <w:bCs/>
          <w:sz w:val="20"/>
        </w:rPr>
        <w:t>[</w:t>
      </w:r>
      <w:proofErr w:type="spellStart"/>
      <w:r w:rsidR="00480715" w:rsidRPr="00800CE6">
        <w:rPr>
          <w:rFonts w:ascii="Courier New" w:eastAsia="Calibri" w:hAnsi="Courier New"/>
          <w:b/>
          <w:bCs/>
          <w:sz w:val="20"/>
        </w:rPr>
        <w:t>WebLogic</w:t>
      </w:r>
      <w:r w:rsidRPr="00800CE6">
        <w:rPr>
          <w:rFonts w:ascii="Courier New" w:eastAsia="Calibri" w:hAnsi="Courier New"/>
          <w:b/>
          <w:bCs/>
          <w:sz w:val="20"/>
        </w:rPr>
        <w:t>@</w:t>
      </w:r>
      <w:r w:rsidR="005E5C51">
        <w:rPr>
          <w:rFonts w:ascii="Courier New" w:eastAsia="Calibri" w:hAnsi="Courier New"/>
          <w:b/>
          <w:bCs/>
          <w:sz w:val="20"/>
        </w:rPr>
        <w:t>DNS</w:t>
      </w:r>
      <w:proofErr w:type="spellEnd"/>
      <w:r w:rsidRPr="00800CE6">
        <w:rPr>
          <w:rFonts w:ascii="Courier New" w:eastAsia="Calibri" w:hAnsi="Courier New"/>
          <w:b/>
          <w:bCs/>
          <w:sz w:val="20"/>
        </w:rPr>
        <w:t xml:space="preserve"> dev]$ ./SetNodeManager.sh</w:t>
      </w:r>
    </w:p>
    <w:p w:rsidR="00DE4E98" w:rsidRPr="00800CE6" w:rsidRDefault="00DE4E98" w:rsidP="005E6BA1">
      <w:pPr>
        <w:pStyle w:val="BodyTextLettered1"/>
        <w:rPr>
          <w:rFonts w:ascii="Courier New" w:eastAsia="Calibri" w:hAnsi="Courier New"/>
          <w:b/>
          <w:bCs/>
          <w:sz w:val="20"/>
        </w:rPr>
      </w:pPr>
      <w:r w:rsidRPr="00800CE6">
        <w:rPr>
          <w:rFonts w:eastAsia="Calibri"/>
        </w:rPr>
        <w:t xml:space="preserve">Run this command to start the node manager </w:t>
      </w:r>
      <w:r w:rsidR="00805D92" w:rsidRPr="00800CE6">
        <w:rPr>
          <w:rFonts w:eastAsia="Calibri"/>
        </w:rPr>
        <w:t xml:space="preserve">on </w:t>
      </w:r>
      <w:r w:rsidRPr="00800CE6">
        <w:rPr>
          <w:rFonts w:eastAsia="Calibri"/>
        </w:rPr>
        <w:t>all the servers.</w:t>
      </w:r>
      <w:r w:rsidR="00207678" w:rsidRPr="00800CE6">
        <w:rPr>
          <w:rFonts w:ascii="Courier New" w:eastAsia="Calibri" w:hAnsi="Courier New"/>
          <w:b/>
          <w:bCs/>
          <w:sz w:val="20"/>
        </w:rPr>
        <w:br/>
      </w:r>
      <w:r w:rsidRPr="00800CE6">
        <w:rPr>
          <w:rFonts w:ascii="Courier New" w:eastAsia="Calibri" w:hAnsi="Courier New"/>
          <w:b/>
          <w:bCs/>
          <w:sz w:val="20"/>
        </w:rPr>
        <w:t>[</w:t>
      </w:r>
      <w:proofErr w:type="spellStart"/>
      <w:r w:rsidR="00480715" w:rsidRPr="00800CE6">
        <w:rPr>
          <w:rFonts w:ascii="Courier New" w:eastAsia="Calibri" w:hAnsi="Courier New"/>
          <w:b/>
          <w:bCs/>
          <w:sz w:val="20"/>
        </w:rPr>
        <w:t>WebLogic</w:t>
      </w:r>
      <w:r w:rsidR="005E5C51">
        <w:rPr>
          <w:rFonts w:ascii="Courier New" w:eastAsia="Calibri" w:hAnsi="Courier New"/>
          <w:b/>
          <w:bCs/>
          <w:sz w:val="20"/>
        </w:rPr>
        <w:t>DNS</w:t>
      </w:r>
      <w:proofErr w:type="spellEnd"/>
      <w:r w:rsidRPr="00800CE6">
        <w:rPr>
          <w:rFonts w:ascii="Courier New" w:eastAsia="Calibri" w:hAnsi="Courier New"/>
          <w:b/>
          <w:bCs/>
          <w:sz w:val="20"/>
        </w:rPr>
        <w:t xml:space="preserve"> dev]$ ./StartNodeManager.sh</w:t>
      </w:r>
    </w:p>
    <w:p w:rsidR="00DE4E98" w:rsidRPr="00800CE6" w:rsidRDefault="00DE4E98" w:rsidP="005E6BA1">
      <w:pPr>
        <w:pStyle w:val="BodyTextLettered1"/>
        <w:rPr>
          <w:rFonts w:eastAsia="Calibri"/>
        </w:rPr>
      </w:pPr>
      <w:r w:rsidRPr="00800CE6">
        <w:rPr>
          <w:rFonts w:eastAsia="Calibri"/>
        </w:rPr>
        <w:t xml:space="preserve">Change directory to </w:t>
      </w:r>
      <w:r w:rsidRPr="00800CE6">
        <w:rPr>
          <w:rFonts w:ascii="Courier New" w:eastAsia="Calibri" w:hAnsi="Courier New"/>
          <w:b/>
          <w:sz w:val="20"/>
        </w:rPr>
        <w:t>$EEDOMAIN_HOME</w:t>
      </w:r>
      <w:r w:rsidRPr="00800CE6">
        <w:rPr>
          <w:rFonts w:eastAsia="Calibri"/>
        </w:rPr>
        <w:t xml:space="preserve"> and create a directory "application".</w:t>
      </w:r>
    </w:p>
    <w:p w:rsidR="00DE4E98" w:rsidRPr="00800CE6" w:rsidRDefault="00DE4E98" w:rsidP="005E6BA1">
      <w:pPr>
        <w:pStyle w:val="BodyTextLettered1"/>
        <w:rPr>
          <w:rFonts w:eastAsia="Calibri"/>
        </w:rPr>
      </w:pPr>
      <w:r w:rsidRPr="00800CE6">
        <w:rPr>
          <w:rFonts w:eastAsia="Calibri"/>
        </w:rPr>
        <w:t xml:space="preserve">Copy the war file </w:t>
      </w:r>
      <w:proofErr w:type="spellStart"/>
      <w:r w:rsidRPr="00800CE6">
        <w:rPr>
          <w:rFonts w:ascii="Courier New" w:eastAsia="Calibri" w:hAnsi="Courier New"/>
          <w:b/>
          <w:sz w:val="20"/>
        </w:rPr>
        <w:t>esr-ws.war</w:t>
      </w:r>
      <w:proofErr w:type="spellEnd"/>
      <w:r w:rsidRPr="00800CE6">
        <w:rPr>
          <w:rFonts w:eastAsia="Calibri"/>
        </w:rPr>
        <w:t xml:space="preserve"> to the applications folder.</w:t>
      </w:r>
    </w:p>
    <w:p w:rsidR="00DE4E98" w:rsidRPr="00800CE6" w:rsidRDefault="00DE4E98" w:rsidP="005E6BA1">
      <w:pPr>
        <w:pStyle w:val="BodyTextLettered1"/>
        <w:rPr>
          <w:rFonts w:ascii="Courier New" w:eastAsia="Calibri" w:hAnsi="Courier New"/>
          <w:b/>
          <w:bCs/>
          <w:sz w:val="20"/>
        </w:rPr>
      </w:pPr>
      <w:r w:rsidRPr="00800CE6">
        <w:rPr>
          <w:rFonts w:eastAsia="Calibri"/>
        </w:rPr>
        <w:t xml:space="preserve">Change directory </w:t>
      </w:r>
      <w:r w:rsidR="00FA4246" w:rsidRPr="00800CE6">
        <w:rPr>
          <w:rFonts w:eastAsia="Calibri"/>
        </w:rPr>
        <w:t xml:space="preserve">to </w:t>
      </w:r>
      <w:r w:rsidRPr="00800CE6">
        <w:rPr>
          <w:rFonts w:eastAsia="Calibri"/>
        </w:rPr>
        <w:t>the appropriate folder under scripts to deploy the war file using this command.</w:t>
      </w:r>
      <w:r w:rsidR="00207678" w:rsidRPr="00800CE6">
        <w:rPr>
          <w:rFonts w:ascii="Courier New" w:eastAsia="Calibri" w:hAnsi="Courier New"/>
          <w:b/>
          <w:bCs/>
          <w:sz w:val="20"/>
        </w:rPr>
        <w:br/>
      </w:r>
      <w:r w:rsidRPr="00800CE6">
        <w:rPr>
          <w:rFonts w:ascii="Courier New" w:eastAsia="Calibri" w:hAnsi="Courier New"/>
          <w:b/>
          <w:bCs/>
          <w:sz w:val="20"/>
        </w:rPr>
        <w:t>[</w:t>
      </w:r>
      <w:proofErr w:type="spellStart"/>
      <w:r w:rsidR="00480715" w:rsidRPr="00800CE6">
        <w:rPr>
          <w:rFonts w:ascii="Courier New" w:eastAsia="Calibri" w:hAnsi="Courier New"/>
          <w:b/>
          <w:bCs/>
          <w:sz w:val="20"/>
        </w:rPr>
        <w:t>WebLogic</w:t>
      </w:r>
      <w:r w:rsidRPr="00800CE6">
        <w:rPr>
          <w:rFonts w:ascii="Courier New" w:eastAsia="Calibri" w:hAnsi="Courier New"/>
          <w:b/>
          <w:bCs/>
          <w:sz w:val="20"/>
        </w:rPr>
        <w:t>@</w:t>
      </w:r>
      <w:r w:rsidR="005E5C51">
        <w:rPr>
          <w:rFonts w:ascii="Courier New" w:eastAsia="Calibri" w:hAnsi="Courier New"/>
          <w:b/>
          <w:bCs/>
          <w:sz w:val="20"/>
        </w:rPr>
        <w:t>DNS</w:t>
      </w:r>
      <w:proofErr w:type="spellEnd"/>
      <w:r w:rsidRPr="00800CE6">
        <w:rPr>
          <w:rFonts w:ascii="Courier New" w:eastAsia="Calibri" w:hAnsi="Courier New"/>
          <w:b/>
          <w:bCs/>
          <w:sz w:val="20"/>
        </w:rPr>
        <w:t xml:space="preserve"> dev]$ ./Deploy.sh</w:t>
      </w:r>
    </w:p>
    <w:p w:rsidR="00DE4E98" w:rsidRPr="00800CE6" w:rsidRDefault="00DE4E98" w:rsidP="005E6BA1">
      <w:pPr>
        <w:pStyle w:val="BodyTextLettered1"/>
        <w:rPr>
          <w:rFonts w:eastAsia="Calibri"/>
        </w:rPr>
      </w:pPr>
      <w:r w:rsidRPr="00800CE6">
        <w:rPr>
          <w:rFonts w:eastAsia="Calibri"/>
        </w:rPr>
        <w:t>Start the managed servers in one of the following ways.</w:t>
      </w:r>
    </w:p>
    <w:p w:rsidR="00DE4E98" w:rsidRPr="00800CE6" w:rsidRDefault="007F7E0A" w:rsidP="001D55E3">
      <w:pPr>
        <w:pStyle w:val="BodyTextLettered2"/>
        <w:numPr>
          <w:ilvl w:val="0"/>
          <w:numId w:val="29"/>
        </w:numPr>
        <w:rPr>
          <w:rFonts w:eastAsia="Calibri"/>
        </w:rPr>
      </w:pPr>
      <w:r w:rsidRPr="00800CE6">
        <w:rPr>
          <w:rFonts w:eastAsia="Calibri"/>
        </w:rPr>
        <w:t xml:space="preserve">From </w:t>
      </w:r>
      <w:r w:rsidR="00DE4E98" w:rsidRPr="00800CE6">
        <w:rPr>
          <w:rFonts w:eastAsia="Calibri"/>
        </w:rPr>
        <w:t>the admin console</w:t>
      </w:r>
      <w:r w:rsidR="00A16281" w:rsidRPr="00800CE6">
        <w:rPr>
          <w:rFonts w:eastAsia="Calibri"/>
        </w:rPr>
        <w:t>.</w:t>
      </w:r>
    </w:p>
    <w:p w:rsidR="00DE4E98" w:rsidRPr="00800CE6" w:rsidRDefault="007F7E0A" w:rsidP="005E6BA1">
      <w:pPr>
        <w:pStyle w:val="BodyTextLettered2"/>
        <w:rPr>
          <w:rFonts w:ascii="Courier New" w:eastAsia="Calibri" w:hAnsi="Courier New"/>
          <w:b/>
          <w:sz w:val="20"/>
          <w:szCs w:val="22"/>
        </w:rPr>
      </w:pPr>
      <w:r w:rsidRPr="00800CE6">
        <w:rPr>
          <w:rFonts w:eastAsia="Calibri"/>
        </w:rPr>
        <w:t xml:space="preserve">Using </w:t>
      </w:r>
      <w:r w:rsidR="00DE4E98" w:rsidRPr="00800CE6">
        <w:rPr>
          <w:rFonts w:eastAsia="Calibri"/>
        </w:rPr>
        <w:t xml:space="preserve">the WebLogic provided scripts </w:t>
      </w:r>
      <w:r w:rsidR="0099003C" w:rsidRPr="00800CE6">
        <w:rPr>
          <w:rFonts w:ascii="Courier New" w:eastAsia="Calibri" w:hAnsi="Courier New"/>
          <w:b/>
          <w:sz w:val="20"/>
          <w:szCs w:val="22"/>
        </w:rPr>
        <w:t xml:space="preserve">under </w:t>
      </w:r>
      <w:r w:rsidR="00DE4E98" w:rsidRPr="00800CE6">
        <w:rPr>
          <w:rFonts w:ascii="Courier New" w:eastAsia="Calibri" w:hAnsi="Courier New"/>
          <w:b/>
          <w:sz w:val="20"/>
          <w:szCs w:val="22"/>
        </w:rPr>
        <w:t>$EEDOMAIN_HOME/bin</w:t>
      </w:r>
      <w:r w:rsidRPr="00800CE6">
        <w:rPr>
          <w:rFonts w:ascii="Courier New" w:eastAsia="Calibri" w:hAnsi="Courier New"/>
          <w:b/>
          <w:sz w:val="20"/>
          <w:szCs w:val="22"/>
        </w:rPr>
        <w:br/>
      </w:r>
      <w:proofErr w:type="spellStart"/>
      <w:r w:rsidR="00480715" w:rsidRPr="00800CE6">
        <w:rPr>
          <w:rFonts w:ascii="Courier New" w:eastAsia="Calibri" w:hAnsi="Courier New"/>
          <w:b/>
          <w:sz w:val="20"/>
          <w:szCs w:val="22"/>
        </w:rPr>
        <w:t>WebLogic</w:t>
      </w:r>
      <w:r w:rsidR="00DE4E98" w:rsidRPr="00800CE6">
        <w:rPr>
          <w:rFonts w:ascii="Courier New" w:eastAsia="Calibri" w:hAnsi="Courier New"/>
          <w:b/>
          <w:sz w:val="20"/>
          <w:szCs w:val="22"/>
        </w:rPr>
        <w:t>@</w:t>
      </w:r>
      <w:r w:rsidR="005E5C51">
        <w:rPr>
          <w:rFonts w:ascii="Courier New" w:eastAsia="Calibri" w:hAnsi="Courier New"/>
          <w:b/>
          <w:sz w:val="20"/>
          <w:szCs w:val="22"/>
        </w:rPr>
        <w:t>DNS</w:t>
      </w:r>
      <w:proofErr w:type="spellEnd"/>
      <w:r w:rsidR="00DE4E98" w:rsidRPr="00800CE6">
        <w:rPr>
          <w:rFonts w:ascii="Courier New" w:eastAsia="Calibri" w:hAnsi="Courier New"/>
          <w:b/>
          <w:sz w:val="20"/>
          <w:szCs w:val="22"/>
        </w:rPr>
        <w:t xml:space="preserve"> dev]$ ./StartManagedServers.sh</w:t>
      </w:r>
    </w:p>
    <w:p w:rsidR="00DE4E98" w:rsidRPr="00800CE6" w:rsidRDefault="00DE4E98" w:rsidP="005E6BA1">
      <w:pPr>
        <w:pStyle w:val="BodyTextLettered1"/>
        <w:rPr>
          <w:rFonts w:eastAsia="Calibri"/>
        </w:rPr>
      </w:pPr>
      <w:r w:rsidRPr="00800CE6">
        <w:rPr>
          <w:rFonts w:eastAsia="Calibri"/>
        </w:rPr>
        <w:t>If you need to re</w:t>
      </w:r>
      <w:r w:rsidR="00C866C3" w:rsidRPr="00800CE6">
        <w:rPr>
          <w:rFonts w:eastAsia="Calibri"/>
        </w:rPr>
        <w:t>-</w:t>
      </w:r>
      <w:r w:rsidRPr="00800CE6">
        <w:rPr>
          <w:rFonts w:eastAsia="Calibri"/>
        </w:rPr>
        <w:t>install the domain</w:t>
      </w:r>
      <w:r w:rsidR="00FA4246" w:rsidRPr="00800CE6">
        <w:rPr>
          <w:rFonts w:eastAsia="Calibri"/>
        </w:rPr>
        <w:t>,</w:t>
      </w:r>
      <w:r w:rsidRPr="00800CE6">
        <w:rPr>
          <w:rFonts w:eastAsia="Calibri"/>
        </w:rPr>
        <w:t xml:space="preserve"> follow these steps.</w:t>
      </w:r>
    </w:p>
    <w:p w:rsidR="00DE4E98" w:rsidRPr="00800CE6" w:rsidRDefault="007F7E0A" w:rsidP="001D55E3">
      <w:pPr>
        <w:pStyle w:val="BodyTextLettered2"/>
        <w:numPr>
          <w:ilvl w:val="0"/>
          <w:numId w:val="30"/>
        </w:numPr>
        <w:rPr>
          <w:rFonts w:eastAsia="Calibri"/>
        </w:rPr>
      </w:pPr>
      <w:r w:rsidRPr="00800CE6">
        <w:rPr>
          <w:rFonts w:eastAsia="Calibri"/>
        </w:rPr>
        <w:t xml:space="preserve">Stop </w:t>
      </w:r>
      <w:r w:rsidR="00DE4E98" w:rsidRPr="00800CE6">
        <w:rPr>
          <w:rFonts w:eastAsia="Calibri"/>
        </w:rPr>
        <w:t>all the servers including the node</w:t>
      </w:r>
      <w:r w:rsidR="00B46A1E" w:rsidRPr="00800CE6">
        <w:rPr>
          <w:rFonts w:eastAsia="Calibri"/>
        </w:rPr>
        <w:t xml:space="preserve"> </w:t>
      </w:r>
      <w:r w:rsidR="00DE4E98" w:rsidRPr="00800CE6">
        <w:rPr>
          <w:rFonts w:eastAsia="Calibri"/>
        </w:rPr>
        <w:t>manager and admin server.</w:t>
      </w:r>
    </w:p>
    <w:p w:rsidR="00DE4E98" w:rsidRPr="00800CE6" w:rsidRDefault="007F7E0A" w:rsidP="005E6BA1">
      <w:pPr>
        <w:pStyle w:val="BodyTextLettered2"/>
        <w:rPr>
          <w:rFonts w:eastAsia="Calibri"/>
        </w:rPr>
      </w:pPr>
      <w:r w:rsidRPr="00800CE6">
        <w:rPr>
          <w:rFonts w:eastAsia="Calibri"/>
        </w:rPr>
        <w:t xml:space="preserve">Delete </w:t>
      </w:r>
      <w:r w:rsidR="00DE4E98" w:rsidRPr="00800CE6">
        <w:rPr>
          <w:rFonts w:eastAsia="Calibri"/>
        </w:rPr>
        <w:t>al</w:t>
      </w:r>
      <w:r w:rsidR="00B46A1E" w:rsidRPr="00800CE6">
        <w:rPr>
          <w:rFonts w:eastAsia="Calibri"/>
        </w:rPr>
        <w:t>l the files and folder</w:t>
      </w:r>
      <w:r w:rsidR="00884BEE" w:rsidRPr="00800CE6">
        <w:rPr>
          <w:rFonts w:eastAsia="Calibri"/>
        </w:rPr>
        <w:t>s</w:t>
      </w:r>
      <w:r w:rsidR="00B46A1E" w:rsidRPr="00800CE6">
        <w:rPr>
          <w:rFonts w:eastAsia="Calibri"/>
        </w:rPr>
        <w:t xml:space="preserve"> from the </w:t>
      </w:r>
      <w:r w:rsidR="00DE4E98" w:rsidRPr="00800CE6">
        <w:rPr>
          <w:rFonts w:eastAsia="Calibri"/>
        </w:rPr>
        <w:t>domain home.</w:t>
      </w:r>
    </w:p>
    <w:p w:rsidR="00DE4E98" w:rsidRPr="00800CE6" w:rsidRDefault="007F7E0A" w:rsidP="005E6BA1">
      <w:pPr>
        <w:pStyle w:val="BodyTextLettered2"/>
        <w:rPr>
          <w:rFonts w:eastAsia="Calibri"/>
        </w:rPr>
      </w:pPr>
      <w:r w:rsidRPr="00800CE6">
        <w:rPr>
          <w:rFonts w:eastAsia="Calibri"/>
        </w:rPr>
        <w:t xml:space="preserve">Delete </w:t>
      </w:r>
      <w:r w:rsidR="00DE4E98" w:rsidRPr="00800CE6">
        <w:rPr>
          <w:rFonts w:eastAsia="Calibri"/>
        </w:rPr>
        <w:t xml:space="preserve">all the files and folders from </w:t>
      </w:r>
      <w:r w:rsidR="00A16281" w:rsidRPr="00800CE6">
        <w:rPr>
          <w:rFonts w:eastAsia="Calibri"/>
        </w:rPr>
        <w:t xml:space="preserve">the </w:t>
      </w:r>
      <w:r w:rsidR="00DE4E98" w:rsidRPr="00800CE6">
        <w:rPr>
          <w:rFonts w:eastAsia="Calibri"/>
        </w:rPr>
        <w:t>node</w:t>
      </w:r>
      <w:r w:rsidR="00B46A1E" w:rsidRPr="00800CE6">
        <w:rPr>
          <w:rFonts w:eastAsia="Calibri"/>
        </w:rPr>
        <w:t xml:space="preserve"> </w:t>
      </w:r>
      <w:r w:rsidR="00DE4E98" w:rsidRPr="00800CE6">
        <w:rPr>
          <w:rFonts w:eastAsia="Calibri"/>
        </w:rPr>
        <w:t>manager home</w:t>
      </w:r>
      <w:r w:rsidR="00A16281" w:rsidRPr="00800CE6">
        <w:rPr>
          <w:rFonts w:eastAsia="Calibri"/>
        </w:rPr>
        <w:t>.</w:t>
      </w:r>
    </w:p>
    <w:p w:rsidR="00DE4E98" w:rsidRPr="001C4055" w:rsidRDefault="007F7E0A" w:rsidP="005E6BA1">
      <w:pPr>
        <w:pStyle w:val="BodyTextLettered2"/>
        <w:rPr>
          <w:rFonts w:eastAsia="Calibri"/>
        </w:rPr>
      </w:pPr>
      <w:r>
        <w:rPr>
          <w:rFonts w:eastAsia="Calibri"/>
        </w:rPr>
        <w:lastRenderedPageBreak/>
        <w:t>S</w:t>
      </w:r>
      <w:r w:rsidRPr="001C4055">
        <w:rPr>
          <w:rFonts w:eastAsia="Calibri"/>
        </w:rPr>
        <w:t xml:space="preserve">tart </w:t>
      </w:r>
      <w:r w:rsidR="00DE4E98" w:rsidRPr="001C4055">
        <w:rPr>
          <w:rFonts w:eastAsia="Calibri"/>
        </w:rPr>
        <w:t>over from step 1 above</w:t>
      </w:r>
      <w:r w:rsidR="00A16281">
        <w:rPr>
          <w:rFonts w:eastAsia="Calibri"/>
        </w:rPr>
        <w:t>.</w:t>
      </w:r>
    </w:p>
    <w:p w:rsidR="00DE4E98" w:rsidRPr="0084540F" w:rsidRDefault="00E87305" w:rsidP="001808B5">
      <w:pPr>
        <w:pStyle w:val="Heading4"/>
      </w:pPr>
      <w:bookmarkStart w:id="224" w:name="_Toc272186727"/>
      <w:bookmarkStart w:id="225" w:name="_Toc413910675"/>
      <w:bookmarkStart w:id="226" w:name="_Toc508094694"/>
      <w:r>
        <w:t>Setting up the Apache Web Server to Tunnel the Web Service R</w:t>
      </w:r>
      <w:r w:rsidR="00DE4E98" w:rsidRPr="0084540F">
        <w:t>equests</w:t>
      </w:r>
      <w:bookmarkEnd w:id="224"/>
      <w:bookmarkEnd w:id="225"/>
      <w:bookmarkEnd w:id="226"/>
    </w:p>
    <w:p w:rsidR="00DE4E98" w:rsidRPr="001C4055" w:rsidRDefault="00FA4246" w:rsidP="005E6BA1">
      <w:pPr>
        <w:pStyle w:val="BodyText"/>
        <w:rPr>
          <w:rFonts w:eastAsia="Calibri"/>
        </w:rPr>
      </w:pPr>
      <w:r>
        <w:rPr>
          <w:rFonts w:eastAsia="Calibri"/>
        </w:rPr>
        <w:t xml:space="preserve">The </w:t>
      </w:r>
      <w:r w:rsidR="00DE4E98" w:rsidRPr="001C4055">
        <w:rPr>
          <w:rFonts w:eastAsia="Calibri"/>
        </w:rPr>
        <w:t xml:space="preserve">Apache </w:t>
      </w:r>
      <w:r w:rsidR="005F7E3D">
        <w:rPr>
          <w:rFonts w:eastAsia="Calibri"/>
        </w:rPr>
        <w:t>W</w:t>
      </w:r>
      <w:r w:rsidR="00DE4E98" w:rsidRPr="001C4055">
        <w:rPr>
          <w:rFonts w:eastAsia="Calibri"/>
        </w:rPr>
        <w:t xml:space="preserve">eb </w:t>
      </w:r>
      <w:r w:rsidR="00A16281">
        <w:rPr>
          <w:rFonts w:eastAsia="Calibri"/>
        </w:rPr>
        <w:t>S</w:t>
      </w:r>
      <w:r w:rsidR="00A16281" w:rsidRPr="001C4055">
        <w:rPr>
          <w:rFonts w:eastAsia="Calibri"/>
        </w:rPr>
        <w:t xml:space="preserve">erver </w:t>
      </w:r>
      <w:r w:rsidR="00DE4E98" w:rsidRPr="001C4055">
        <w:rPr>
          <w:rFonts w:eastAsia="Calibri"/>
        </w:rPr>
        <w:t>will be used as a front end to address load balancing and failover requirements. The instructions below are related to setting u</w:t>
      </w:r>
      <w:r w:rsidR="0062355F">
        <w:rPr>
          <w:rFonts w:eastAsia="Calibri"/>
        </w:rPr>
        <w:t xml:space="preserve">p the </w:t>
      </w:r>
      <w:r w:rsidR="00A16281">
        <w:rPr>
          <w:rFonts w:eastAsia="Calibri"/>
        </w:rPr>
        <w:t xml:space="preserve">Web Server </w:t>
      </w:r>
      <w:r w:rsidR="0062355F">
        <w:rPr>
          <w:rFonts w:eastAsia="Calibri"/>
        </w:rPr>
        <w:t>to tunnel the Web S</w:t>
      </w:r>
      <w:r w:rsidR="00DE4E98" w:rsidRPr="001C4055">
        <w:rPr>
          <w:rFonts w:eastAsia="Calibri"/>
        </w:rPr>
        <w:t xml:space="preserve">ervice requests to </w:t>
      </w:r>
      <w:r>
        <w:rPr>
          <w:rFonts w:eastAsia="Calibri"/>
        </w:rPr>
        <w:t xml:space="preserve">the </w:t>
      </w:r>
      <w:r w:rsidR="00DE4E98" w:rsidRPr="001C4055">
        <w:rPr>
          <w:rFonts w:eastAsia="Calibri"/>
        </w:rPr>
        <w:t>application server.</w:t>
      </w:r>
    </w:p>
    <w:p w:rsidR="00DE4E98" w:rsidRPr="006C6644" w:rsidRDefault="00DE4E98" w:rsidP="001D55E3">
      <w:pPr>
        <w:pStyle w:val="BodyTextLettered1"/>
        <w:numPr>
          <w:ilvl w:val="0"/>
          <w:numId w:val="31"/>
        </w:numPr>
        <w:rPr>
          <w:rFonts w:eastAsia="Calibri"/>
        </w:rPr>
      </w:pPr>
      <w:r w:rsidRPr="00D817A8">
        <w:rPr>
          <w:rFonts w:eastAsia="Calibri"/>
        </w:rPr>
        <w:t xml:space="preserve">Login to the Linux server </w:t>
      </w:r>
      <w:r w:rsidR="00A16281" w:rsidRPr="006C6644">
        <w:rPr>
          <w:rFonts w:eastAsia="Calibri"/>
        </w:rPr>
        <w:t xml:space="preserve">that </w:t>
      </w:r>
      <w:r w:rsidRPr="006C6644">
        <w:rPr>
          <w:rFonts w:eastAsia="Calibri"/>
        </w:rPr>
        <w:t xml:space="preserve">has the Apache </w:t>
      </w:r>
      <w:r w:rsidR="00A16281" w:rsidRPr="006C6644">
        <w:rPr>
          <w:rFonts w:eastAsia="Calibri"/>
        </w:rPr>
        <w:t xml:space="preserve">Web Server </w:t>
      </w:r>
      <w:r w:rsidRPr="006C6644">
        <w:rPr>
          <w:rFonts w:eastAsia="Calibri"/>
        </w:rPr>
        <w:t>installed.</w:t>
      </w:r>
    </w:p>
    <w:p w:rsidR="00DE4E98" w:rsidRPr="001C4055" w:rsidRDefault="00DE4E98" w:rsidP="005E6BA1">
      <w:pPr>
        <w:pStyle w:val="BodyTextLettered1"/>
        <w:rPr>
          <w:rFonts w:eastAsia="Calibri"/>
        </w:rPr>
      </w:pPr>
      <w:r w:rsidRPr="001C4055">
        <w:rPr>
          <w:rFonts w:eastAsia="Calibri"/>
        </w:rPr>
        <w:t>Ope</w:t>
      </w:r>
      <w:r w:rsidRPr="00800CE6">
        <w:rPr>
          <w:rFonts w:eastAsia="Calibri"/>
        </w:rPr>
        <w:t xml:space="preserve">n </w:t>
      </w:r>
      <w:r w:rsidRPr="00800CE6">
        <w:rPr>
          <w:rFonts w:ascii="Courier New" w:eastAsia="Calibri" w:hAnsi="Courier New"/>
          <w:b/>
          <w:sz w:val="20"/>
          <w:szCs w:val="22"/>
        </w:rPr>
        <w:t>/</w:t>
      </w:r>
      <w:proofErr w:type="spellStart"/>
      <w:r w:rsidRPr="00800CE6">
        <w:rPr>
          <w:rFonts w:ascii="Courier New" w:eastAsia="Calibri" w:hAnsi="Courier New"/>
          <w:b/>
          <w:sz w:val="20"/>
          <w:szCs w:val="22"/>
        </w:rPr>
        <w:t>etc</w:t>
      </w:r>
      <w:proofErr w:type="spellEnd"/>
      <w:r w:rsidRPr="00800CE6">
        <w:rPr>
          <w:rFonts w:ascii="Courier New" w:eastAsia="Calibri" w:hAnsi="Courier New"/>
          <w:b/>
          <w:sz w:val="20"/>
          <w:szCs w:val="22"/>
        </w:rPr>
        <w:t>/</w:t>
      </w:r>
      <w:proofErr w:type="spellStart"/>
      <w:r w:rsidRPr="00800CE6">
        <w:rPr>
          <w:rFonts w:ascii="Courier New" w:eastAsia="Calibri" w:hAnsi="Courier New"/>
          <w:b/>
          <w:sz w:val="20"/>
          <w:szCs w:val="22"/>
        </w:rPr>
        <w:t>httpd</w:t>
      </w:r>
      <w:proofErr w:type="spellEnd"/>
      <w:r w:rsidRPr="00800CE6">
        <w:rPr>
          <w:rFonts w:ascii="Courier New" w:eastAsia="Calibri" w:hAnsi="Courier New"/>
          <w:b/>
          <w:sz w:val="20"/>
          <w:szCs w:val="22"/>
        </w:rPr>
        <w:t>/</w:t>
      </w:r>
      <w:proofErr w:type="spellStart"/>
      <w:r w:rsidRPr="00800CE6">
        <w:rPr>
          <w:rFonts w:ascii="Courier New" w:eastAsia="Calibri" w:hAnsi="Courier New"/>
          <w:b/>
          <w:sz w:val="20"/>
          <w:szCs w:val="22"/>
        </w:rPr>
        <w:t>conf.d</w:t>
      </w:r>
      <w:proofErr w:type="spellEnd"/>
      <w:r w:rsidRPr="00800CE6">
        <w:rPr>
          <w:rFonts w:ascii="Courier New" w:eastAsia="Calibri" w:hAnsi="Courier New"/>
          <w:b/>
          <w:sz w:val="20"/>
          <w:szCs w:val="22"/>
        </w:rPr>
        <w:t>/</w:t>
      </w:r>
      <w:proofErr w:type="spellStart"/>
      <w:r w:rsidR="00480715" w:rsidRPr="00800CE6">
        <w:rPr>
          <w:rFonts w:ascii="Courier New" w:eastAsia="Calibri" w:hAnsi="Courier New"/>
          <w:b/>
          <w:sz w:val="20"/>
          <w:szCs w:val="22"/>
        </w:rPr>
        <w:t>WebLogic</w:t>
      </w:r>
      <w:r w:rsidRPr="00800CE6">
        <w:rPr>
          <w:rFonts w:ascii="Courier New" w:eastAsia="Calibri" w:hAnsi="Courier New"/>
          <w:b/>
          <w:sz w:val="20"/>
          <w:szCs w:val="22"/>
        </w:rPr>
        <w:t>.conf</w:t>
      </w:r>
      <w:proofErr w:type="spellEnd"/>
      <w:r w:rsidRPr="00800CE6">
        <w:rPr>
          <w:rFonts w:eastAsia="Calibri"/>
        </w:rPr>
        <w:t xml:space="preserve"> a</w:t>
      </w:r>
      <w:r w:rsidRPr="001C4055">
        <w:rPr>
          <w:rFonts w:eastAsia="Calibri"/>
        </w:rPr>
        <w:t>nd add a new virtual host that is similar to ESR.</w:t>
      </w:r>
    </w:p>
    <w:p w:rsidR="00DE4E98" w:rsidRPr="002744FD" w:rsidRDefault="00480715" w:rsidP="00DF50A0">
      <w:pPr>
        <w:pStyle w:val="Code"/>
        <w:ind w:left="720"/>
      </w:pPr>
      <w:proofErr w:type="spellStart"/>
      <w:r w:rsidRPr="002744FD">
        <w:t>WebLogic</w:t>
      </w:r>
      <w:r w:rsidR="00DE4E98" w:rsidRPr="002744FD">
        <w:t>Cluster</w:t>
      </w:r>
      <w:proofErr w:type="spellEnd"/>
      <w:r w:rsidR="00DE4E98" w:rsidRPr="002744FD">
        <w:t xml:space="preserve"> should have the comma separated list of </w:t>
      </w:r>
      <w:proofErr w:type="spellStart"/>
      <w:r w:rsidR="00DE4E98" w:rsidRPr="002744FD">
        <w:t>EEServiceServer</w:t>
      </w:r>
      <w:proofErr w:type="gramStart"/>
      <w:r w:rsidR="00DE4E98" w:rsidRPr="002744FD">
        <w:t>:PORTNumber</w:t>
      </w:r>
      <w:proofErr w:type="spellEnd"/>
      <w:proofErr w:type="gramEnd"/>
    </w:p>
    <w:p w:rsidR="00DE4E98" w:rsidRPr="002744FD" w:rsidRDefault="00DE4E98" w:rsidP="00DF50A0">
      <w:pPr>
        <w:pStyle w:val="Code"/>
        <w:ind w:left="720"/>
      </w:pPr>
      <w:r w:rsidRPr="002744FD">
        <w:t>&lt;</w:t>
      </w:r>
      <w:proofErr w:type="spellStart"/>
      <w:r w:rsidRPr="002744FD">
        <w:t>VirtualHost</w:t>
      </w:r>
      <w:proofErr w:type="spellEnd"/>
      <w:r w:rsidRPr="002744FD">
        <w:t xml:space="preserve"> </w:t>
      </w:r>
      <w:r w:rsidR="0073200E">
        <w:rPr>
          <w:rFonts w:eastAsia="Calibri"/>
        </w:rPr>
        <w:t>DNS.URL</w:t>
      </w:r>
      <w:proofErr w:type="gramStart"/>
      <w:r w:rsidR="0073200E">
        <w:rPr>
          <w:rFonts w:eastAsia="Calibri"/>
        </w:rPr>
        <w:t>:</w:t>
      </w:r>
      <w:r w:rsidR="0073200E">
        <w:t>PORT</w:t>
      </w:r>
      <w:proofErr w:type="gramEnd"/>
      <w:r w:rsidRPr="002744FD">
        <w:t>&gt;</w:t>
      </w:r>
    </w:p>
    <w:p w:rsidR="00DE4E98" w:rsidRPr="002744FD" w:rsidRDefault="00DE4E98" w:rsidP="00DF50A0">
      <w:pPr>
        <w:pStyle w:val="Code"/>
        <w:ind w:left="720"/>
      </w:pPr>
      <w:proofErr w:type="spellStart"/>
      <w:r w:rsidRPr="002744FD">
        <w:t>ErrorLog</w:t>
      </w:r>
      <w:proofErr w:type="spellEnd"/>
      <w:r w:rsidRPr="002744FD">
        <w:t xml:space="preserve"> logs/</w:t>
      </w:r>
      <w:proofErr w:type="spellStart"/>
      <w:r w:rsidRPr="002744FD">
        <w:t>ssl_error_log</w:t>
      </w:r>
      <w:proofErr w:type="spellEnd"/>
    </w:p>
    <w:p w:rsidR="00DE4E98" w:rsidRPr="002744FD" w:rsidRDefault="00DE4E98" w:rsidP="00DF50A0">
      <w:pPr>
        <w:pStyle w:val="Code"/>
        <w:ind w:left="720"/>
      </w:pPr>
      <w:proofErr w:type="spellStart"/>
      <w:r w:rsidRPr="002744FD">
        <w:t>TransferLog</w:t>
      </w:r>
      <w:proofErr w:type="spellEnd"/>
      <w:r w:rsidRPr="002744FD">
        <w:t xml:space="preserve"> logs/</w:t>
      </w:r>
      <w:proofErr w:type="spellStart"/>
      <w:r w:rsidRPr="002744FD">
        <w:t>ssl_access_log</w:t>
      </w:r>
      <w:proofErr w:type="spellEnd"/>
    </w:p>
    <w:p w:rsidR="00DE4E98" w:rsidRPr="002744FD" w:rsidRDefault="00DE4E98" w:rsidP="00DF50A0">
      <w:pPr>
        <w:pStyle w:val="Code"/>
        <w:ind w:left="720"/>
      </w:pPr>
      <w:proofErr w:type="spellStart"/>
      <w:r w:rsidRPr="002744FD">
        <w:t>LogLevel</w:t>
      </w:r>
      <w:proofErr w:type="spellEnd"/>
      <w:r w:rsidRPr="002744FD">
        <w:t xml:space="preserve"> warn</w:t>
      </w:r>
    </w:p>
    <w:p w:rsidR="00DE4E98" w:rsidRPr="002744FD" w:rsidRDefault="00DE4E98" w:rsidP="00DF50A0">
      <w:pPr>
        <w:pStyle w:val="Code"/>
        <w:ind w:left="720"/>
      </w:pPr>
      <w:proofErr w:type="spellStart"/>
      <w:r w:rsidRPr="002744FD">
        <w:t>SSLEngine</w:t>
      </w:r>
      <w:proofErr w:type="spellEnd"/>
      <w:r w:rsidRPr="002744FD">
        <w:t xml:space="preserve"> on</w:t>
      </w:r>
    </w:p>
    <w:p w:rsidR="00DE4E98" w:rsidRPr="002744FD" w:rsidRDefault="00DE4E98" w:rsidP="00DF50A0">
      <w:pPr>
        <w:pStyle w:val="Code"/>
        <w:ind w:left="720"/>
      </w:pPr>
      <w:proofErr w:type="spellStart"/>
      <w:r w:rsidRPr="002744FD">
        <w:t>SSLProtocol</w:t>
      </w:r>
      <w:proofErr w:type="spellEnd"/>
      <w:r w:rsidRPr="002744FD">
        <w:t xml:space="preserve"> TLSv1</w:t>
      </w:r>
    </w:p>
    <w:p w:rsidR="00DE4E98" w:rsidRPr="002744FD" w:rsidRDefault="00DE4E98" w:rsidP="00DF50A0">
      <w:pPr>
        <w:pStyle w:val="Code"/>
        <w:ind w:left="720"/>
      </w:pPr>
      <w:proofErr w:type="spellStart"/>
      <w:r w:rsidRPr="002744FD">
        <w:t>SSLCipherSuite</w:t>
      </w:r>
      <w:proofErr w:type="spellEnd"/>
      <w:r w:rsidRPr="002744FD">
        <w:t xml:space="preserve"> ALL:</w:t>
      </w:r>
      <w:proofErr w:type="gramStart"/>
      <w:r w:rsidRPr="002744FD">
        <w:t>!ADH</w:t>
      </w:r>
      <w:proofErr w:type="gramEnd"/>
      <w:r w:rsidRPr="002744FD">
        <w:t>:!EXPORT:!SSLv2:RC4+RSA:+HIGH</w:t>
      </w:r>
    </w:p>
    <w:p w:rsidR="00DE4E98" w:rsidRPr="002744FD" w:rsidRDefault="00DE4E98" w:rsidP="00DF50A0">
      <w:pPr>
        <w:pStyle w:val="Code"/>
        <w:ind w:left="720"/>
      </w:pPr>
      <w:proofErr w:type="spellStart"/>
      <w:r w:rsidRPr="002744FD">
        <w:t>SSLCertificateFile</w:t>
      </w:r>
      <w:proofErr w:type="spellEnd"/>
      <w:r w:rsidRPr="002744FD">
        <w:t xml:space="preserve"> /</w:t>
      </w:r>
      <w:proofErr w:type="spellStart"/>
      <w:r w:rsidRPr="002744FD">
        <w:t>etc</w:t>
      </w:r>
      <w:proofErr w:type="spellEnd"/>
      <w:r w:rsidRPr="002744FD">
        <w:t>/</w:t>
      </w:r>
      <w:proofErr w:type="spellStart"/>
      <w:r w:rsidRPr="002744FD">
        <w:t>pki</w:t>
      </w:r>
      <w:proofErr w:type="spellEnd"/>
      <w:r w:rsidRPr="002744FD">
        <w:t>/</w:t>
      </w:r>
      <w:proofErr w:type="spellStart"/>
      <w:r w:rsidRPr="002744FD">
        <w:t>tls</w:t>
      </w:r>
      <w:proofErr w:type="spellEnd"/>
      <w:r w:rsidRPr="002744FD">
        <w:t>/certs/localhost.crt</w:t>
      </w:r>
    </w:p>
    <w:p w:rsidR="00DE4E98" w:rsidRPr="002744FD" w:rsidRDefault="00DE4E98" w:rsidP="00DF50A0">
      <w:pPr>
        <w:pStyle w:val="Code"/>
        <w:ind w:left="720"/>
      </w:pPr>
      <w:proofErr w:type="spellStart"/>
      <w:r w:rsidRPr="002744FD">
        <w:t>SSLCertificateKeyFile</w:t>
      </w:r>
      <w:proofErr w:type="spellEnd"/>
      <w:r w:rsidRPr="002744FD">
        <w:t xml:space="preserve"> /</w:t>
      </w:r>
      <w:proofErr w:type="spellStart"/>
      <w:r w:rsidRPr="002744FD">
        <w:t>etc</w:t>
      </w:r>
      <w:proofErr w:type="spellEnd"/>
      <w:r w:rsidRPr="002744FD">
        <w:t>/</w:t>
      </w:r>
      <w:proofErr w:type="spellStart"/>
      <w:r w:rsidRPr="002744FD">
        <w:t>pki</w:t>
      </w:r>
      <w:proofErr w:type="spellEnd"/>
      <w:r w:rsidRPr="002744FD">
        <w:t>/</w:t>
      </w:r>
      <w:proofErr w:type="spellStart"/>
      <w:r w:rsidRPr="002744FD">
        <w:t>tls</w:t>
      </w:r>
      <w:proofErr w:type="spellEnd"/>
      <w:r w:rsidRPr="002744FD">
        <w:t>/private/</w:t>
      </w:r>
      <w:proofErr w:type="spellStart"/>
      <w:r w:rsidRPr="002744FD">
        <w:t>localhost.key</w:t>
      </w:r>
      <w:proofErr w:type="spellEnd"/>
    </w:p>
    <w:p w:rsidR="00DE4E98" w:rsidRPr="002744FD" w:rsidRDefault="00DE4E98" w:rsidP="00DF50A0">
      <w:pPr>
        <w:pStyle w:val="Code"/>
        <w:ind w:left="720"/>
      </w:pPr>
      <w:proofErr w:type="spellStart"/>
      <w:r w:rsidRPr="002744FD">
        <w:t>SSLCACertificateFile</w:t>
      </w:r>
      <w:proofErr w:type="spellEnd"/>
      <w:r w:rsidRPr="002744FD">
        <w:t xml:space="preserve"> /</w:t>
      </w:r>
      <w:proofErr w:type="spellStart"/>
      <w:r w:rsidRPr="002744FD">
        <w:t>etc</w:t>
      </w:r>
      <w:proofErr w:type="spellEnd"/>
      <w:r w:rsidRPr="002744FD">
        <w:t>/</w:t>
      </w:r>
      <w:proofErr w:type="spellStart"/>
      <w:r w:rsidRPr="002744FD">
        <w:t>pki</w:t>
      </w:r>
      <w:proofErr w:type="spellEnd"/>
      <w:r w:rsidRPr="002744FD">
        <w:t>/</w:t>
      </w:r>
      <w:proofErr w:type="spellStart"/>
      <w:r w:rsidRPr="002744FD">
        <w:t>tls</w:t>
      </w:r>
      <w:proofErr w:type="spellEnd"/>
      <w:r w:rsidRPr="002744FD">
        <w:t>/certs/ca-bundle.crt</w:t>
      </w:r>
    </w:p>
    <w:p w:rsidR="00DE4E98" w:rsidRPr="002744FD" w:rsidRDefault="00DE4E98" w:rsidP="00DF50A0">
      <w:pPr>
        <w:pStyle w:val="Code"/>
        <w:ind w:left="720"/>
      </w:pPr>
      <w:r w:rsidRPr="002744FD">
        <w:t>#</w:t>
      </w:r>
      <w:proofErr w:type="spellStart"/>
      <w:r w:rsidRPr="002744FD">
        <w:t>SSLCertificateFile</w:t>
      </w:r>
      <w:proofErr w:type="spellEnd"/>
      <w:r w:rsidRPr="002744FD">
        <w:t xml:space="preserve"> /</w:t>
      </w:r>
      <w:proofErr w:type="spellStart"/>
      <w:r w:rsidRPr="002744FD">
        <w:t>etc</w:t>
      </w:r>
      <w:proofErr w:type="spellEnd"/>
      <w:r w:rsidRPr="002744FD">
        <w:t>/</w:t>
      </w:r>
      <w:proofErr w:type="spellStart"/>
      <w:r w:rsidRPr="002744FD">
        <w:t>httpd</w:t>
      </w:r>
      <w:proofErr w:type="spellEnd"/>
      <w:r w:rsidRPr="002744FD">
        <w:t>/</w:t>
      </w:r>
      <w:proofErr w:type="spellStart"/>
      <w:r w:rsidRPr="002744FD">
        <w:t>conf</w:t>
      </w:r>
      <w:proofErr w:type="spellEnd"/>
      <w:r w:rsidRPr="002744FD">
        <w:t>/ssl.crt/server.crt</w:t>
      </w:r>
    </w:p>
    <w:p w:rsidR="00DE4E98" w:rsidRPr="002744FD" w:rsidRDefault="00DE4E98" w:rsidP="00DF50A0">
      <w:pPr>
        <w:pStyle w:val="Code"/>
        <w:ind w:left="720"/>
      </w:pPr>
      <w:r w:rsidRPr="002744FD">
        <w:t>#</w:t>
      </w:r>
      <w:proofErr w:type="spellStart"/>
      <w:r w:rsidRPr="002744FD">
        <w:t>SSLCertificateKeyFile</w:t>
      </w:r>
      <w:proofErr w:type="spellEnd"/>
      <w:r w:rsidRPr="002744FD">
        <w:t xml:space="preserve"> /</w:t>
      </w:r>
      <w:proofErr w:type="spellStart"/>
      <w:r w:rsidRPr="002744FD">
        <w:t>etc</w:t>
      </w:r>
      <w:proofErr w:type="spellEnd"/>
      <w:r w:rsidRPr="002744FD">
        <w:t>/</w:t>
      </w:r>
      <w:proofErr w:type="spellStart"/>
      <w:r w:rsidRPr="002744FD">
        <w:t>httpd</w:t>
      </w:r>
      <w:proofErr w:type="spellEnd"/>
      <w:r w:rsidRPr="002744FD">
        <w:t>/</w:t>
      </w:r>
      <w:proofErr w:type="spellStart"/>
      <w:r w:rsidRPr="002744FD">
        <w:t>conf</w:t>
      </w:r>
      <w:proofErr w:type="spellEnd"/>
      <w:r w:rsidRPr="002744FD">
        <w:t>/</w:t>
      </w:r>
      <w:proofErr w:type="spellStart"/>
      <w:r w:rsidRPr="002744FD">
        <w:t>ssl.key</w:t>
      </w:r>
      <w:proofErr w:type="spellEnd"/>
      <w:r w:rsidRPr="002744FD">
        <w:t>/</w:t>
      </w:r>
      <w:proofErr w:type="spellStart"/>
      <w:r w:rsidRPr="002744FD">
        <w:t>server.key</w:t>
      </w:r>
      <w:proofErr w:type="spellEnd"/>
    </w:p>
    <w:p w:rsidR="00DE4E98" w:rsidRPr="002744FD" w:rsidRDefault="00DE4E98" w:rsidP="00DF50A0">
      <w:pPr>
        <w:pStyle w:val="Code"/>
        <w:ind w:left="720"/>
      </w:pPr>
      <w:r w:rsidRPr="002744FD">
        <w:t>#</w:t>
      </w:r>
      <w:proofErr w:type="spellStart"/>
      <w:r w:rsidRPr="002744FD">
        <w:t>SSLCertificateChainFile</w:t>
      </w:r>
      <w:proofErr w:type="spellEnd"/>
      <w:r w:rsidRPr="002744FD">
        <w:t xml:space="preserve"> /</w:t>
      </w:r>
      <w:proofErr w:type="spellStart"/>
      <w:r w:rsidRPr="002744FD">
        <w:t>etc</w:t>
      </w:r>
      <w:proofErr w:type="spellEnd"/>
      <w:r w:rsidRPr="002744FD">
        <w:t>/</w:t>
      </w:r>
      <w:proofErr w:type="spellStart"/>
      <w:r w:rsidRPr="002744FD">
        <w:t>httpd</w:t>
      </w:r>
      <w:proofErr w:type="spellEnd"/>
      <w:r w:rsidRPr="002744FD">
        <w:t>/</w:t>
      </w:r>
      <w:proofErr w:type="spellStart"/>
      <w:r w:rsidRPr="002744FD">
        <w:t>conf</w:t>
      </w:r>
      <w:proofErr w:type="spellEnd"/>
      <w:r w:rsidRPr="002744FD">
        <w:t>/ssl.crt/</w:t>
      </w:r>
      <w:proofErr w:type="spellStart"/>
      <w:r w:rsidRPr="002744FD">
        <w:t>va.pem</w:t>
      </w:r>
      <w:proofErr w:type="spellEnd"/>
    </w:p>
    <w:p w:rsidR="00DE4E98" w:rsidRPr="002744FD" w:rsidRDefault="00DE4E98" w:rsidP="00DF50A0">
      <w:pPr>
        <w:pStyle w:val="Code"/>
        <w:ind w:left="720"/>
      </w:pPr>
      <w:r w:rsidRPr="002744FD">
        <w:t>&lt;Files ~ "\</w:t>
      </w:r>
      <w:proofErr w:type="gramStart"/>
      <w:r w:rsidRPr="002744FD">
        <w:t>.(</w:t>
      </w:r>
      <w:proofErr w:type="gramEnd"/>
      <w:r w:rsidRPr="002744FD">
        <w:t>cgi|shtml|phtml|php3?)$"&gt;</w:t>
      </w:r>
    </w:p>
    <w:p w:rsidR="00DE4E98" w:rsidRPr="002744FD" w:rsidRDefault="00DE4E98" w:rsidP="00DF50A0">
      <w:pPr>
        <w:pStyle w:val="Code"/>
        <w:ind w:left="720"/>
      </w:pPr>
      <w:proofErr w:type="spellStart"/>
      <w:r w:rsidRPr="002744FD">
        <w:t>SSLOptions</w:t>
      </w:r>
      <w:proofErr w:type="spellEnd"/>
      <w:r w:rsidRPr="002744FD">
        <w:t xml:space="preserve"> +</w:t>
      </w:r>
      <w:proofErr w:type="spellStart"/>
      <w:r w:rsidRPr="002744FD">
        <w:t>StdEnvVars</w:t>
      </w:r>
      <w:proofErr w:type="spellEnd"/>
    </w:p>
    <w:p w:rsidR="00DE4E98" w:rsidRPr="002744FD" w:rsidRDefault="00DE4E98" w:rsidP="00DF50A0">
      <w:pPr>
        <w:pStyle w:val="Code"/>
        <w:ind w:left="720"/>
      </w:pPr>
      <w:r w:rsidRPr="002744FD">
        <w:t>&lt;/Files&gt;</w:t>
      </w:r>
    </w:p>
    <w:p w:rsidR="00DE4E98" w:rsidRPr="002744FD" w:rsidRDefault="00DE4E98" w:rsidP="00DF50A0">
      <w:pPr>
        <w:pStyle w:val="Code"/>
        <w:ind w:left="720"/>
      </w:pPr>
      <w:r w:rsidRPr="002744FD">
        <w:t>&lt;Directory "/</w:t>
      </w:r>
      <w:proofErr w:type="spellStart"/>
      <w:r w:rsidRPr="002744FD">
        <w:t>var</w:t>
      </w:r>
      <w:proofErr w:type="spellEnd"/>
      <w:r w:rsidRPr="002744FD">
        <w:t>/www/</w:t>
      </w:r>
      <w:proofErr w:type="spellStart"/>
      <w:r w:rsidRPr="002744FD">
        <w:t>cgi</w:t>
      </w:r>
      <w:proofErr w:type="spellEnd"/>
      <w:r w:rsidRPr="002744FD">
        <w:t>-bin"&gt;</w:t>
      </w:r>
    </w:p>
    <w:p w:rsidR="00DE4E98" w:rsidRPr="002744FD" w:rsidRDefault="00DE4E98" w:rsidP="00DF50A0">
      <w:pPr>
        <w:pStyle w:val="Code"/>
        <w:ind w:left="720"/>
      </w:pPr>
      <w:proofErr w:type="spellStart"/>
      <w:r w:rsidRPr="002744FD">
        <w:t>SSLOptions</w:t>
      </w:r>
      <w:proofErr w:type="spellEnd"/>
      <w:r w:rsidRPr="002744FD">
        <w:t xml:space="preserve"> +</w:t>
      </w:r>
      <w:proofErr w:type="spellStart"/>
      <w:r w:rsidRPr="002744FD">
        <w:t>StdEnvVars</w:t>
      </w:r>
      <w:proofErr w:type="spellEnd"/>
    </w:p>
    <w:p w:rsidR="00DE4E98" w:rsidRPr="002744FD" w:rsidRDefault="00DE4E98" w:rsidP="00DF50A0">
      <w:pPr>
        <w:pStyle w:val="Code"/>
        <w:ind w:left="720"/>
      </w:pPr>
      <w:r w:rsidRPr="002744FD">
        <w:t>&lt;/Directory&gt;</w:t>
      </w:r>
    </w:p>
    <w:p w:rsidR="00DE4E98" w:rsidRPr="002744FD" w:rsidRDefault="00DE4E98" w:rsidP="00DF50A0">
      <w:pPr>
        <w:pStyle w:val="Code"/>
        <w:ind w:left="720"/>
      </w:pPr>
      <w:proofErr w:type="spellStart"/>
      <w:r w:rsidRPr="002744FD">
        <w:t>SetEnvIf</w:t>
      </w:r>
      <w:proofErr w:type="spellEnd"/>
      <w:r w:rsidRPr="002744FD">
        <w:t xml:space="preserve"> User-Agent ".*MSIE.*" \</w:t>
      </w:r>
    </w:p>
    <w:p w:rsidR="00DE4E98" w:rsidRPr="002744FD" w:rsidRDefault="00DE4E98" w:rsidP="00DF50A0">
      <w:pPr>
        <w:pStyle w:val="Code"/>
        <w:ind w:left="720"/>
      </w:pPr>
      <w:r w:rsidRPr="002744FD">
        <w:t xml:space="preserve"> </w:t>
      </w:r>
      <w:proofErr w:type="spellStart"/>
      <w:r w:rsidRPr="002744FD">
        <w:t>nokeepalive</w:t>
      </w:r>
      <w:proofErr w:type="spellEnd"/>
      <w:r w:rsidRPr="002744FD">
        <w:t xml:space="preserve"> </w:t>
      </w:r>
      <w:proofErr w:type="spellStart"/>
      <w:r w:rsidRPr="002744FD">
        <w:t>ssl</w:t>
      </w:r>
      <w:proofErr w:type="spellEnd"/>
      <w:r w:rsidRPr="002744FD">
        <w:t>-unclean-shutdown \</w:t>
      </w:r>
    </w:p>
    <w:p w:rsidR="00DE4E98" w:rsidRPr="002744FD" w:rsidRDefault="00DE4E98" w:rsidP="00DF50A0">
      <w:pPr>
        <w:pStyle w:val="Code"/>
        <w:ind w:left="720"/>
      </w:pPr>
      <w:r w:rsidRPr="002744FD">
        <w:t>downgrade-1.0 force-response-1.0</w:t>
      </w:r>
    </w:p>
    <w:p w:rsidR="00DE4E98" w:rsidRPr="002744FD" w:rsidRDefault="00DE4E98" w:rsidP="00DF50A0">
      <w:pPr>
        <w:pStyle w:val="Code"/>
        <w:ind w:left="720"/>
      </w:pPr>
      <w:proofErr w:type="spellStart"/>
      <w:r w:rsidRPr="002744FD">
        <w:t>CustomLog</w:t>
      </w:r>
      <w:proofErr w:type="spellEnd"/>
      <w:r w:rsidRPr="002744FD">
        <w:t xml:space="preserve"> logs/</w:t>
      </w:r>
      <w:proofErr w:type="spellStart"/>
      <w:r w:rsidRPr="002744FD">
        <w:t>ssl_request_log</w:t>
      </w:r>
      <w:proofErr w:type="spellEnd"/>
      <w:r w:rsidRPr="002744FD">
        <w:t xml:space="preserve"> \</w:t>
      </w:r>
    </w:p>
    <w:p w:rsidR="00DE4E98" w:rsidRPr="002744FD" w:rsidRDefault="00DE4E98" w:rsidP="00DF50A0">
      <w:pPr>
        <w:pStyle w:val="Code"/>
        <w:ind w:left="720"/>
      </w:pPr>
      <w:r w:rsidRPr="002744FD">
        <w:t>"%t %h %{SSL_PROTOCOL}x %{SSL_CIPHER}x \"%r\" %b"</w:t>
      </w:r>
    </w:p>
    <w:p w:rsidR="00DE4E98" w:rsidRPr="002744FD" w:rsidRDefault="00DE4E98" w:rsidP="00DF50A0">
      <w:pPr>
        <w:pStyle w:val="Code"/>
        <w:ind w:left="720"/>
      </w:pPr>
      <w:r w:rsidRPr="002744FD">
        <w:t>&lt;</w:t>
      </w:r>
      <w:proofErr w:type="spellStart"/>
      <w:r w:rsidRPr="002744FD">
        <w:t>IfModule</w:t>
      </w:r>
      <w:proofErr w:type="spellEnd"/>
      <w:r w:rsidRPr="002744FD">
        <w:t xml:space="preserve"> </w:t>
      </w:r>
      <w:proofErr w:type="spellStart"/>
      <w:r w:rsidRPr="002744FD">
        <w:t>mod_</w:t>
      </w:r>
      <w:r w:rsidR="00480715" w:rsidRPr="002744FD">
        <w:t>WebLogic</w:t>
      </w:r>
      <w:r w:rsidRPr="002744FD">
        <w:t>.c</w:t>
      </w:r>
      <w:proofErr w:type="spellEnd"/>
      <w:r w:rsidRPr="002744FD">
        <w:t>&gt;</w:t>
      </w:r>
    </w:p>
    <w:p w:rsidR="00DE4E98" w:rsidRPr="002744FD" w:rsidRDefault="0099003C" w:rsidP="00DF50A0">
      <w:pPr>
        <w:pStyle w:val="Code"/>
        <w:ind w:left="720"/>
      </w:pPr>
      <w:r w:rsidRPr="002744FD">
        <w:t xml:space="preserve"># </w:t>
      </w:r>
      <w:proofErr w:type="spellStart"/>
      <w:r w:rsidR="00480715" w:rsidRPr="002744FD">
        <w:t>WebLogic</w:t>
      </w:r>
      <w:r w:rsidR="00DE4E98" w:rsidRPr="002744FD">
        <w:t>Cluster</w:t>
      </w:r>
      <w:proofErr w:type="spellEnd"/>
      <w:r w:rsidRPr="002744FD">
        <w:t xml:space="preserve"> </w:t>
      </w:r>
      <w:r w:rsidR="00DE4E98" w:rsidRPr="002744FD">
        <w:t>10.224.88.120:8101</w:t>
      </w:r>
    </w:p>
    <w:p w:rsidR="00DE4E98" w:rsidRPr="002744FD" w:rsidRDefault="00480715" w:rsidP="00DF50A0">
      <w:pPr>
        <w:pStyle w:val="Code"/>
        <w:ind w:left="720"/>
      </w:pPr>
      <w:proofErr w:type="spellStart"/>
      <w:r w:rsidRPr="002744FD">
        <w:t>WebLogic</w:t>
      </w:r>
      <w:r w:rsidR="00DE4E98" w:rsidRPr="002744FD">
        <w:t>Cluster</w:t>
      </w:r>
      <w:proofErr w:type="spellEnd"/>
      <w:r w:rsidR="0099003C" w:rsidRPr="002744FD">
        <w:t xml:space="preserve"> </w:t>
      </w:r>
      <w:r w:rsidR="005E5C51">
        <w:rPr>
          <w:rFonts w:eastAsia="Calibri"/>
        </w:rPr>
        <w:t>DNS.URL</w:t>
      </w:r>
      <w:proofErr w:type="gramStart"/>
      <w:r w:rsidR="00DE4E98" w:rsidRPr="002744FD">
        <w:t>:</w:t>
      </w:r>
      <w:r w:rsidR="005E5C51">
        <w:t>PORT</w:t>
      </w:r>
      <w:proofErr w:type="gramEnd"/>
    </w:p>
    <w:p w:rsidR="00DE4E98" w:rsidRPr="002744FD" w:rsidRDefault="00DE4E98" w:rsidP="00DF50A0">
      <w:pPr>
        <w:pStyle w:val="Code"/>
        <w:ind w:left="720"/>
      </w:pPr>
      <w:proofErr w:type="spellStart"/>
      <w:r w:rsidRPr="002744FD">
        <w:t>MatchExpression</w:t>
      </w:r>
      <w:proofErr w:type="spellEnd"/>
      <w:r w:rsidRPr="002744FD">
        <w:t xml:space="preserve"> /</w:t>
      </w:r>
      <w:proofErr w:type="spellStart"/>
      <w:r w:rsidRPr="002744FD">
        <w:t>esr-ws</w:t>
      </w:r>
      <w:proofErr w:type="spellEnd"/>
    </w:p>
    <w:p w:rsidR="00DE4E98" w:rsidRPr="002744FD" w:rsidRDefault="00DE4E98" w:rsidP="00DF50A0">
      <w:pPr>
        <w:pStyle w:val="Code"/>
        <w:ind w:left="720"/>
      </w:pPr>
      <w:r w:rsidRPr="002744FD">
        <w:t>&lt;/</w:t>
      </w:r>
      <w:proofErr w:type="spellStart"/>
      <w:r w:rsidRPr="002744FD">
        <w:t>IfModule</w:t>
      </w:r>
      <w:proofErr w:type="spellEnd"/>
      <w:r w:rsidRPr="002744FD">
        <w:t>&gt;</w:t>
      </w:r>
    </w:p>
    <w:p w:rsidR="00DE4E98" w:rsidRPr="002744FD" w:rsidRDefault="00DE4E98" w:rsidP="00DF50A0">
      <w:pPr>
        <w:pStyle w:val="Code"/>
        <w:ind w:left="720"/>
      </w:pPr>
      <w:r w:rsidRPr="002744FD">
        <w:t>&lt;/</w:t>
      </w:r>
      <w:proofErr w:type="spellStart"/>
      <w:r w:rsidRPr="002744FD">
        <w:t>VirtualHost</w:t>
      </w:r>
      <w:proofErr w:type="spellEnd"/>
      <w:r w:rsidRPr="002744FD">
        <w:t>&gt;</w:t>
      </w:r>
    </w:p>
    <w:p w:rsidR="00DE4E98" w:rsidRPr="001C4055" w:rsidRDefault="00DE4E98" w:rsidP="005E6BA1">
      <w:pPr>
        <w:pStyle w:val="BodyTextLettered1"/>
        <w:rPr>
          <w:rFonts w:eastAsia="Calibri"/>
        </w:rPr>
      </w:pPr>
      <w:r w:rsidRPr="001C4055">
        <w:rPr>
          <w:rFonts w:eastAsia="Calibri"/>
        </w:rPr>
        <w:t xml:space="preserve">Restart the Apache </w:t>
      </w:r>
      <w:r w:rsidR="00A16281">
        <w:rPr>
          <w:rFonts w:eastAsia="Calibri"/>
        </w:rPr>
        <w:t>S</w:t>
      </w:r>
      <w:r w:rsidR="00A16281" w:rsidRPr="001C4055">
        <w:rPr>
          <w:rFonts w:eastAsia="Calibri"/>
        </w:rPr>
        <w:t>erver</w:t>
      </w:r>
      <w:r w:rsidRPr="001C4055">
        <w:rPr>
          <w:rFonts w:eastAsia="Calibri"/>
        </w:rPr>
        <w:t>.</w:t>
      </w:r>
    </w:p>
    <w:p w:rsidR="00DE4E98" w:rsidRPr="0084540F" w:rsidRDefault="00DE4E98" w:rsidP="001808B5">
      <w:pPr>
        <w:pStyle w:val="Heading4"/>
      </w:pPr>
      <w:bookmarkStart w:id="227" w:name="_Toc413910677"/>
      <w:bookmarkStart w:id="228" w:name="_Toc508094695"/>
      <w:bookmarkStart w:id="229" w:name="OLE_LINK9"/>
      <w:bookmarkStart w:id="230" w:name="OLE_LINK10"/>
      <w:r w:rsidRPr="0084540F">
        <w:t xml:space="preserve">Setting </w:t>
      </w:r>
      <w:r w:rsidR="008B0FBA">
        <w:t>Up TLS Authentication in E&amp;E S</w:t>
      </w:r>
      <w:r w:rsidRPr="0084540F">
        <w:t>ervers</w:t>
      </w:r>
      <w:bookmarkEnd w:id="227"/>
      <w:bookmarkEnd w:id="228"/>
    </w:p>
    <w:bookmarkEnd w:id="229"/>
    <w:bookmarkEnd w:id="230"/>
    <w:p w:rsidR="00DE4E98" w:rsidRPr="001C4055" w:rsidRDefault="00DE4E98" w:rsidP="005E6BA1">
      <w:pPr>
        <w:pStyle w:val="BodyText"/>
        <w:rPr>
          <w:rFonts w:eastAsia="Calibri"/>
        </w:rPr>
      </w:pPr>
      <w:r w:rsidRPr="001C4055">
        <w:rPr>
          <w:rFonts w:eastAsia="Calibri"/>
        </w:rPr>
        <w:t>ES interface to VADIR Web</w:t>
      </w:r>
      <w:r w:rsidR="005F7E3D">
        <w:rPr>
          <w:rFonts w:eastAsia="Calibri"/>
        </w:rPr>
        <w:t xml:space="preserve"> S</w:t>
      </w:r>
      <w:r w:rsidRPr="001C4055">
        <w:rPr>
          <w:rFonts w:eastAsia="Calibri"/>
        </w:rPr>
        <w:t>ervice</w:t>
      </w:r>
      <w:r w:rsidR="00580C45">
        <w:rPr>
          <w:rFonts w:eastAsia="Calibri"/>
        </w:rPr>
        <w:t xml:space="preserve">, </w:t>
      </w:r>
      <w:r w:rsidRPr="008D629C">
        <w:rPr>
          <w:rFonts w:eastAsia="Calibri"/>
        </w:rPr>
        <w:t xml:space="preserve">also called </w:t>
      </w:r>
      <w:r w:rsidR="00CC4B77" w:rsidRPr="00DE1BAB">
        <w:rPr>
          <w:rFonts w:eastAsia="Calibri"/>
        </w:rPr>
        <w:t>Enterprise Military Information Service</w:t>
      </w:r>
      <w:r w:rsidR="00580C45" w:rsidRPr="008D629C">
        <w:rPr>
          <w:rFonts w:eastAsia="Calibri"/>
        </w:rPr>
        <w:t>-</w:t>
      </w:r>
      <w:proofErr w:type="spellStart"/>
      <w:r w:rsidR="00CC4B77" w:rsidRPr="008D629C">
        <w:rPr>
          <w:rFonts w:eastAsia="Calibri"/>
        </w:rPr>
        <w:t>eMIS</w:t>
      </w:r>
      <w:proofErr w:type="spellEnd"/>
      <w:r w:rsidR="00580C45">
        <w:rPr>
          <w:rFonts w:eastAsia="Calibri"/>
        </w:rPr>
        <w:t>,</w:t>
      </w:r>
      <w:r w:rsidRPr="001C4055">
        <w:rPr>
          <w:rFonts w:eastAsia="Calibri"/>
        </w:rPr>
        <w:t xml:space="preserve"> uses Mutual </w:t>
      </w:r>
      <w:r w:rsidR="003C2E6E" w:rsidRPr="003C2E6E">
        <w:rPr>
          <w:rFonts w:eastAsia="Calibri"/>
        </w:rPr>
        <w:t xml:space="preserve">Transport Layer Security </w:t>
      </w:r>
      <w:r w:rsidR="003C2E6E">
        <w:rPr>
          <w:rFonts w:eastAsia="Calibri"/>
        </w:rPr>
        <w:t>(</w:t>
      </w:r>
      <w:r w:rsidRPr="001C4055">
        <w:rPr>
          <w:rFonts w:eastAsia="Calibri"/>
        </w:rPr>
        <w:t>TLS</w:t>
      </w:r>
      <w:r w:rsidR="003C2E6E">
        <w:rPr>
          <w:rFonts w:eastAsia="Calibri"/>
        </w:rPr>
        <w:t>)</w:t>
      </w:r>
      <w:r w:rsidRPr="001C4055">
        <w:rPr>
          <w:rFonts w:eastAsia="Calibri"/>
        </w:rPr>
        <w:t xml:space="preserve"> Authentication with VA issued certificates to identify and authorize server-to-server communications. TLS also provides the message’s confidentiality and integrity between the endpoints. For additional </w:t>
      </w:r>
      <w:r w:rsidR="00CC4B77">
        <w:rPr>
          <w:rFonts w:eastAsia="Calibri"/>
        </w:rPr>
        <w:t xml:space="preserve">details, refer to </w:t>
      </w:r>
      <w:r w:rsidR="00CC4B77" w:rsidRPr="008D629C">
        <w:rPr>
          <w:rFonts w:eastAsia="Calibri"/>
        </w:rPr>
        <w:t xml:space="preserve">ES </w:t>
      </w:r>
      <w:proofErr w:type="spellStart"/>
      <w:r w:rsidR="00CC4B77" w:rsidRPr="008D629C">
        <w:rPr>
          <w:rFonts w:eastAsia="Calibri"/>
        </w:rPr>
        <w:t>eMIS</w:t>
      </w:r>
      <w:proofErr w:type="spellEnd"/>
      <w:r w:rsidRPr="001C4055">
        <w:rPr>
          <w:rFonts w:eastAsia="Calibri"/>
        </w:rPr>
        <w:t xml:space="preserve"> interface control document.</w:t>
      </w:r>
      <w:r w:rsidR="001A1383">
        <w:rPr>
          <w:rFonts w:eastAsia="Calibri"/>
        </w:rPr>
        <w:t xml:space="preserve"> (</w:t>
      </w:r>
      <w:r w:rsidR="00A16281">
        <w:rPr>
          <w:rFonts w:eastAsia="Calibri"/>
        </w:rPr>
        <w:t xml:space="preserve">Refer to </w:t>
      </w:r>
      <w:r w:rsidR="001A1383">
        <w:rPr>
          <w:rFonts w:eastAsia="Calibri"/>
        </w:rPr>
        <w:fldChar w:fldCharType="begin"/>
      </w:r>
      <w:r w:rsidR="001A1383">
        <w:rPr>
          <w:rFonts w:eastAsia="Calibri"/>
        </w:rPr>
        <w:instrText xml:space="preserve"> REF _Ref490226238 \h </w:instrText>
      </w:r>
      <w:r w:rsidR="00207678">
        <w:rPr>
          <w:rFonts w:eastAsia="Calibri"/>
        </w:rPr>
        <w:instrText xml:space="preserve"> \* MERGEFORMAT </w:instrText>
      </w:r>
      <w:r w:rsidR="001A1383">
        <w:rPr>
          <w:rFonts w:eastAsia="Calibri"/>
        </w:rPr>
      </w:r>
      <w:r w:rsidR="001A1383">
        <w:rPr>
          <w:rFonts w:eastAsia="Calibri"/>
        </w:rPr>
        <w:fldChar w:fldCharType="separate"/>
      </w:r>
      <w:r w:rsidR="00C623CB">
        <w:t xml:space="preserve">Figure </w:t>
      </w:r>
      <w:r w:rsidR="00C623CB">
        <w:rPr>
          <w:noProof/>
        </w:rPr>
        <w:t>5</w:t>
      </w:r>
      <w:r w:rsidR="001A1383">
        <w:rPr>
          <w:rFonts w:eastAsia="Calibri"/>
        </w:rPr>
        <w:fldChar w:fldCharType="end"/>
      </w:r>
      <w:r w:rsidR="001A1383">
        <w:rPr>
          <w:rFonts w:eastAsia="Calibri"/>
        </w:rPr>
        <w:t>)</w:t>
      </w:r>
    </w:p>
    <w:p w:rsidR="000177FD" w:rsidRDefault="00DE4E98" w:rsidP="008B0FBA">
      <w:pPr>
        <w:keepNext/>
        <w:spacing w:after="60" w:line="276" w:lineRule="auto"/>
        <w:jc w:val="center"/>
      </w:pPr>
      <w:r w:rsidRPr="001C4055">
        <w:rPr>
          <w:rFonts w:eastAsia="Calibri"/>
          <w:noProof/>
          <w:szCs w:val="22"/>
        </w:rPr>
        <w:lastRenderedPageBreak/>
        <w:drawing>
          <wp:inline distT="0" distB="0" distL="0" distR="0" wp14:anchorId="60D0D59A" wp14:editId="469F61F7">
            <wp:extent cx="5939790" cy="2854325"/>
            <wp:effectExtent l="0" t="0" r="3810" b="3175"/>
            <wp:docPr id="7" name="Picture 7" descr="Image showing ES-VADIR Security Bound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9790" cy="2854325"/>
                    </a:xfrm>
                    <a:prstGeom prst="rect">
                      <a:avLst/>
                    </a:prstGeom>
                    <a:noFill/>
                    <a:ln>
                      <a:noFill/>
                    </a:ln>
                  </pic:spPr>
                </pic:pic>
              </a:graphicData>
            </a:graphic>
          </wp:inline>
        </w:drawing>
      </w:r>
    </w:p>
    <w:p w:rsidR="00DE4E98" w:rsidRPr="001C4055" w:rsidRDefault="000177FD" w:rsidP="000177FD">
      <w:pPr>
        <w:pStyle w:val="Caption"/>
        <w:rPr>
          <w:rFonts w:eastAsia="Calibri"/>
          <w:sz w:val="24"/>
          <w:szCs w:val="22"/>
        </w:rPr>
      </w:pPr>
      <w:bookmarkStart w:id="231" w:name="_Ref490226238"/>
      <w:bookmarkStart w:id="232" w:name="_Toc508094729"/>
      <w:r>
        <w:t xml:space="preserve">Figure </w:t>
      </w:r>
      <w:fldSimple w:instr=" SEQ Figure \* ARABIC ">
        <w:r w:rsidR="00C623CB">
          <w:rPr>
            <w:noProof/>
          </w:rPr>
          <w:t>5</w:t>
        </w:r>
      </w:fldSimple>
      <w:bookmarkEnd w:id="231"/>
      <w:r>
        <w:t>: ES</w:t>
      </w:r>
      <w:r w:rsidRPr="008E156A">
        <w:t>-VADIR Security Boundary</w:t>
      </w:r>
      <w:bookmarkEnd w:id="232"/>
    </w:p>
    <w:p w:rsidR="00DE4E98" w:rsidRPr="002B69F2" w:rsidRDefault="00E573A8" w:rsidP="001808B5">
      <w:pPr>
        <w:pStyle w:val="Heading4"/>
      </w:pPr>
      <w:bookmarkStart w:id="233" w:name="_Toc508094696"/>
      <w:r>
        <w:t>Steps for</w:t>
      </w:r>
      <w:r w:rsidR="00DE4E98" w:rsidRPr="002B69F2">
        <w:t xml:space="preserve"> VHAESRAPP45 </w:t>
      </w:r>
      <w:r w:rsidR="003A491C">
        <w:t>S</w:t>
      </w:r>
      <w:r w:rsidR="00DE4E98" w:rsidRPr="002B69F2">
        <w:t>erver</w:t>
      </w:r>
      <w:bookmarkEnd w:id="233"/>
    </w:p>
    <w:p w:rsidR="00DE4E98" w:rsidRPr="001C4055" w:rsidRDefault="008E5799" w:rsidP="00686809">
      <w:pPr>
        <w:pStyle w:val="BodyText"/>
        <w:rPr>
          <w:rFonts w:eastAsia="Calibri"/>
        </w:rPr>
      </w:pPr>
      <w:r w:rsidRPr="00686809">
        <w:rPr>
          <w:rFonts w:eastAsia="Calibri"/>
        </w:rPr>
        <w:t>Pre</w:t>
      </w:r>
      <w:r w:rsidR="000177FD" w:rsidRPr="00686809">
        <w:rPr>
          <w:rFonts w:eastAsia="Calibri"/>
        </w:rPr>
        <w:t xml:space="preserve">requisites: </w:t>
      </w:r>
      <w:r w:rsidR="00DE4E98" w:rsidRPr="00686809">
        <w:rPr>
          <w:rFonts w:eastAsia="Calibri"/>
        </w:rPr>
        <w:t xml:space="preserve">Need to have </w:t>
      </w:r>
      <w:proofErr w:type="spellStart"/>
      <w:r w:rsidR="00DE4E98" w:rsidRPr="00686809">
        <w:rPr>
          <w:rFonts w:eastAsia="Calibri"/>
        </w:rPr>
        <w:t>VA.pem</w:t>
      </w:r>
      <w:proofErr w:type="spellEnd"/>
      <w:r w:rsidR="00DE4E98" w:rsidRPr="00686809">
        <w:rPr>
          <w:rFonts w:eastAsia="Calibri"/>
        </w:rPr>
        <w:t xml:space="preserve">, </w:t>
      </w:r>
      <w:proofErr w:type="spellStart"/>
      <w:r w:rsidR="00912F92">
        <w:rPr>
          <w:rFonts w:eastAsia="Calibri"/>
        </w:rPr>
        <w:t>DNS.URL</w:t>
      </w:r>
      <w:r w:rsidR="000177FD" w:rsidRPr="00686809">
        <w:rPr>
          <w:rFonts w:eastAsia="Calibri"/>
        </w:rPr>
        <w:t>.pem</w:t>
      </w:r>
      <w:proofErr w:type="spellEnd"/>
      <w:r w:rsidR="000177FD" w:rsidRPr="00686809">
        <w:rPr>
          <w:rFonts w:eastAsia="Calibri"/>
        </w:rPr>
        <w:t>,</w:t>
      </w:r>
      <w:r w:rsidR="000177FD">
        <w:rPr>
          <w:rFonts w:eastAsia="Calibri"/>
          <w:color w:val="1F497D"/>
        </w:rPr>
        <w:t xml:space="preserve"> </w:t>
      </w:r>
      <w:r w:rsidR="005E5C51">
        <w:rPr>
          <w:rFonts w:eastAsia="Calibri"/>
        </w:rPr>
        <w:t>DNS.URL</w:t>
      </w:r>
      <w:r w:rsidR="005E5C51" w:rsidRPr="001C4055">
        <w:rPr>
          <w:rFonts w:eastAsia="Calibri"/>
        </w:rPr>
        <w:t xml:space="preserve"> </w:t>
      </w:r>
      <w:proofErr w:type="spellStart"/>
      <w:r w:rsidR="00DE4E98" w:rsidRPr="001C4055">
        <w:rPr>
          <w:rFonts w:eastAsia="Calibri"/>
        </w:rPr>
        <w:t>pem</w:t>
      </w:r>
      <w:proofErr w:type="spellEnd"/>
      <w:r w:rsidR="00DE4E98" w:rsidRPr="001C4055">
        <w:rPr>
          <w:rFonts w:eastAsia="Calibri"/>
          <w:color w:val="1F497D"/>
        </w:rPr>
        <w:t xml:space="preserve"> </w:t>
      </w:r>
      <w:r w:rsidR="00DE4E98" w:rsidRPr="001C4055">
        <w:rPr>
          <w:rFonts w:eastAsia="Calibri"/>
        </w:rPr>
        <w:t>in</w:t>
      </w:r>
      <w:r w:rsidR="0099003C">
        <w:rPr>
          <w:rFonts w:eastAsia="Calibri"/>
        </w:rPr>
        <w:t xml:space="preserve"> </w:t>
      </w:r>
      <w:r w:rsidR="00DE4E98" w:rsidRPr="001C4055">
        <w:rPr>
          <w:rFonts w:eastAsia="Calibri"/>
        </w:rPr>
        <w:t>/u01/cert/</w:t>
      </w:r>
    </w:p>
    <w:p w:rsidR="00DE4E98" w:rsidRPr="002744FD" w:rsidRDefault="00140CBF" w:rsidP="002744FD">
      <w:pPr>
        <w:pStyle w:val="BodyText"/>
        <w:rPr>
          <w:rFonts w:eastAsia="Calibri"/>
        </w:rPr>
      </w:pPr>
      <w:r>
        <w:rPr>
          <w:rFonts w:eastAsia="Calibri"/>
        </w:rPr>
        <w:t>STEP 1</w:t>
      </w:r>
      <w:r w:rsidR="002744FD">
        <w:rPr>
          <w:rFonts w:eastAsia="Calibri"/>
        </w:rPr>
        <w:br/>
      </w:r>
      <w:r w:rsidR="00DE4E98" w:rsidRPr="001C4055">
        <w:rPr>
          <w:rFonts w:eastAsia="Calibri"/>
          <w:szCs w:val="22"/>
        </w:rPr>
        <w:t>navigate to /u01/app/</w:t>
      </w:r>
      <w:proofErr w:type="spellStart"/>
      <w:r w:rsidR="00DE4E98" w:rsidRPr="001C4055">
        <w:rPr>
          <w:rFonts w:eastAsia="Calibri"/>
          <w:szCs w:val="22"/>
        </w:rPr>
        <w:t>bea</w:t>
      </w:r>
      <w:proofErr w:type="spellEnd"/>
      <w:r w:rsidR="00DE4E98" w:rsidRPr="001C4055">
        <w:rPr>
          <w:rFonts w:eastAsia="Calibri"/>
          <w:szCs w:val="22"/>
        </w:rPr>
        <w:t>/wlserver_</w:t>
      </w:r>
      <w:r w:rsidR="00760B01">
        <w:rPr>
          <w:rFonts w:eastAsia="Calibri"/>
          <w:szCs w:val="22"/>
        </w:rPr>
        <w:t>12.2</w:t>
      </w:r>
      <w:r w:rsidR="00DE4E98" w:rsidRPr="001C4055">
        <w:rPr>
          <w:rFonts w:eastAsia="Calibri"/>
          <w:szCs w:val="22"/>
        </w:rPr>
        <w:t>/server/lib/</w:t>
      </w:r>
    </w:p>
    <w:p w:rsidR="0099003C" w:rsidRPr="002744FD" w:rsidRDefault="00140CBF" w:rsidP="002744FD">
      <w:pPr>
        <w:pStyle w:val="BodyText"/>
        <w:rPr>
          <w:rFonts w:eastAsia="Calibri"/>
        </w:rPr>
      </w:pPr>
      <w:r>
        <w:rPr>
          <w:rFonts w:eastAsia="Calibri"/>
        </w:rPr>
        <w:t>STEP 2</w:t>
      </w:r>
      <w:r w:rsidR="002744FD">
        <w:rPr>
          <w:rFonts w:eastAsia="Calibri"/>
        </w:rPr>
        <w:br/>
      </w:r>
      <w:proofErr w:type="spellStart"/>
      <w:r w:rsidR="00DE4E98" w:rsidRPr="001C4055">
        <w:rPr>
          <w:rFonts w:eastAsia="Calibri"/>
          <w:szCs w:val="22"/>
        </w:rPr>
        <w:t>keytool</w:t>
      </w:r>
      <w:proofErr w:type="spellEnd"/>
      <w:r w:rsidR="00DE4E98" w:rsidRPr="001C4055">
        <w:rPr>
          <w:rFonts w:eastAsia="Calibri"/>
          <w:szCs w:val="22"/>
        </w:rPr>
        <w:t xml:space="preserve"> -import -alias </w:t>
      </w:r>
      <w:proofErr w:type="spellStart"/>
      <w:r w:rsidR="00DE4E98" w:rsidRPr="001C4055">
        <w:rPr>
          <w:rFonts w:eastAsia="Calibri"/>
          <w:szCs w:val="22"/>
        </w:rPr>
        <w:t>VA_internal_root_CA</w:t>
      </w:r>
      <w:proofErr w:type="spellEnd"/>
      <w:r w:rsidR="00DE4E98" w:rsidRPr="001C4055">
        <w:rPr>
          <w:rFonts w:eastAsia="Calibri"/>
          <w:szCs w:val="22"/>
        </w:rPr>
        <w:t xml:space="preserve"> -file /u01/cert/</w:t>
      </w:r>
      <w:proofErr w:type="spellStart"/>
      <w:r w:rsidR="00DE4E98" w:rsidRPr="001C4055">
        <w:rPr>
          <w:rFonts w:eastAsia="Calibri"/>
          <w:szCs w:val="22"/>
        </w:rPr>
        <w:t>va.pem</w:t>
      </w:r>
      <w:proofErr w:type="spellEnd"/>
      <w:r w:rsidR="00DE4E98" w:rsidRPr="001C4055">
        <w:rPr>
          <w:rFonts w:eastAsia="Calibri"/>
          <w:szCs w:val="22"/>
        </w:rPr>
        <w:t xml:space="preserve"> -</w:t>
      </w:r>
      <w:proofErr w:type="spellStart"/>
      <w:r w:rsidR="00DE4E98" w:rsidRPr="001C4055">
        <w:rPr>
          <w:rFonts w:eastAsia="Calibri"/>
          <w:szCs w:val="22"/>
        </w:rPr>
        <w:t>keystore</w:t>
      </w:r>
      <w:proofErr w:type="spellEnd"/>
      <w:r w:rsidR="00DE4E98" w:rsidRPr="001C4055">
        <w:rPr>
          <w:rFonts w:eastAsia="Calibri"/>
          <w:szCs w:val="22"/>
        </w:rPr>
        <w:t xml:space="preserve"> /u01/app/</w:t>
      </w:r>
      <w:proofErr w:type="spellStart"/>
      <w:r w:rsidR="00DE4E98" w:rsidRPr="001C4055">
        <w:rPr>
          <w:rFonts w:eastAsia="Calibri"/>
          <w:szCs w:val="22"/>
        </w:rPr>
        <w:t>bea</w:t>
      </w:r>
      <w:proofErr w:type="spellEnd"/>
      <w:r w:rsidR="00DE4E98" w:rsidRPr="001C4055">
        <w:rPr>
          <w:rFonts w:eastAsia="Calibri"/>
          <w:szCs w:val="22"/>
        </w:rPr>
        <w:t>/wlserver_</w:t>
      </w:r>
      <w:r w:rsidR="00760B01">
        <w:rPr>
          <w:rFonts w:eastAsia="Calibri"/>
          <w:szCs w:val="22"/>
        </w:rPr>
        <w:t>12.2</w:t>
      </w:r>
      <w:r w:rsidR="00DE4E98" w:rsidRPr="001C4055">
        <w:rPr>
          <w:rFonts w:eastAsia="Calibri"/>
          <w:szCs w:val="22"/>
        </w:rPr>
        <w:t>/server/lib/</w:t>
      </w:r>
      <w:proofErr w:type="spellStart"/>
      <w:r w:rsidR="00DE4E98" w:rsidRPr="001C4055">
        <w:rPr>
          <w:rFonts w:eastAsia="Calibri"/>
          <w:szCs w:val="22"/>
        </w:rPr>
        <w:t>vacertstore.jks</w:t>
      </w:r>
      <w:proofErr w:type="spellEnd"/>
      <w:r w:rsidR="00DE4E98" w:rsidRPr="001C4055">
        <w:rPr>
          <w:rFonts w:eastAsia="Calibri"/>
          <w:szCs w:val="22"/>
        </w:rPr>
        <w:t xml:space="preserve"> -</w:t>
      </w:r>
      <w:proofErr w:type="spellStart"/>
      <w:r w:rsidR="00DE4E98" w:rsidRPr="001C4055">
        <w:rPr>
          <w:rFonts w:eastAsia="Calibri"/>
          <w:szCs w:val="22"/>
        </w:rPr>
        <w:t>storepass</w:t>
      </w:r>
      <w:proofErr w:type="spellEnd"/>
      <w:r w:rsidR="0099003C">
        <w:rPr>
          <w:rFonts w:eastAsia="Calibri"/>
          <w:szCs w:val="22"/>
        </w:rPr>
        <w:t xml:space="preserve"> </w:t>
      </w:r>
      <w:r w:rsidR="00DE4E98" w:rsidRPr="001C4055">
        <w:rPr>
          <w:rFonts w:eastAsia="Calibri"/>
          <w:szCs w:val="22"/>
        </w:rPr>
        <w:t xml:space="preserve">PASSWORD1 </w:t>
      </w:r>
    </w:p>
    <w:p w:rsidR="00DE4E98" w:rsidRPr="002744FD" w:rsidRDefault="00140CBF" w:rsidP="002744FD">
      <w:pPr>
        <w:pStyle w:val="BodyText"/>
        <w:rPr>
          <w:rFonts w:eastAsia="Calibri"/>
        </w:rPr>
      </w:pPr>
      <w:r>
        <w:rPr>
          <w:rFonts w:eastAsia="Calibri"/>
        </w:rPr>
        <w:t>STEP 3</w:t>
      </w:r>
      <w:r w:rsidR="002744FD">
        <w:rPr>
          <w:rFonts w:eastAsia="Calibri"/>
        </w:rPr>
        <w:br/>
      </w:r>
      <w:proofErr w:type="spellStart"/>
      <w:r w:rsidR="00DE4E98" w:rsidRPr="001C4055">
        <w:rPr>
          <w:rFonts w:eastAsia="Calibri"/>
        </w:rPr>
        <w:t>keytool</w:t>
      </w:r>
      <w:proofErr w:type="spellEnd"/>
      <w:r w:rsidR="00DE4E98" w:rsidRPr="001C4055">
        <w:rPr>
          <w:rFonts w:eastAsia="Calibri"/>
        </w:rPr>
        <w:t xml:space="preserve"> -import -alias </w:t>
      </w:r>
      <w:r w:rsidR="005E5C51">
        <w:rPr>
          <w:rFonts w:eastAsia="Calibri"/>
        </w:rPr>
        <w:t>DNS.URL</w:t>
      </w:r>
      <w:r w:rsidR="005E5C51" w:rsidRPr="001C4055">
        <w:rPr>
          <w:rFonts w:eastAsia="Calibri"/>
        </w:rPr>
        <w:t xml:space="preserve"> </w:t>
      </w:r>
      <w:r w:rsidR="00DE4E98" w:rsidRPr="001C4055">
        <w:rPr>
          <w:rFonts w:eastAsia="Calibri"/>
        </w:rPr>
        <w:t>-file /u01/cert/</w:t>
      </w:r>
      <w:proofErr w:type="spellStart"/>
      <w:r w:rsidR="00912F92">
        <w:rPr>
          <w:rFonts w:eastAsia="Calibri"/>
          <w:color w:val="000000"/>
        </w:rPr>
        <w:t>DNS.URL</w:t>
      </w:r>
      <w:r w:rsidR="00DE4E98" w:rsidRPr="001C4055">
        <w:rPr>
          <w:rFonts w:eastAsia="Calibri"/>
          <w:color w:val="000000"/>
        </w:rPr>
        <w:t>.pem</w:t>
      </w:r>
      <w:proofErr w:type="spellEnd"/>
      <w:r w:rsidR="0099003C">
        <w:rPr>
          <w:rFonts w:eastAsia="Calibri"/>
        </w:rPr>
        <w:t xml:space="preserve"> </w:t>
      </w:r>
      <w:r w:rsidR="00DE4E98" w:rsidRPr="001C4055">
        <w:rPr>
          <w:rFonts w:eastAsia="Calibri"/>
        </w:rPr>
        <w:t>-</w:t>
      </w:r>
      <w:proofErr w:type="spellStart"/>
      <w:r w:rsidR="00DE4E98" w:rsidRPr="001C4055">
        <w:rPr>
          <w:rFonts w:eastAsia="Calibri"/>
        </w:rPr>
        <w:t>keystore</w:t>
      </w:r>
      <w:proofErr w:type="spellEnd"/>
      <w:r w:rsidR="00DE4E98" w:rsidRPr="001C4055">
        <w:rPr>
          <w:rFonts w:eastAsia="Calibri"/>
        </w:rPr>
        <w:t xml:space="preserve"> /u01/app/</w:t>
      </w:r>
      <w:proofErr w:type="spellStart"/>
      <w:r w:rsidR="00DE4E98" w:rsidRPr="001C4055">
        <w:rPr>
          <w:rFonts w:eastAsia="Calibri"/>
        </w:rPr>
        <w:t>bea</w:t>
      </w:r>
      <w:proofErr w:type="spellEnd"/>
      <w:r w:rsidR="00DE4E98" w:rsidRPr="001C4055">
        <w:rPr>
          <w:rFonts w:eastAsia="Calibri"/>
        </w:rPr>
        <w:t>/wlserver_10.3/server/lib/</w:t>
      </w:r>
      <w:proofErr w:type="spellStart"/>
      <w:r w:rsidR="00DE4E98" w:rsidRPr="001C4055">
        <w:rPr>
          <w:rFonts w:eastAsia="Calibri"/>
        </w:rPr>
        <w:t>vacertstore.jks</w:t>
      </w:r>
      <w:proofErr w:type="spellEnd"/>
      <w:r w:rsidR="00DE4E98" w:rsidRPr="001C4055">
        <w:rPr>
          <w:rFonts w:eastAsia="Calibri"/>
        </w:rPr>
        <w:t xml:space="preserve"> -</w:t>
      </w:r>
      <w:proofErr w:type="spellStart"/>
      <w:r w:rsidR="00DE4E98" w:rsidRPr="001C4055">
        <w:rPr>
          <w:rFonts w:eastAsia="Calibri"/>
        </w:rPr>
        <w:t>storepas</w:t>
      </w:r>
      <w:r w:rsidR="00DE4E98" w:rsidRPr="00387883">
        <w:rPr>
          <w:rFonts w:eastAsia="Calibri"/>
        </w:rPr>
        <w:t>s</w:t>
      </w:r>
      <w:proofErr w:type="spellEnd"/>
      <w:r w:rsidR="00DE4E98" w:rsidRPr="00387883">
        <w:rPr>
          <w:rFonts w:eastAsia="Calibri"/>
        </w:rPr>
        <w:t xml:space="preserve"> PASSWORD1</w:t>
      </w:r>
    </w:p>
    <w:p w:rsidR="00DE4E98" w:rsidRPr="009F7DF4" w:rsidRDefault="00140CBF" w:rsidP="00E37245">
      <w:pPr>
        <w:pStyle w:val="BodyText"/>
        <w:rPr>
          <w:rFonts w:eastAsia="Calibri"/>
        </w:rPr>
      </w:pPr>
      <w:r w:rsidRPr="009F7DF4">
        <w:rPr>
          <w:rFonts w:eastAsia="Calibri"/>
        </w:rPr>
        <w:t>STEP 4</w:t>
      </w:r>
      <w:r w:rsidR="002744FD" w:rsidRPr="009F7DF4">
        <w:rPr>
          <w:rFonts w:eastAsia="Calibri"/>
        </w:rPr>
        <w:br/>
      </w:r>
      <w:proofErr w:type="spellStart"/>
      <w:r w:rsidR="00DE4E98" w:rsidRPr="009F7DF4">
        <w:rPr>
          <w:rFonts w:eastAsia="Calibri"/>
        </w:rPr>
        <w:t>keytool</w:t>
      </w:r>
      <w:proofErr w:type="spellEnd"/>
      <w:r w:rsidR="00DE4E98" w:rsidRPr="009F7DF4">
        <w:rPr>
          <w:rFonts w:eastAsia="Calibri"/>
        </w:rPr>
        <w:t xml:space="preserve"> -list -</w:t>
      </w:r>
      <w:proofErr w:type="spellStart"/>
      <w:r w:rsidR="00DE4E98" w:rsidRPr="009F7DF4">
        <w:rPr>
          <w:rFonts w:eastAsia="Calibri"/>
        </w:rPr>
        <w:t>keystore</w:t>
      </w:r>
      <w:proofErr w:type="spellEnd"/>
      <w:r w:rsidR="00DE4E98" w:rsidRPr="009F7DF4">
        <w:rPr>
          <w:rFonts w:eastAsia="Calibri"/>
        </w:rPr>
        <w:t xml:space="preserve"> </w:t>
      </w:r>
      <w:proofErr w:type="spellStart"/>
      <w:r w:rsidR="00DE4E98" w:rsidRPr="009F7DF4">
        <w:rPr>
          <w:rFonts w:eastAsia="Calibri"/>
        </w:rPr>
        <w:t>vacertstore.jks</w:t>
      </w:r>
      <w:proofErr w:type="spellEnd"/>
      <w:r w:rsidR="00DE4E98" w:rsidRPr="009F7DF4">
        <w:rPr>
          <w:rFonts w:eastAsia="Calibri"/>
        </w:rPr>
        <w:t xml:space="preserve"> -v (when prompted for password specify the PASSWORD1 from above</w:t>
      </w:r>
      <w:proofErr w:type="gramStart"/>
      <w:r w:rsidR="00DE4E98" w:rsidRPr="00E37245">
        <w:rPr>
          <w:rFonts w:eastAsia="Calibri"/>
        </w:rPr>
        <w:t>)</w:t>
      </w:r>
      <w:proofErr w:type="gramEnd"/>
      <w:r w:rsidR="00A16281">
        <w:rPr>
          <w:rFonts w:eastAsia="Calibri"/>
        </w:rPr>
        <w:br/>
      </w:r>
      <w:r w:rsidR="00DE4E98" w:rsidRPr="009F7DF4">
        <w:rPr>
          <w:rFonts w:eastAsia="Calibri"/>
        </w:rPr>
        <w:t>(</w:t>
      </w:r>
      <w:r w:rsidR="0017699A" w:rsidRPr="009F7DF4">
        <w:rPr>
          <w:rFonts w:eastAsia="Calibri"/>
        </w:rPr>
        <w:t xml:space="preserve">Should </w:t>
      </w:r>
      <w:r w:rsidR="00DE4E98" w:rsidRPr="009F7DF4">
        <w:rPr>
          <w:rFonts w:eastAsia="Calibri"/>
        </w:rPr>
        <w:t xml:space="preserve">come back with 2 entries - alias </w:t>
      </w:r>
      <w:proofErr w:type="spellStart"/>
      <w:r w:rsidR="00DE4E98" w:rsidRPr="009F7DF4">
        <w:rPr>
          <w:rFonts w:eastAsia="Calibri"/>
        </w:rPr>
        <w:t>VA_internal_root_CA</w:t>
      </w:r>
      <w:proofErr w:type="spellEnd"/>
      <w:r w:rsidR="0099003C" w:rsidRPr="009F7DF4">
        <w:rPr>
          <w:rFonts w:eastAsia="Calibri"/>
        </w:rPr>
        <w:t xml:space="preserve"> </w:t>
      </w:r>
      <w:r w:rsidR="00DE4E98" w:rsidRPr="009F7DF4">
        <w:rPr>
          <w:rFonts w:eastAsia="Calibri"/>
        </w:rPr>
        <w:t xml:space="preserve">and </w:t>
      </w:r>
      <w:r w:rsidR="00912F92">
        <w:rPr>
          <w:rFonts w:eastAsia="Calibri"/>
        </w:rPr>
        <w:t>DNS.URL</w:t>
      </w:r>
      <w:r w:rsidR="00DE4E98" w:rsidRPr="009F7DF4">
        <w:rPr>
          <w:rFonts w:eastAsia="Calibri"/>
        </w:rPr>
        <w:t xml:space="preserve"> )</w:t>
      </w:r>
    </w:p>
    <w:p w:rsidR="00DE4E98" w:rsidRPr="001C4055" w:rsidRDefault="00140CBF" w:rsidP="009F7DF4">
      <w:pPr>
        <w:pStyle w:val="BodyText"/>
        <w:rPr>
          <w:rFonts w:eastAsia="Calibri"/>
        </w:rPr>
      </w:pPr>
      <w:r w:rsidRPr="009F7DF4">
        <w:rPr>
          <w:rFonts w:eastAsia="Calibri"/>
        </w:rPr>
        <w:t>STEP 5</w:t>
      </w:r>
      <w:r w:rsidR="002744FD">
        <w:rPr>
          <w:rFonts w:eastAsia="Calibri"/>
        </w:rPr>
        <w:br/>
      </w:r>
      <w:r w:rsidR="00DE4E98" w:rsidRPr="001C4055">
        <w:rPr>
          <w:rFonts w:eastAsia="Calibri"/>
        </w:rPr>
        <w:t>java -</w:t>
      </w:r>
      <w:proofErr w:type="spellStart"/>
      <w:r w:rsidR="00DE4E98" w:rsidRPr="001C4055">
        <w:rPr>
          <w:rFonts w:eastAsia="Calibri"/>
        </w:rPr>
        <w:t>classpath</w:t>
      </w:r>
      <w:proofErr w:type="spellEnd"/>
      <w:r w:rsidR="00DE4E98" w:rsidRPr="001C4055">
        <w:rPr>
          <w:rFonts w:eastAsia="Calibri"/>
        </w:rPr>
        <w:t xml:space="preserve"> </w:t>
      </w:r>
      <w:r w:rsidR="00480715">
        <w:rPr>
          <w:rFonts w:eastAsia="Calibri"/>
        </w:rPr>
        <w:t>WebLogic</w:t>
      </w:r>
      <w:r w:rsidR="00DE4E98" w:rsidRPr="001C4055">
        <w:rPr>
          <w:rFonts w:eastAsia="Calibri"/>
        </w:rPr>
        <w:t xml:space="preserve">.jar </w:t>
      </w:r>
      <w:proofErr w:type="spellStart"/>
      <w:r w:rsidR="00DE4E98" w:rsidRPr="001C4055">
        <w:rPr>
          <w:rFonts w:eastAsia="Calibri"/>
        </w:rPr>
        <w:t>utils.ImportPrivateKey</w:t>
      </w:r>
      <w:proofErr w:type="spellEnd"/>
      <w:r w:rsidR="00DE4E98" w:rsidRPr="001C4055">
        <w:rPr>
          <w:rFonts w:eastAsia="Calibri"/>
        </w:rPr>
        <w:t xml:space="preserve"> -</w:t>
      </w:r>
      <w:proofErr w:type="spellStart"/>
      <w:r w:rsidR="00DE4E98" w:rsidRPr="001C4055">
        <w:rPr>
          <w:rFonts w:eastAsia="Calibri"/>
        </w:rPr>
        <w:t>keystore</w:t>
      </w:r>
      <w:proofErr w:type="spellEnd"/>
      <w:r w:rsidR="00DE4E98" w:rsidRPr="001C4055">
        <w:rPr>
          <w:rFonts w:eastAsia="Calibri"/>
        </w:rPr>
        <w:t xml:space="preserve"> /u01/app/</w:t>
      </w:r>
      <w:proofErr w:type="spellStart"/>
      <w:r w:rsidR="00DE4E98" w:rsidRPr="001C4055">
        <w:rPr>
          <w:rFonts w:eastAsia="Calibri"/>
        </w:rPr>
        <w:t>bea</w:t>
      </w:r>
      <w:proofErr w:type="spellEnd"/>
      <w:r w:rsidR="00DE4E98" w:rsidRPr="001C4055">
        <w:rPr>
          <w:rFonts w:eastAsia="Calibri"/>
        </w:rPr>
        <w:t>/wlserver_</w:t>
      </w:r>
      <w:r w:rsidR="00760B01">
        <w:rPr>
          <w:rFonts w:eastAsia="Calibri"/>
        </w:rPr>
        <w:t>12.2</w:t>
      </w:r>
      <w:r w:rsidR="00DE4E98" w:rsidRPr="001C4055">
        <w:rPr>
          <w:rFonts w:eastAsia="Calibri"/>
        </w:rPr>
        <w:t>/server/lib/</w:t>
      </w:r>
      <w:proofErr w:type="spellStart"/>
      <w:r w:rsidR="00DE4E98" w:rsidRPr="001C4055">
        <w:rPr>
          <w:rFonts w:eastAsia="Calibri"/>
        </w:rPr>
        <w:t>appcertstore.jks</w:t>
      </w:r>
      <w:proofErr w:type="spellEnd"/>
      <w:r w:rsidR="00DE4E98" w:rsidRPr="001C4055">
        <w:rPr>
          <w:rFonts w:eastAsia="Calibri"/>
        </w:rPr>
        <w:t xml:space="preserve"> -</w:t>
      </w:r>
      <w:proofErr w:type="spellStart"/>
      <w:r w:rsidR="00DE4E98" w:rsidRPr="001C4055">
        <w:rPr>
          <w:rFonts w:eastAsia="Calibri"/>
        </w:rPr>
        <w:t>storepass</w:t>
      </w:r>
      <w:proofErr w:type="spellEnd"/>
      <w:r w:rsidR="0099003C">
        <w:rPr>
          <w:rFonts w:eastAsia="Calibri"/>
        </w:rPr>
        <w:t xml:space="preserve"> </w:t>
      </w:r>
      <w:r w:rsidR="00DE4E98" w:rsidRPr="001C4055">
        <w:rPr>
          <w:rFonts w:eastAsia="Calibri"/>
        </w:rPr>
        <w:t>PASSWORD2</w:t>
      </w:r>
      <w:r w:rsidR="0099003C">
        <w:rPr>
          <w:rFonts w:eastAsia="Calibri"/>
        </w:rPr>
        <w:t xml:space="preserve"> </w:t>
      </w:r>
      <w:r w:rsidR="00DE4E98" w:rsidRPr="001C4055">
        <w:rPr>
          <w:rFonts w:eastAsia="Calibri"/>
        </w:rPr>
        <w:t>-</w:t>
      </w:r>
      <w:proofErr w:type="spellStart"/>
      <w:r w:rsidR="00DE4E98" w:rsidRPr="001C4055">
        <w:rPr>
          <w:rFonts w:eastAsia="Calibri"/>
        </w:rPr>
        <w:t>storetype</w:t>
      </w:r>
      <w:proofErr w:type="spellEnd"/>
      <w:r w:rsidR="00DE4E98" w:rsidRPr="001C4055">
        <w:rPr>
          <w:rFonts w:eastAsia="Calibri"/>
        </w:rPr>
        <w:t xml:space="preserve"> </w:t>
      </w:r>
      <w:proofErr w:type="spellStart"/>
      <w:r w:rsidR="00DE4E98" w:rsidRPr="001C4055">
        <w:rPr>
          <w:rFonts w:eastAsia="Calibri"/>
        </w:rPr>
        <w:t>jks</w:t>
      </w:r>
      <w:proofErr w:type="spellEnd"/>
      <w:r w:rsidR="00DE4E98" w:rsidRPr="001C4055">
        <w:rPr>
          <w:rFonts w:eastAsia="Calibri"/>
        </w:rPr>
        <w:t xml:space="preserve"> -</w:t>
      </w:r>
      <w:proofErr w:type="spellStart"/>
      <w:r w:rsidR="00DE4E98" w:rsidRPr="001C4055">
        <w:rPr>
          <w:rFonts w:eastAsia="Calibri"/>
        </w:rPr>
        <w:t>keypass</w:t>
      </w:r>
      <w:proofErr w:type="spellEnd"/>
      <w:r w:rsidR="00DE4E98" w:rsidRPr="001C4055">
        <w:rPr>
          <w:rFonts w:eastAsia="Calibri"/>
        </w:rPr>
        <w:t xml:space="preserve"> PASSWORD2</w:t>
      </w:r>
      <w:r w:rsidR="0099003C">
        <w:rPr>
          <w:rFonts w:eastAsia="Calibri"/>
        </w:rPr>
        <w:t xml:space="preserve"> </w:t>
      </w:r>
      <w:r w:rsidR="00DE4E98" w:rsidRPr="001C4055">
        <w:rPr>
          <w:rFonts w:eastAsia="Calibri"/>
        </w:rPr>
        <w:t>–</w:t>
      </w:r>
      <w:r w:rsidR="00912F92">
        <w:rPr>
          <w:rFonts w:eastAsia="Calibri"/>
        </w:rPr>
        <w:t>DNS.URL</w:t>
      </w:r>
      <w:r w:rsidR="00DE4E98" w:rsidRPr="001C4055">
        <w:rPr>
          <w:rFonts w:eastAsia="Calibri"/>
        </w:rPr>
        <w:t xml:space="preserve"> -</w:t>
      </w:r>
      <w:proofErr w:type="spellStart"/>
      <w:r w:rsidR="00DE4E98" w:rsidRPr="001C4055">
        <w:rPr>
          <w:rFonts w:eastAsia="Calibri"/>
        </w:rPr>
        <w:t>certfile</w:t>
      </w:r>
      <w:proofErr w:type="spellEnd"/>
      <w:r w:rsidR="00DE4E98" w:rsidRPr="001C4055">
        <w:rPr>
          <w:rFonts w:eastAsia="Calibri"/>
        </w:rPr>
        <w:t xml:space="preserve"> /u01/cert/</w:t>
      </w:r>
      <w:proofErr w:type="spellStart"/>
      <w:r w:rsidR="00912F92">
        <w:rPr>
          <w:rFonts w:eastAsia="Calibri"/>
        </w:rPr>
        <w:t>DNS.URL</w:t>
      </w:r>
      <w:r w:rsidR="00DE4E98" w:rsidRPr="001C4055">
        <w:rPr>
          <w:rFonts w:eastAsia="Calibri"/>
        </w:rPr>
        <w:t>pem</w:t>
      </w:r>
      <w:proofErr w:type="spellEnd"/>
      <w:r w:rsidR="00DE4E98" w:rsidRPr="001C4055">
        <w:rPr>
          <w:rFonts w:eastAsia="Calibri"/>
        </w:rPr>
        <w:t xml:space="preserve"> -</w:t>
      </w:r>
      <w:proofErr w:type="spellStart"/>
      <w:r w:rsidR="00DE4E98" w:rsidRPr="001C4055">
        <w:rPr>
          <w:rFonts w:eastAsia="Calibri"/>
        </w:rPr>
        <w:t>keyfile</w:t>
      </w:r>
      <w:proofErr w:type="spellEnd"/>
      <w:r w:rsidR="00DE4E98" w:rsidRPr="001C4055">
        <w:rPr>
          <w:rFonts w:eastAsia="Calibri"/>
        </w:rPr>
        <w:t xml:space="preserve"> /u01/cert/</w:t>
      </w:r>
      <w:r w:rsidR="005E5C51" w:rsidRPr="005E5C51">
        <w:rPr>
          <w:rFonts w:eastAsia="Calibri"/>
        </w:rPr>
        <w:t xml:space="preserve"> </w:t>
      </w:r>
      <w:proofErr w:type="spellStart"/>
      <w:r w:rsidR="005E5C51">
        <w:rPr>
          <w:rFonts w:eastAsia="Calibri"/>
        </w:rPr>
        <w:t>DNS.URL</w:t>
      </w:r>
      <w:r w:rsidR="0099003C">
        <w:rPr>
          <w:rFonts w:eastAsia="Calibri"/>
        </w:rPr>
        <w:t>.key</w:t>
      </w:r>
      <w:proofErr w:type="spellEnd"/>
      <w:r w:rsidR="0099003C">
        <w:rPr>
          <w:rFonts w:eastAsia="Calibri"/>
        </w:rPr>
        <w:t xml:space="preserve"> -</w:t>
      </w:r>
      <w:proofErr w:type="spellStart"/>
      <w:r w:rsidR="0099003C">
        <w:rPr>
          <w:rFonts w:eastAsia="Calibri"/>
        </w:rPr>
        <w:t>keyfilepass</w:t>
      </w:r>
      <w:proofErr w:type="spellEnd"/>
      <w:r w:rsidR="0099003C">
        <w:rPr>
          <w:rFonts w:eastAsia="Calibri"/>
        </w:rPr>
        <w:t xml:space="preserve"> </w:t>
      </w:r>
      <w:r w:rsidR="00DE4E98" w:rsidRPr="001C4055">
        <w:rPr>
          <w:rFonts w:eastAsia="Calibri"/>
        </w:rPr>
        <w:t>PASSWORD2</w:t>
      </w:r>
    </w:p>
    <w:p w:rsidR="00DE4E98" w:rsidRPr="000177FD" w:rsidRDefault="002744FD" w:rsidP="00845E65">
      <w:pPr>
        <w:pStyle w:val="Note"/>
        <w:ind w:left="1368" w:hanging="648"/>
        <w:rPr>
          <w:rFonts w:eastAsia="Calibri"/>
          <w:color w:val="1F497D"/>
        </w:rPr>
      </w:pPr>
      <w:r>
        <w:rPr>
          <w:rFonts w:eastAsia="Calibri"/>
          <w:b/>
        </w:rPr>
        <w:t>Note</w:t>
      </w:r>
      <w:r w:rsidR="00DE4E98" w:rsidRPr="001C4055">
        <w:rPr>
          <w:rFonts w:eastAsia="Calibri"/>
        </w:rPr>
        <w:t>: The PASSWORD2 specified in STEP</w:t>
      </w:r>
      <w:r w:rsidR="00FA4246">
        <w:rPr>
          <w:rFonts w:eastAsia="Calibri"/>
        </w:rPr>
        <w:t xml:space="preserve"> </w:t>
      </w:r>
      <w:r w:rsidR="00DE4E98" w:rsidRPr="001C4055">
        <w:rPr>
          <w:rFonts w:eastAsia="Calibri"/>
        </w:rPr>
        <w:t>5 should exactly match the password to open the certificate key file.</w:t>
      </w:r>
    </w:p>
    <w:p w:rsidR="00DE4E98" w:rsidRPr="001C4055" w:rsidRDefault="004C4188" w:rsidP="00E37245">
      <w:pPr>
        <w:pStyle w:val="BodyText"/>
        <w:rPr>
          <w:rFonts w:eastAsia="Calibri"/>
        </w:rPr>
      </w:pPr>
      <w:r>
        <w:rPr>
          <w:rFonts w:eastAsia="Calibri"/>
        </w:rPr>
        <w:t>STEP 6</w:t>
      </w:r>
      <w:r w:rsidR="002744FD">
        <w:rPr>
          <w:rFonts w:eastAsia="Calibri"/>
        </w:rPr>
        <w:br/>
      </w:r>
      <w:proofErr w:type="spellStart"/>
      <w:r w:rsidR="00DE4E98" w:rsidRPr="001C4055">
        <w:rPr>
          <w:rFonts w:eastAsia="Calibri"/>
        </w:rPr>
        <w:t>keytool</w:t>
      </w:r>
      <w:proofErr w:type="spellEnd"/>
      <w:r w:rsidR="00DE4E98" w:rsidRPr="001C4055">
        <w:rPr>
          <w:rFonts w:eastAsia="Calibri"/>
        </w:rPr>
        <w:t xml:space="preserve"> -list -</w:t>
      </w:r>
      <w:proofErr w:type="spellStart"/>
      <w:r w:rsidR="00DE4E98" w:rsidRPr="001C4055">
        <w:rPr>
          <w:rFonts w:eastAsia="Calibri"/>
        </w:rPr>
        <w:t>keystore</w:t>
      </w:r>
      <w:proofErr w:type="spellEnd"/>
      <w:r w:rsidR="00DE4E98" w:rsidRPr="001C4055">
        <w:rPr>
          <w:rFonts w:eastAsia="Calibri"/>
        </w:rPr>
        <w:t xml:space="preserve"> </w:t>
      </w:r>
      <w:proofErr w:type="spellStart"/>
      <w:r w:rsidR="00DE4E98" w:rsidRPr="001C4055">
        <w:rPr>
          <w:rFonts w:eastAsia="Calibri"/>
        </w:rPr>
        <w:t>appcertstore.jks</w:t>
      </w:r>
      <w:proofErr w:type="spellEnd"/>
      <w:r w:rsidR="00DE4E98" w:rsidRPr="001C4055">
        <w:rPr>
          <w:rFonts w:eastAsia="Calibri"/>
        </w:rPr>
        <w:t xml:space="preserve"> -v (when prompted for password use PASSWORD2</w:t>
      </w:r>
      <w:proofErr w:type="gramStart"/>
      <w:r w:rsidR="00DE4E98" w:rsidRPr="001C4055">
        <w:rPr>
          <w:rFonts w:eastAsia="Calibri"/>
          <w:color w:val="1F497D"/>
        </w:rPr>
        <w:t>)</w:t>
      </w:r>
      <w:proofErr w:type="gramEnd"/>
      <w:r w:rsidR="00A16281">
        <w:rPr>
          <w:rFonts w:eastAsia="Calibri"/>
        </w:rPr>
        <w:br/>
      </w:r>
      <w:r w:rsidR="00DE4E98" w:rsidRPr="001C4055">
        <w:rPr>
          <w:rFonts w:eastAsia="Calibri"/>
        </w:rPr>
        <w:t>(</w:t>
      </w:r>
      <w:r w:rsidR="009F7DF4">
        <w:rPr>
          <w:rFonts w:eastAsia="Calibri"/>
        </w:rPr>
        <w:t>S</w:t>
      </w:r>
      <w:r w:rsidR="009F7DF4" w:rsidRPr="001C4055">
        <w:rPr>
          <w:rFonts w:eastAsia="Calibri"/>
        </w:rPr>
        <w:t xml:space="preserve">hould </w:t>
      </w:r>
      <w:r w:rsidR="00DE4E98" w:rsidRPr="001C4055">
        <w:rPr>
          <w:rFonts w:eastAsia="Calibri"/>
        </w:rPr>
        <w:t xml:space="preserve">come back with 1 entry </w:t>
      </w:r>
      <w:r w:rsidR="00912F92">
        <w:rPr>
          <w:rFonts w:eastAsia="Calibri"/>
        </w:rPr>
        <w:t>–</w:t>
      </w:r>
      <w:r w:rsidR="00DE4E98" w:rsidRPr="001C4055">
        <w:rPr>
          <w:rFonts w:eastAsia="Calibri"/>
        </w:rPr>
        <w:t xml:space="preserve"> </w:t>
      </w:r>
      <w:r w:rsidR="00912F92">
        <w:rPr>
          <w:rFonts w:eastAsia="Calibri"/>
        </w:rPr>
        <w:t>DNS.URL</w:t>
      </w:r>
      <w:r w:rsidR="00DE4E98" w:rsidRPr="001C4055">
        <w:rPr>
          <w:rFonts w:eastAsia="Calibri"/>
        </w:rPr>
        <w:t>)</w:t>
      </w:r>
    </w:p>
    <w:p w:rsidR="00806381" w:rsidRDefault="00806381" w:rsidP="00E37245">
      <w:pPr>
        <w:pStyle w:val="BodyText"/>
        <w:rPr>
          <w:rFonts w:eastAsia="Calibri"/>
        </w:rPr>
      </w:pPr>
      <w:r>
        <w:rPr>
          <w:rFonts w:eastAsia="Calibri"/>
        </w:rPr>
        <w:t>STEP 7</w:t>
      </w:r>
    </w:p>
    <w:p w:rsidR="00DE4E98" w:rsidRPr="009F7DF4" w:rsidRDefault="00806381" w:rsidP="00E37245">
      <w:pPr>
        <w:pStyle w:val="BodyText"/>
        <w:rPr>
          <w:rFonts w:eastAsia="Calibri"/>
        </w:rPr>
      </w:pPr>
      <w:proofErr w:type="gramStart"/>
      <w:r>
        <w:rPr>
          <w:rFonts w:eastAsia="Calibri"/>
        </w:rPr>
        <w:lastRenderedPageBreak/>
        <w:t>cd</w:t>
      </w:r>
      <w:r w:rsidR="00DE4E98" w:rsidRPr="009F7DF4">
        <w:rPr>
          <w:rFonts w:eastAsia="Calibri"/>
        </w:rPr>
        <w:t>/u01/cert</w:t>
      </w:r>
      <w:proofErr w:type="gramEnd"/>
      <w:r w:rsidR="009F7DF4" w:rsidRPr="009F7DF4">
        <w:rPr>
          <w:rFonts w:eastAsia="Calibri"/>
        </w:rPr>
        <w:br/>
      </w:r>
      <w:proofErr w:type="spellStart"/>
      <w:r w:rsidR="00DE4E98" w:rsidRPr="009F7DF4">
        <w:rPr>
          <w:rFonts w:eastAsia="Calibri"/>
        </w:rPr>
        <w:t>openssl</w:t>
      </w:r>
      <w:proofErr w:type="spellEnd"/>
      <w:r w:rsidR="00DE4E98" w:rsidRPr="009F7DF4">
        <w:rPr>
          <w:rFonts w:eastAsia="Calibri"/>
        </w:rPr>
        <w:t xml:space="preserve"> verify -</w:t>
      </w:r>
      <w:proofErr w:type="spellStart"/>
      <w:r w:rsidR="00DE4E98" w:rsidRPr="009F7DF4">
        <w:rPr>
          <w:rFonts w:eastAsia="Calibri"/>
        </w:rPr>
        <w:t>CAfile</w:t>
      </w:r>
      <w:proofErr w:type="spellEnd"/>
      <w:r w:rsidR="00DE4E98" w:rsidRPr="009F7DF4">
        <w:rPr>
          <w:rFonts w:eastAsia="Calibri"/>
        </w:rPr>
        <w:t xml:space="preserve"> </w:t>
      </w:r>
      <w:proofErr w:type="spellStart"/>
      <w:r w:rsidR="00DE4E98" w:rsidRPr="009F7DF4">
        <w:rPr>
          <w:rFonts w:eastAsia="Calibri"/>
        </w:rPr>
        <w:t>va.pem</w:t>
      </w:r>
      <w:proofErr w:type="spellEnd"/>
      <w:r w:rsidR="0099003C" w:rsidRPr="009F7DF4">
        <w:rPr>
          <w:rFonts w:eastAsia="Calibri"/>
        </w:rPr>
        <w:t xml:space="preserve"> </w:t>
      </w:r>
      <w:proofErr w:type="spellStart"/>
      <w:r w:rsidR="005E5C51">
        <w:rPr>
          <w:rFonts w:eastAsia="Calibri"/>
        </w:rPr>
        <w:t>DNS.URL</w:t>
      </w:r>
      <w:r w:rsidR="00DE4E98" w:rsidRPr="009F7DF4">
        <w:rPr>
          <w:rFonts w:eastAsia="Calibri"/>
        </w:rPr>
        <w:t>.pem</w:t>
      </w:r>
      <w:proofErr w:type="spellEnd"/>
      <w:r w:rsidR="009F7DF4" w:rsidRPr="009F7DF4">
        <w:rPr>
          <w:rFonts w:eastAsia="Calibri"/>
        </w:rPr>
        <w:br/>
      </w:r>
      <w:r w:rsidR="00DE4E98" w:rsidRPr="009F7DF4">
        <w:rPr>
          <w:rFonts w:eastAsia="Calibri"/>
        </w:rPr>
        <w:t>(</w:t>
      </w:r>
      <w:r w:rsidR="009F7DF4" w:rsidRPr="009F7DF4">
        <w:rPr>
          <w:rFonts w:eastAsia="Calibri"/>
        </w:rPr>
        <w:t xml:space="preserve">Check </w:t>
      </w:r>
      <w:r w:rsidR="00DE4E98" w:rsidRPr="009F7DF4">
        <w:rPr>
          <w:rFonts w:eastAsia="Calibri"/>
        </w:rPr>
        <w:t xml:space="preserve">if the result is </w:t>
      </w:r>
      <w:proofErr w:type="spellStart"/>
      <w:r w:rsidR="00912F92">
        <w:rPr>
          <w:rFonts w:eastAsia="Calibri"/>
        </w:rPr>
        <w:t>DNS.URL</w:t>
      </w:r>
      <w:r w:rsidR="00DE4E98" w:rsidRPr="009F7DF4">
        <w:rPr>
          <w:rFonts w:eastAsia="Calibri"/>
        </w:rPr>
        <w:t>.pem</w:t>
      </w:r>
      <w:proofErr w:type="spellEnd"/>
      <w:r w:rsidR="00DE4E98" w:rsidRPr="009F7DF4">
        <w:rPr>
          <w:rFonts w:eastAsia="Calibri"/>
        </w:rPr>
        <w:t>: OK)</w:t>
      </w:r>
    </w:p>
    <w:p w:rsidR="00DE4E98" w:rsidRPr="002B69F2" w:rsidRDefault="00E573A8" w:rsidP="001808B5">
      <w:pPr>
        <w:pStyle w:val="Heading4"/>
      </w:pPr>
      <w:bookmarkStart w:id="234" w:name="_Toc508094697"/>
      <w:r>
        <w:t>Steps for</w:t>
      </w:r>
      <w:r w:rsidR="004F7103">
        <w:t xml:space="preserve"> VHAESRAPP46 S</w:t>
      </w:r>
      <w:r w:rsidR="00DE4E98" w:rsidRPr="002B69F2">
        <w:t>erver</w:t>
      </w:r>
      <w:bookmarkEnd w:id="234"/>
    </w:p>
    <w:p w:rsidR="00DE4E98" w:rsidRPr="001C4055" w:rsidRDefault="00E87305" w:rsidP="00686809">
      <w:pPr>
        <w:pStyle w:val="BodyText"/>
        <w:rPr>
          <w:rFonts w:eastAsia="Calibri"/>
        </w:rPr>
      </w:pPr>
      <w:r w:rsidRPr="00686809">
        <w:rPr>
          <w:rFonts w:eastAsia="Calibri"/>
          <w:color w:val="000000" w:themeColor="text1"/>
        </w:rPr>
        <w:t>Prerequisite</w:t>
      </w:r>
      <w:r w:rsidR="004F7103" w:rsidRPr="00686809">
        <w:rPr>
          <w:rFonts w:eastAsia="Calibri"/>
          <w:color w:val="000000" w:themeColor="text1"/>
        </w:rPr>
        <w:t xml:space="preserve">s: </w:t>
      </w:r>
      <w:r w:rsidR="00DE4E98" w:rsidRPr="00686809">
        <w:rPr>
          <w:rFonts w:eastAsia="Calibri"/>
          <w:color w:val="000000" w:themeColor="text1"/>
        </w:rPr>
        <w:t xml:space="preserve">Need to have </w:t>
      </w:r>
      <w:proofErr w:type="spellStart"/>
      <w:r w:rsidR="00DE4E98" w:rsidRPr="00686809">
        <w:rPr>
          <w:rFonts w:eastAsia="Calibri"/>
          <w:color w:val="000000" w:themeColor="text1"/>
        </w:rPr>
        <w:t>VA.pem</w:t>
      </w:r>
      <w:proofErr w:type="spellEnd"/>
      <w:r w:rsidR="00DE4E98" w:rsidRPr="00686809">
        <w:rPr>
          <w:rFonts w:eastAsia="Calibri"/>
          <w:color w:val="000000" w:themeColor="text1"/>
        </w:rPr>
        <w:t xml:space="preserve">, </w:t>
      </w:r>
      <w:proofErr w:type="spellStart"/>
      <w:r w:rsidR="00912F92">
        <w:rPr>
          <w:rFonts w:eastAsia="Calibri"/>
        </w:rPr>
        <w:t>DNS.URL</w:t>
      </w:r>
      <w:r w:rsidR="00DE4E98" w:rsidRPr="00686809">
        <w:rPr>
          <w:rFonts w:eastAsia="Calibri"/>
          <w:color w:val="000000" w:themeColor="text1"/>
        </w:rPr>
        <w:t>.pem</w:t>
      </w:r>
      <w:proofErr w:type="spellEnd"/>
      <w:r w:rsidR="00DE4E98" w:rsidRPr="00686809">
        <w:rPr>
          <w:rFonts w:eastAsia="Calibri"/>
          <w:color w:val="000000" w:themeColor="text1"/>
        </w:rPr>
        <w:t xml:space="preserve">, </w:t>
      </w:r>
      <w:proofErr w:type="spellStart"/>
      <w:r w:rsidR="00912F92">
        <w:rPr>
          <w:rFonts w:eastAsia="Calibri"/>
        </w:rPr>
        <w:t>DNS.URL</w:t>
      </w:r>
      <w:r w:rsidR="00DE4E98" w:rsidRPr="001C4055">
        <w:rPr>
          <w:rFonts w:eastAsia="Calibri"/>
        </w:rPr>
        <w:t>.pem</w:t>
      </w:r>
      <w:proofErr w:type="spellEnd"/>
      <w:r w:rsidR="00DE4E98" w:rsidRPr="001C4055">
        <w:rPr>
          <w:rFonts w:eastAsia="Calibri"/>
          <w:color w:val="1F497D"/>
        </w:rPr>
        <w:t xml:space="preserve"> </w:t>
      </w:r>
      <w:r w:rsidR="00DE4E98" w:rsidRPr="001C4055">
        <w:rPr>
          <w:rFonts w:eastAsia="Calibri"/>
        </w:rPr>
        <w:t>in</w:t>
      </w:r>
      <w:r w:rsidR="0099003C">
        <w:rPr>
          <w:rFonts w:eastAsia="Calibri"/>
        </w:rPr>
        <w:t xml:space="preserve"> </w:t>
      </w:r>
      <w:r w:rsidR="00DE4E98" w:rsidRPr="001C4055">
        <w:rPr>
          <w:rFonts w:eastAsia="Calibri"/>
        </w:rPr>
        <w:t>/u01/cert/</w:t>
      </w:r>
    </w:p>
    <w:p w:rsidR="00DE4E98" w:rsidRPr="002744FD" w:rsidRDefault="00DE4E98" w:rsidP="002744FD">
      <w:pPr>
        <w:pStyle w:val="BodyText"/>
        <w:rPr>
          <w:rFonts w:eastAsia="Calibri"/>
        </w:rPr>
      </w:pPr>
      <w:r w:rsidRPr="001C4055">
        <w:rPr>
          <w:rFonts w:eastAsia="Calibri"/>
        </w:rPr>
        <w:t>S</w:t>
      </w:r>
      <w:r w:rsidR="004C4188">
        <w:rPr>
          <w:rFonts w:eastAsia="Calibri"/>
        </w:rPr>
        <w:t>TEP 1</w:t>
      </w:r>
      <w:r w:rsidR="002744FD">
        <w:rPr>
          <w:rFonts w:eastAsia="Calibri"/>
        </w:rPr>
        <w:br/>
      </w:r>
      <w:r w:rsidRPr="001C4055">
        <w:rPr>
          <w:rFonts w:eastAsia="Calibri"/>
          <w:szCs w:val="22"/>
        </w:rPr>
        <w:t>navigate to /u01/app/</w:t>
      </w:r>
      <w:proofErr w:type="spellStart"/>
      <w:r w:rsidRPr="001C4055">
        <w:rPr>
          <w:rFonts w:eastAsia="Calibri"/>
          <w:szCs w:val="22"/>
        </w:rPr>
        <w:t>bea</w:t>
      </w:r>
      <w:proofErr w:type="spellEnd"/>
      <w:r w:rsidRPr="001C4055">
        <w:rPr>
          <w:rFonts w:eastAsia="Calibri"/>
          <w:szCs w:val="22"/>
        </w:rPr>
        <w:t>/wlserver_</w:t>
      </w:r>
      <w:r w:rsidR="00FC2460">
        <w:rPr>
          <w:rFonts w:eastAsia="Calibri"/>
          <w:szCs w:val="22"/>
        </w:rPr>
        <w:t>12.2</w:t>
      </w:r>
      <w:r w:rsidRPr="001C4055">
        <w:rPr>
          <w:rFonts w:eastAsia="Calibri"/>
          <w:szCs w:val="22"/>
        </w:rPr>
        <w:t>/server/lib/</w:t>
      </w:r>
    </w:p>
    <w:p w:rsidR="0099003C" w:rsidRPr="002744FD" w:rsidRDefault="004C4188" w:rsidP="002744FD">
      <w:pPr>
        <w:pStyle w:val="BodyText"/>
        <w:rPr>
          <w:rFonts w:eastAsia="Calibri"/>
        </w:rPr>
      </w:pPr>
      <w:r>
        <w:rPr>
          <w:rFonts w:eastAsia="Calibri"/>
        </w:rPr>
        <w:t>STEP 2</w:t>
      </w:r>
      <w:r w:rsidR="002744FD">
        <w:rPr>
          <w:rFonts w:eastAsia="Calibri"/>
        </w:rPr>
        <w:br/>
      </w:r>
      <w:proofErr w:type="spellStart"/>
      <w:r w:rsidR="00DE4E98" w:rsidRPr="001C4055">
        <w:rPr>
          <w:rFonts w:eastAsia="Calibri"/>
          <w:szCs w:val="22"/>
        </w:rPr>
        <w:t>keytool</w:t>
      </w:r>
      <w:proofErr w:type="spellEnd"/>
      <w:r w:rsidR="00DE4E98" w:rsidRPr="001C4055">
        <w:rPr>
          <w:rFonts w:eastAsia="Calibri"/>
          <w:szCs w:val="22"/>
        </w:rPr>
        <w:t xml:space="preserve"> -import -alias </w:t>
      </w:r>
      <w:proofErr w:type="spellStart"/>
      <w:r w:rsidR="00DE4E98" w:rsidRPr="001C4055">
        <w:rPr>
          <w:rFonts w:eastAsia="Calibri"/>
          <w:szCs w:val="22"/>
        </w:rPr>
        <w:t>VA_internal_root_CA</w:t>
      </w:r>
      <w:proofErr w:type="spellEnd"/>
      <w:r w:rsidR="00DE4E98" w:rsidRPr="001C4055">
        <w:rPr>
          <w:rFonts w:eastAsia="Calibri"/>
          <w:szCs w:val="22"/>
        </w:rPr>
        <w:t xml:space="preserve"> -file /u01/cert/</w:t>
      </w:r>
      <w:proofErr w:type="spellStart"/>
      <w:r w:rsidR="00DE4E98" w:rsidRPr="001C4055">
        <w:rPr>
          <w:rFonts w:eastAsia="Calibri"/>
          <w:szCs w:val="22"/>
        </w:rPr>
        <w:t>va.pem</w:t>
      </w:r>
      <w:proofErr w:type="spellEnd"/>
      <w:r w:rsidR="00DE4E98" w:rsidRPr="001C4055">
        <w:rPr>
          <w:rFonts w:eastAsia="Calibri"/>
          <w:szCs w:val="22"/>
        </w:rPr>
        <w:t xml:space="preserve"> -</w:t>
      </w:r>
      <w:proofErr w:type="spellStart"/>
      <w:r w:rsidR="00DE4E98" w:rsidRPr="001C4055">
        <w:rPr>
          <w:rFonts w:eastAsia="Calibri"/>
          <w:szCs w:val="22"/>
        </w:rPr>
        <w:t>keystore</w:t>
      </w:r>
      <w:proofErr w:type="spellEnd"/>
      <w:r w:rsidR="00DE4E98" w:rsidRPr="001C4055">
        <w:rPr>
          <w:rFonts w:eastAsia="Calibri"/>
          <w:szCs w:val="22"/>
        </w:rPr>
        <w:t xml:space="preserve"> /u01/app/</w:t>
      </w:r>
      <w:proofErr w:type="spellStart"/>
      <w:r w:rsidR="00DE4E98" w:rsidRPr="001C4055">
        <w:rPr>
          <w:rFonts w:eastAsia="Calibri"/>
          <w:szCs w:val="22"/>
        </w:rPr>
        <w:t>bea</w:t>
      </w:r>
      <w:proofErr w:type="spellEnd"/>
      <w:r w:rsidR="00DE4E98" w:rsidRPr="001C4055">
        <w:rPr>
          <w:rFonts w:eastAsia="Calibri"/>
          <w:szCs w:val="22"/>
        </w:rPr>
        <w:t>/wlserver_</w:t>
      </w:r>
      <w:r w:rsidR="00FC2460">
        <w:rPr>
          <w:rFonts w:eastAsia="Calibri"/>
          <w:szCs w:val="22"/>
        </w:rPr>
        <w:t>12.2</w:t>
      </w:r>
      <w:r w:rsidR="00DE4E98" w:rsidRPr="001C4055">
        <w:rPr>
          <w:rFonts w:eastAsia="Calibri"/>
          <w:szCs w:val="22"/>
        </w:rPr>
        <w:t>/server/lib/</w:t>
      </w:r>
      <w:proofErr w:type="spellStart"/>
      <w:r w:rsidR="00DE4E98" w:rsidRPr="001C4055">
        <w:rPr>
          <w:rFonts w:eastAsia="Calibri"/>
          <w:szCs w:val="22"/>
        </w:rPr>
        <w:t>vacertstore.jks</w:t>
      </w:r>
      <w:proofErr w:type="spellEnd"/>
      <w:r w:rsidR="00DE4E98" w:rsidRPr="001C4055">
        <w:rPr>
          <w:rFonts w:eastAsia="Calibri"/>
          <w:szCs w:val="22"/>
        </w:rPr>
        <w:t xml:space="preserve"> -</w:t>
      </w:r>
      <w:proofErr w:type="spellStart"/>
      <w:r w:rsidR="00DE4E98" w:rsidRPr="001C4055">
        <w:rPr>
          <w:rFonts w:eastAsia="Calibri"/>
          <w:szCs w:val="22"/>
        </w:rPr>
        <w:t>storepass</w:t>
      </w:r>
      <w:proofErr w:type="spellEnd"/>
      <w:r w:rsidR="0099003C">
        <w:rPr>
          <w:rFonts w:eastAsia="Calibri"/>
          <w:szCs w:val="22"/>
        </w:rPr>
        <w:t xml:space="preserve"> </w:t>
      </w:r>
      <w:r w:rsidR="00DE4E98" w:rsidRPr="001C4055">
        <w:rPr>
          <w:rFonts w:eastAsia="Calibri"/>
          <w:szCs w:val="22"/>
        </w:rPr>
        <w:t>PASSWORD1</w:t>
      </w:r>
    </w:p>
    <w:p w:rsidR="00DE4E98" w:rsidRPr="001C4055" w:rsidRDefault="004C4188" w:rsidP="002744FD">
      <w:pPr>
        <w:pStyle w:val="BodyText"/>
        <w:rPr>
          <w:rFonts w:eastAsia="Calibri"/>
        </w:rPr>
      </w:pPr>
      <w:r>
        <w:rPr>
          <w:rFonts w:eastAsia="Calibri"/>
        </w:rPr>
        <w:t>STEP 3</w:t>
      </w:r>
      <w:r w:rsidR="002744FD">
        <w:rPr>
          <w:rFonts w:eastAsia="Calibri"/>
        </w:rPr>
        <w:br/>
      </w:r>
      <w:proofErr w:type="spellStart"/>
      <w:r w:rsidR="00DE4E98" w:rsidRPr="001C4055">
        <w:rPr>
          <w:rFonts w:eastAsia="Calibri"/>
        </w:rPr>
        <w:t>keytool</w:t>
      </w:r>
      <w:proofErr w:type="spellEnd"/>
      <w:r w:rsidR="00DE4E98" w:rsidRPr="001C4055">
        <w:rPr>
          <w:rFonts w:eastAsia="Calibri"/>
        </w:rPr>
        <w:t xml:space="preserve"> -import -</w:t>
      </w:r>
      <w:r w:rsidR="00912F92" w:rsidRPr="00912F92">
        <w:rPr>
          <w:rFonts w:eastAsia="Calibri"/>
        </w:rPr>
        <w:t xml:space="preserve"> </w:t>
      </w:r>
      <w:r w:rsidR="00912F92">
        <w:rPr>
          <w:rFonts w:eastAsia="Calibri"/>
        </w:rPr>
        <w:t>DNS.URL</w:t>
      </w:r>
      <w:r w:rsidR="00912F92" w:rsidRPr="001C4055">
        <w:rPr>
          <w:rFonts w:eastAsia="Calibri"/>
        </w:rPr>
        <w:t xml:space="preserve"> </w:t>
      </w:r>
      <w:r w:rsidR="00DE4E98" w:rsidRPr="001C4055">
        <w:rPr>
          <w:rFonts w:eastAsia="Calibri"/>
        </w:rPr>
        <w:t>-file /u01/cert/</w:t>
      </w:r>
      <w:r w:rsidR="00912F92" w:rsidRPr="00912F92">
        <w:rPr>
          <w:rFonts w:eastAsia="Calibri"/>
        </w:rPr>
        <w:t xml:space="preserve"> </w:t>
      </w:r>
      <w:proofErr w:type="spellStart"/>
      <w:r w:rsidR="00912F92">
        <w:rPr>
          <w:rFonts w:eastAsia="Calibri"/>
        </w:rPr>
        <w:t>DNS.URL</w:t>
      </w:r>
      <w:r w:rsidR="00DE4E98" w:rsidRPr="001C4055">
        <w:rPr>
          <w:rFonts w:eastAsia="Calibri"/>
          <w:color w:val="000000"/>
        </w:rPr>
        <w:t>.pem</w:t>
      </w:r>
      <w:proofErr w:type="spellEnd"/>
      <w:r w:rsidR="0099003C">
        <w:rPr>
          <w:rFonts w:eastAsia="Calibri"/>
        </w:rPr>
        <w:t xml:space="preserve"> </w:t>
      </w:r>
      <w:r w:rsidR="00DE4E98" w:rsidRPr="001C4055">
        <w:rPr>
          <w:rFonts w:eastAsia="Calibri"/>
        </w:rPr>
        <w:t>-</w:t>
      </w:r>
      <w:proofErr w:type="spellStart"/>
      <w:r w:rsidR="00DE4E98" w:rsidRPr="001C4055">
        <w:rPr>
          <w:rFonts w:eastAsia="Calibri"/>
        </w:rPr>
        <w:t>keystore</w:t>
      </w:r>
      <w:proofErr w:type="spellEnd"/>
      <w:r w:rsidR="00DE4E98" w:rsidRPr="001C4055">
        <w:rPr>
          <w:rFonts w:eastAsia="Calibri"/>
        </w:rPr>
        <w:t xml:space="preserve"> /u01/app/</w:t>
      </w:r>
      <w:proofErr w:type="spellStart"/>
      <w:r w:rsidR="00DE4E98" w:rsidRPr="001C4055">
        <w:rPr>
          <w:rFonts w:eastAsia="Calibri"/>
        </w:rPr>
        <w:t>bea</w:t>
      </w:r>
      <w:proofErr w:type="spellEnd"/>
      <w:r w:rsidR="00DE4E98" w:rsidRPr="001C4055">
        <w:rPr>
          <w:rFonts w:eastAsia="Calibri"/>
        </w:rPr>
        <w:t>/wlserver_</w:t>
      </w:r>
      <w:r w:rsidR="00FC2460">
        <w:rPr>
          <w:rFonts w:eastAsia="Calibri"/>
        </w:rPr>
        <w:t>12.2</w:t>
      </w:r>
      <w:r w:rsidR="00DE4E98" w:rsidRPr="001C4055">
        <w:rPr>
          <w:rFonts w:eastAsia="Calibri"/>
        </w:rPr>
        <w:t>/server/lib/</w:t>
      </w:r>
      <w:proofErr w:type="spellStart"/>
      <w:r w:rsidR="00DE4E98" w:rsidRPr="001C4055">
        <w:rPr>
          <w:rFonts w:eastAsia="Calibri"/>
        </w:rPr>
        <w:t>vacertstore.jks</w:t>
      </w:r>
      <w:proofErr w:type="spellEnd"/>
      <w:r w:rsidR="00DE4E98" w:rsidRPr="001C4055">
        <w:rPr>
          <w:rFonts w:eastAsia="Calibri"/>
        </w:rPr>
        <w:t xml:space="preserve"> -</w:t>
      </w:r>
      <w:proofErr w:type="spellStart"/>
      <w:r w:rsidR="00DE4E98" w:rsidRPr="001C4055">
        <w:rPr>
          <w:rFonts w:eastAsia="Calibri"/>
        </w:rPr>
        <w:t>storepass</w:t>
      </w:r>
      <w:proofErr w:type="spellEnd"/>
      <w:r w:rsidR="00DE4E98" w:rsidRPr="001C4055">
        <w:rPr>
          <w:rFonts w:eastAsia="Calibri"/>
        </w:rPr>
        <w:t xml:space="preserve"> PASSWORD1</w:t>
      </w:r>
    </w:p>
    <w:p w:rsidR="008512ED" w:rsidRDefault="004C4188" w:rsidP="00845E65">
      <w:pPr>
        <w:pStyle w:val="BodyText"/>
        <w:rPr>
          <w:rFonts w:eastAsia="Calibri"/>
        </w:rPr>
      </w:pPr>
      <w:r>
        <w:rPr>
          <w:rFonts w:eastAsia="Calibri"/>
        </w:rPr>
        <w:t>STEP 4</w:t>
      </w:r>
      <w:r w:rsidR="002744FD">
        <w:rPr>
          <w:rFonts w:eastAsia="Calibri"/>
        </w:rPr>
        <w:br/>
      </w:r>
      <w:proofErr w:type="spellStart"/>
      <w:r w:rsidR="00DE4E98" w:rsidRPr="001C4055">
        <w:rPr>
          <w:rFonts w:eastAsia="Calibri"/>
          <w:szCs w:val="22"/>
        </w:rPr>
        <w:t>keytool</w:t>
      </w:r>
      <w:proofErr w:type="spellEnd"/>
      <w:r w:rsidR="00DE4E98" w:rsidRPr="001C4055">
        <w:rPr>
          <w:rFonts w:eastAsia="Calibri"/>
          <w:szCs w:val="22"/>
        </w:rPr>
        <w:t xml:space="preserve"> -list -</w:t>
      </w:r>
      <w:proofErr w:type="spellStart"/>
      <w:r w:rsidR="00DE4E98" w:rsidRPr="001C4055">
        <w:rPr>
          <w:rFonts w:eastAsia="Calibri"/>
          <w:szCs w:val="22"/>
        </w:rPr>
        <w:t>keystore</w:t>
      </w:r>
      <w:proofErr w:type="spellEnd"/>
      <w:r w:rsidR="00DE4E98" w:rsidRPr="001C4055">
        <w:rPr>
          <w:rFonts w:eastAsia="Calibri"/>
          <w:szCs w:val="22"/>
        </w:rPr>
        <w:t xml:space="preserve"> </w:t>
      </w:r>
      <w:proofErr w:type="spellStart"/>
      <w:r w:rsidR="00DE4E98" w:rsidRPr="001C4055">
        <w:rPr>
          <w:rFonts w:eastAsia="Calibri"/>
          <w:color w:val="000000"/>
          <w:szCs w:val="22"/>
        </w:rPr>
        <w:t>vacertstore.jks</w:t>
      </w:r>
      <w:proofErr w:type="spellEnd"/>
      <w:r w:rsidR="00DE4E98" w:rsidRPr="001C4055">
        <w:rPr>
          <w:rFonts w:eastAsia="Calibri"/>
          <w:color w:val="000000"/>
          <w:szCs w:val="22"/>
        </w:rPr>
        <w:t xml:space="preserve"> -v (when prompted for password specify the PASSWORD1 from above</w:t>
      </w:r>
      <w:proofErr w:type="gramStart"/>
      <w:r w:rsidR="00DE4E98" w:rsidRPr="001C4055">
        <w:rPr>
          <w:rFonts w:eastAsia="Calibri"/>
          <w:color w:val="1F497D"/>
          <w:szCs w:val="22"/>
        </w:rPr>
        <w:t>)</w:t>
      </w:r>
      <w:proofErr w:type="gramEnd"/>
      <w:r w:rsidR="008512ED">
        <w:rPr>
          <w:rFonts w:eastAsia="Calibri"/>
        </w:rPr>
        <w:br/>
      </w:r>
      <w:r w:rsidR="00DE4E98" w:rsidRPr="001C4055">
        <w:rPr>
          <w:rFonts w:eastAsia="Calibri"/>
        </w:rPr>
        <w:t>(</w:t>
      </w:r>
      <w:r w:rsidR="009F7DF4">
        <w:rPr>
          <w:rFonts w:eastAsia="Calibri"/>
        </w:rPr>
        <w:t>S</w:t>
      </w:r>
      <w:r w:rsidR="009F7DF4" w:rsidRPr="001C4055">
        <w:rPr>
          <w:rFonts w:eastAsia="Calibri"/>
        </w:rPr>
        <w:t xml:space="preserve">hould </w:t>
      </w:r>
      <w:r w:rsidR="00DE4E98" w:rsidRPr="001C4055">
        <w:rPr>
          <w:rFonts w:eastAsia="Calibri"/>
        </w:rPr>
        <w:t xml:space="preserve">come back with 2 entries - alias </w:t>
      </w:r>
      <w:proofErr w:type="spellStart"/>
      <w:r w:rsidR="00DE4E98" w:rsidRPr="001C4055">
        <w:rPr>
          <w:rFonts w:eastAsia="Calibri"/>
        </w:rPr>
        <w:t>VA_internal_root_CA</w:t>
      </w:r>
      <w:proofErr w:type="spellEnd"/>
      <w:r w:rsidR="0099003C">
        <w:rPr>
          <w:rFonts w:eastAsia="Calibri"/>
        </w:rPr>
        <w:t xml:space="preserve"> </w:t>
      </w:r>
      <w:r w:rsidR="00DE4E98" w:rsidRPr="001C4055">
        <w:rPr>
          <w:rFonts w:eastAsia="Calibri"/>
        </w:rPr>
        <w:t xml:space="preserve">and </w:t>
      </w:r>
      <w:r w:rsidR="00912F92">
        <w:rPr>
          <w:rFonts w:eastAsia="Calibri"/>
        </w:rPr>
        <w:t>DNS.URL</w:t>
      </w:r>
      <w:r w:rsidR="00DE4E98" w:rsidRPr="001C4055">
        <w:rPr>
          <w:rFonts w:eastAsia="Calibri"/>
        </w:rPr>
        <w:t>)</w:t>
      </w:r>
    </w:p>
    <w:p w:rsidR="00DE4E98" w:rsidRPr="001C4055" w:rsidRDefault="004C4188" w:rsidP="00845E65">
      <w:pPr>
        <w:pStyle w:val="BodyText"/>
        <w:spacing w:after="0"/>
        <w:rPr>
          <w:rFonts w:eastAsia="Calibri"/>
        </w:rPr>
      </w:pPr>
      <w:r>
        <w:rPr>
          <w:rFonts w:eastAsia="Calibri"/>
        </w:rPr>
        <w:t>STEP 5</w:t>
      </w:r>
      <w:r w:rsidR="00A16281">
        <w:rPr>
          <w:rFonts w:eastAsia="Calibri"/>
        </w:rPr>
        <w:br/>
      </w:r>
      <w:r w:rsidR="00DE4E98" w:rsidRPr="001C4055">
        <w:rPr>
          <w:rFonts w:eastAsia="Calibri"/>
        </w:rPr>
        <w:t>java -</w:t>
      </w:r>
      <w:proofErr w:type="spellStart"/>
      <w:r w:rsidR="00DE4E98" w:rsidRPr="001C4055">
        <w:rPr>
          <w:rFonts w:eastAsia="Calibri"/>
        </w:rPr>
        <w:t>classpath</w:t>
      </w:r>
      <w:proofErr w:type="spellEnd"/>
      <w:r w:rsidR="00DE4E98" w:rsidRPr="001C4055">
        <w:rPr>
          <w:rFonts w:eastAsia="Calibri"/>
        </w:rPr>
        <w:t xml:space="preserve"> </w:t>
      </w:r>
      <w:r w:rsidR="00480715">
        <w:rPr>
          <w:rFonts w:eastAsia="Calibri"/>
        </w:rPr>
        <w:t>WebLogic</w:t>
      </w:r>
      <w:r w:rsidR="00DE4E98" w:rsidRPr="001C4055">
        <w:rPr>
          <w:rFonts w:eastAsia="Calibri"/>
        </w:rPr>
        <w:t xml:space="preserve">.jar </w:t>
      </w:r>
      <w:proofErr w:type="spellStart"/>
      <w:r w:rsidR="00DE4E98" w:rsidRPr="001C4055">
        <w:rPr>
          <w:rFonts w:eastAsia="Calibri"/>
        </w:rPr>
        <w:t>utils.ImportPrivateKey</w:t>
      </w:r>
      <w:proofErr w:type="spellEnd"/>
      <w:r w:rsidR="00DE4E98" w:rsidRPr="001C4055">
        <w:rPr>
          <w:rFonts w:eastAsia="Calibri"/>
        </w:rPr>
        <w:t xml:space="preserve"> -</w:t>
      </w:r>
      <w:proofErr w:type="spellStart"/>
      <w:r w:rsidR="00DE4E98" w:rsidRPr="001C4055">
        <w:rPr>
          <w:rFonts w:eastAsia="Calibri"/>
        </w:rPr>
        <w:t>keystore</w:t>
      </w:r>
      <w:proofErr w:type="spellEnd"/>
      <w:r w:rsidR="00DE4E98" w:rsidRPr="001C4055">
        <w:rPr>
          <w:rFonts w:eastAsia="Calibri"/>
        </w:rPr>
        <w:t xml:space="preserve"> /u01/app/</w:t>
      </w:r>
      <w:proofErr w:type="spellStart"/>
      <w:r w:rsidR="00DE4E98" w:rsidRPr="001C4055">
        <w:rPr>
          <w:rFonts w:eastAsia="Calibri"/>
        </w:rPr>
        <w:t>bea</w:t>
      </w:r>
      <w:proofErr w:type="spellEnd"/>
      <w:r w:rsidR="00DE4E98" w:rsidRPr="001C4055">
        <w:rPr>
          <w:rFonts w:eastAsia="Calibri"/>
        </w:rPr>
        <w:t>/wlserver_</w:t>
      </w:r>
      <w:r w:rsidR="00DB3ACF">
        <w:rPr>
          <w:rFonts w:eastAsia="Calibri"/>
        </w:rPr>
        <w:t>12</w:t>
      </w:r>
      <w:r w:rsidR="0021669C">
        <w:rPr>
          <w:rFonts w:eastAsia="Calibri"/>
        </w:rPr>
        <w:t>.2</w:t>
      </w:r>
      <w:r w:rsidR="00DE4E98" w:rsidRPr="001C4055">
        <w:rPr>
          <w:rFonts w:eastAsia="Calibri"/>
        </w:rPr>
        <w:t>/server/lib/</w:t>
      </w:r>
      <w:proofErr w:type="spellStart"/>
      <w:r w:rsidR="00DE4E98" w:rsidRPr="001C4055">
        <w:rPr>
          <w:rFonts w:eastAsia="Calibri"/>
        </w:rPr>
        <w:t>appcertstore.jks</w:t>
      </w:r>
      <w:proofErr w:type="spellEnd"/>
      <w:r w:rsidR="00DE4E98" w:rsidRPr="001C4055">
        <w:rPr>
          <w:rFonts w:eastAsia="Calibri"/>
        </w:rPr>
        <w:t xml:space="preserve"> -</w:t>
      </w:r>
      <w:proofErr w:type="spellStart"/>
      <w:r w:rsidR="00DE4E98" w:rsidRPr="001C4055">
        <w:rPr>
          <w:rFonts w:eastAsia="Calibri"/>
        </w:rPr>
        <w:t>storepass</w:t>
      </w:r>
      <w:proofErr w:type="spellEnd"/>
      <w:r w:rsidR="0099003C">
        <w:rPr>
          <w:rFonts w:eastAsia="Calibri"/>
        </w:rPr>
        <w:t xml:space="preserve"> </w:t>
      </w:r>
      <w:r w:rsidR="00DE4E98" w:rsidRPr="001C4055">
        <w:rPr>
          <w:rFonts w:eastAsia="Calibri"/>
        </w:rPr>
        <w:t>PASSWORD2</w:t>
      </w:r>
      <w:r w:rsidR="0099003C">
        <w:rPr>
          <w:rFonts w:eastAsia="Calibri"/>
        </w:rPr>
        <w:t xml:space="preserve"> </w:t>
      </w:r>
      <w:r w:rsidR="00DE4E98" w:rsidRPr="001C4055">
        <w:rPr>
          <w:rFonts w:eastAsia="Calibri"/>
        </w:rPr>
        <w:t>-</w:t>
      </w:r>
      <w:proofErr w:type="spellStart"/>
      <w:r w:rsidR="00DE4E98" w:rsidRPr="001C4055">
        <w:rPr>
          <w:rFonts w:eastAsia="Calibri"/>
        </w:rPr>
        <w:t>storetype</w:t>
      </w:r>
      <w:proofErr w:type="spellEnd"/>
      <w:r w:rsidR="00DE4E98" w:rsidRPr="001C4055">
        <w:rPr>
          <w:rFonts w:eastAsia="Calibri"/>
        </w:rPr>
        <w:t xml:space="preserve"> </w:t>
      </w:r>
      <w:proofErr w:type="spellStart"/>
      <w:r w:rsidR="00DE4E98" w:rsidRPr="001C4055">
        <w:rPr>
          <w:rFonts w:eastAsia="Calibri"/>
        </w:rPr>
        <w:t>jks</w:t>
      </w:r>
      <w:proofErr w:type="spellEnd"/>
      <w:r w:rsidR="00DE4E98" w:rsidRPr="001C4055">
        <w:rPr>
          <w:rFonts w:eastAsia="Calibri"/>
        </w:rPr>
        <w:t xml:space="preserve"> -</w:t>
      </w:r>
      <w:proofErr w:type="spellStart"/>
      <w:r w:rsidR="00DE4E98" w:rsidRPr="001C4055">
        <w:rPr>
          <w:rFonts w:eastAsia="Calibri"/>
        </w:rPr>
        <w:t>keypass</w:t>
      </w:r>
      <w:proofErr w:type="spellEnd"/>
      <w:r w:rsidR="00DE4E98" w:rsidRPr="001C4055">
        <w:rPr>
          <w:rFonts w:eastAsia="Calibri"/>
        </w:rPr>
        <w:t xml:space="preserve"> PASSWORD2</w:t>
      </w:r>
      <w:r w:rsidR="0099003C">
        <w:rPr>
          <w:rFonts w:eastAsia="Calibri"/>
        </w:rPr>
        <w:t xml:space="preserve"> </w:t>
      </w:r>
      <w:r w:rsidR="00DE4E98" w:rsidRPr="001C4055">
        <w:rPr>
          <w:rFonts w:eastAsia="Calibri"/>
        </w:rPr>
        <w:t>–</w:t>
      </w:r>
      <w:r w:rsidR="00912F92" w:rsidRPr="00912F92">
        <w:rPr>
          <w:rFonts w:eastAsia="Calibri"/>
        </w:rPr>
        <w:t xml:space="preserve"> </w:t>
      </w:r>
      <w:r w:rsidR="00912F92">
        <w:rPr>
          <w:rFonts w:eastAsia="Calibri"/>
        </w:rPr>
        <w:t>DNS.URL</w:t>
      </w:r>
      <w:r w:rsidR="00912F92" w:rsidRPr="001C4055">
        <w:rPr>
          <w:rFonts w:eastAsia="Calibri"/>
        </w:rPr>
        <w:t xml:space="preserve"> </w:t>
      </w:r>
      <w:r w:rsidR="00DE4E98" w:rsidRPr="001C4055">
        <w:rPr>
          <w:rFonts w:eastAsia="Calibri"/>
        </w:rPr>
        <w:t>-</w:t>
      </w:r>
      <w:proofErr w:type="spellStart"/>
      <w:r w:rsidR="00DE4E98" w:rsidRPr="001C4055">
        <w:rPr>
          <w:rFonts w:eastAsia="Calibri"/>
        </w:rPr>
        <w:t>certfile</w:t>
      </w:r>
      <w:proofErr w:type="spellEnd"/>
      <w:r w:rsidR="00DE4E98" w:rsidRPr="001C4055">
        <w:rPr>
          <w:rFonts w:eastAsia="Calibri"/>
        </w:rPr>
        <w:t xml:space="preserve"> /u01/cert/</w:t>
      </w:r>
      <w:r w:rsidR="00912F92" w:rsidRPr="00912F92">
        <w:rPr>
          <w:rFonts w:eastAsia="Calibri"/>
        </w:rPr>
        <w:t xml:space="preserve"> </w:t>
      </w:r>
      <w:proofErr w:type="spellStart"/>
      <w:r w:rsidR="00912F92">
        <w:rPr>
          <w:rFonts w:eastAsia="Calibri"/>
        </w:rPr>
        <w:t>DNS.URL</w:t>
      </w:r>
      <w:r w:rsidR="00DE4E98" w:rsidRPr="001C4055">
        <w:rPr>
          <w:rFonts w:eastAsia="Calibri"/>
        </w:rPr>
        <w:t>.pem</w:t>
      </w:r>
      <w:proofErr w:type="spellEnd"/>
      <w:r w:rsidR="00DE4E98" w:rsidRPr="001C4055">
        <w:rPr>
          <w:rFonts w:eastAsia="Calibri"/>
        </w:rPr>
        <w:t xml:space="preserve"> -</w:t>
      </w:r>
      <w:proofErr w:type="spellStart"/>
      <w:r w:rsidR="00DE4E98" w:rsidRPr="001C4055">
        <w:rPr>
          <w:rFonts w:eastAsia="Calibri"/>
        </w:rPr>
        <w:t>keyfile</w:t>
      </w:r>
      <w:proofErr w:type="spellEnd"/>
      <w:r w:rsidR="00DE4E98" w:rsidRPr="001C4055">
        <w:rPr>
          <w:rFonts w:eastAsia="Calibri"/>
        </w:rPr>
        <w:t xml:space="preserve"> /u01/cert/</w:t>
      </w:r>
      <w:r w:rsidR="00912F92" w:rsidRPr="00912F92">
        <w:rPr>
          <w:rFonts w:eastAsia="Calibri"/>
        </w:rPr>
        <w:t xml:space="preserve"> </w:t>
      </w:r>
      <w:proofErr w:type="spellStart"/>
      <w:r w:rsidR="00912F92">
        <w:rPr>
          <w:rFonts w:eastAsia="Calibri"/>
        </w:rPr>
        <w:t>DNS.URL</w:t>
      </w:r>
      <w:r w:rsidR="0099003C">
        <w:rPr>
          <w:rFonts w:eastAsia="Calibri"/>
        </w:rPr>
        <w:t>.key</w:t>
      </w:r>
      <w:proofErr w:type="spellEnd"/>
      <w:r w:rsidR="0099003C">
        <w:rPr>
          <w:rFonts w:eastAsia="Calibri"/>
        </w:rPr>
        <w:t xml:space="preserve"> -</w:t>
      </w:r>
      <w:proofErr w:type="spellStart"/>
      <w:r w:rsidR="0099003C">
        <w:rPr>
          <w:rFonts w:eastAsia="Calibri"/>
        </w:rPr>
        <w:t>keyfilepass</w:t>
      </w:r>
      <w:proofErr w:type="spellEnd"/>
      <w:r w:rsidR="0099003C">
        <w:rPr>
          <w:rFonts w:eastAsia="Calibri"/>
        </w:rPr>
        <w:t xml:space="preserve"> </w:t>
      </w:r>
      <w:r w:rsidR="00DE4E98" w:rsidRPr="001C4055">
        <w:rPr>
          <w:rFonts w:eastAsia="Calibri"/>
        </w:rPr>
        <w:t>PASSWORD2</w:t>
      </w:r>
    </w:p>
    <w:p w:rsidR="0099003C" w:rsidRPr="004F7103" w:rsidRDefault="002744FD" w:rsidP="00845E65">
      <w:pPr>
        <w:pStyle w:val="Note"/>
        <w:ind w:left="1368" w:hanging="648"/>
        <w:rPr>
          <w:rFonts w:eastAsia="Calibri"/>
          <w:color w:val="1F497D"/>
        </w:rPr>
      </w:pPr>
      <w:r>
        <w:rPr>
          <w:rFonts w:eastAsia="Calibri"/>
          <w:b/>
        </w:rPr>
        <w:t>Note</w:t>
      </w:r>
      <w:r w:rsidR="00DE4E98" w:rsidRPr="001C4055">
        <w:rPr>
          <w:rFonts w:eastAsia="Calibri"/>
        </w:rPr>
        <w:t>: The PASSWORD2 specified in STEP5 should exactly match the password to</w:t>
      </w:r>
      <w:r w:rsidR="0099003C">
        <w:rPr>
          <w:rFonts w:eastAsia="Calibri"/>
        </w:rPr>
        <w:t xml:space="preserve"> open the certificate key file.</w:t>
      </w:r>
    </w:p>
    <w:p w:rsidR="00DE4E98" w:rsidRPr="001C4055" w:rsidRDefault="004C4188" w:rsidP="00E37245">
      <w:pPr>
        <w:pStyle w:val="BodyText"/>
        <w:rPr>
          <w:rFonts w:eastAsia="Calibri"/>
        </w:rPr>
      </w:pPr>
      <w:r>
        <w:rPr>
          <w:rFonts w:eastAsia="Calibri"/>
        </w:rPr>
        <w:t>STEP 6</w:t>
      </w:r>
      <w:r w:rsidR="002744FD">
        <w:rPr>
          <w:rFonts w:eastAsia="Calibri"/>
        </w:rPr>
        <w:br/>
      </w:r>
      <w:proofErr w:type="spellStart"/>
      <w:r w:rsidR="00DE4E98" w:rsidRPr="001C4055">
        <w:rPr>
          <w:rFonts w:eastAsia="Calibri"/>
        </w:rPr>
        <w:t>keytool</w:t>
      </w:r>
      <w:proofErr w:type="spellEnd"/>
      <w:r w:rsidR="00DE4E98" w:rsidRPr="001C4055">
        <w:rPr>
          <w:rFonts w:eastAsia="Calibri"/>
        </w:rPr>
        <w:t xml:space="preserve"> -list -</w:t>
      </w:r>
      <w:proofErr w:type="spellStart"/>
      <w:r w:rsidR="00DE4E98" w:rsidRPr="001C4055">
        <w:rPr>
          <w:rFonts w:eastAsia="Calibri"/>
        </w:rPr>
        <w:t>keystore</w:t>
      </w:r>
      <w:proofErr w:type="spellEnd"/>
      <w:r w:rsidR="00DE4E98" w:rsidRPr="001C4055">
        <w:rPr>
          <w:rFonts w:eastAsia="Calibri"/>
        </w:rPr>
        <w:t xml:space="preserve"> </w:t>
      </w:r>
      <w:proofErr w:type="spellStart"/>
      <w:r w:rsidR="00DE4E98" w:rsidRPr="001C4055">
        <w:rPr>
          <w:rFonts w:eastAsia="Calibri"/>
        </w:rPr>
        <w:t>appcertstore.jks</w:t>
      </w:r>
      <w:proofErr w:type="spellEnd"/>
      <w:r w:rsidR="00DE4E98" w:rsidRPr="001C4055">
        <w:rPr>
          <w:rFonts w:eastAsia="Calibri"/>
        </w:rPr>
        <w:t xml:space="preserve"> -v (when prompted for password use PASSWORD2</w:t>
      </w:r>
      <w:proofErr w:type="gramStart"/>
      <w:r w:rsidR="00DE4E98" w:rsidRPr="001C4055">
        <w:rPr>
          <w:rFonts w:eastAsia="Calibri"/>
          <w:color w:val="1F497D"/>
        </w:rPr>
        <w:t>)</w:t>
      </w:r>
      <w:proofErr w:type="gramEnd"/>
      <w:r w:rsidR="008512ED">
        <w:rPr>
          <w:rFonts w:eastAsia="Calibri"/>
        </w:rPr>
        <w:br/>
      </w:r>
      <w:r w:rsidR="00DE4E98" w:rsidRPr="001C4055">
        <w:rPr>
          <w:rFonts w:eastAsia="Calibri"/>
        </w:rPr>
        <w:t>(</w:t>
      </w:r>
      <w:r w:rsidR="009F7DF4">
        <w:rPr>
          <w:rFonts w:eastAsia="Calibri"/>
        </w:rPr>
        <w:t>S</w:t>
      </w:r>
      <w:r w:rsidR="009F7DF4" w:rsidRPr="001C4055">
        <w:rPr>
          <w:rFonts w:eastAsia="Calibri"/>
        </w:rPr>
        <w:t xml:space="preserve">hould </w:t>
      </w:r>
      <w:r w:rsidR="00DE4E98" w:rsidRPr="001C4055">
        <w:rPr>
          <w:rFonts w:eastAsia="Calibri"/>
        </w:rPr>
        <w:t xml:space="preserve">come back with 1 entry - </w:t>
      </w:r>
      <w:r w:rsidR="00912F92">
        <w:rPr>
          <w:rFonts w:eastAsia="Calibri"/>
        </w:rPr>
        <w:t>DNS.URL</w:t>
      </w:r>
      <w:r w:rsidR="00DE4E98" w:rsidRPr="001C4055">
        <w:rPr>
          <w:rFonts w:eastAsia="Calibri"/>
        </w:rPr>
        <w:t>)</w:t>
      </w:r>
    </w:p>
    <w:p w:rsidR="00DE4E98" w:rsidRPr="0099003C" w:rsidRDefault="004C4188" w:rsidP="00E37245">
      <w:pPr>
        <w:pStyle w:val="BodyText"/>
        <w:rPr>
          <w:rFonts w:eastAsia="Calibri"/>
        </w:rPr>
      </w:pPr>
      <w:r>
        <w:rPr>
          <w:rFonts w:eastAsia="Calibri"/>
        </w:rPr>
        <w:t>STEP 7</w:t>
      </w:r>
      <w:r w:rsidR="002744FD">
        <w:rPr>
          <w:rFonts w:eastAsia="Calibri"/>
        </w:rPr>
        <w:br/>
      </w:r>
      <w:r w:rsidR="00DE4E98" w:rsidRPr="001C4055">
        <w:rPr>
          <w:rFonts w:eastAsia="Calibri"/>
        </w:rPr>
        <w:t>cd /u01/cert</w:t>
      </w:r>
      <w:r w:rsidR="002744FD">
        <w:rPr>
          <w:rFonts w:eastAsia="Calibri"/>
        </w:rPr>
        <w:br/>
      </w:r>
      <w:proofErr w:type="spellStart"/>
      <w:r w:rsidR="00DE4E98" w:rsidRPr="009D1067">
        <w:rPr>
          <w:rFonts w:eastAsia="Calibri"/>
        </w:rPr>
        <w:t>openssl</w:t>
      </w:r>
      <w:proofErr w:type="spellEnd"/>
      <w:r w:rsidR="00DE4E98" w:rsidRPr="009D1067">
        <w:rPr>
          <w:rFonts w:eastAsia="Calibri"/>
        </w:rPr>
        <w:t xml:space="preserve"> verify -</w:t>
      </w:r>
      <w:proofErr w:type="spellStart"/>
      <w:r w:rsidR="00DE4E98" w:rsidRPr="009D1067">
        <w:rPr>
          <w:rFonts w:eastAsia="Calibri"/>
        </w:rPr>
        <w:t>CAfile</w:t>
      </w:r>
      <w:proofErr w:type="spellEnd"/>
      <w:r w:rsidR="00DE4E98" w:rsidRPr="009D1067">
        <w:rPr>
          <w:rFonts w:eastAsia="Calibri"/>
        </w:rPr>
        <w:t xml:space="preserve"> </w:t>
      </w:r>
      <w:proofErr w:type="spellStart"/>
      <w:r w:rsidR="00DE4E98" w:rsidRPr="009D1067">
        <w:rPr>
          <w:rFonts w:eastAsia="Calibri"/>
        </w:rPr>
        <w:t>va.pem</w:t>
      </w:r>
      <w:proofErr w:type="spellEnd"/>
      <w:r w:rsidR="0099003C" w:rsidRPr="009D1067">
        <w:rPr>
          <w:rFonts w:eastAsia="Calibri"/>
        </w:rPr>
        <w:t xml:space="preserve"> </w:t>
      </w:r>
      <w:proofErr w:type="spellStart"/>
      <w:proofErr w:type="gramStart"/>
      <w:r w:rsidR="00912F92">
        <w:rPr>
          <w:rFonts w:eastAsia="Calibri"/>
        </w:rPr>
        <w:t>DNS.URL</w:t>
      </w:r>
      <w:r w:rsidR="00DE4E98" w:rsidRPr="009D1067">
        <w:rPr>
          <w:rFonts w:eastAsia="Calibri"/>
        </w:rPr>
        <w:t>.pem</w:t>
      </w:r>
      <w:proofErr w:type="spellEnd"/>
      <w:proofErr w:type="gramEnd"/>
      <w:r w:rsidR="008512ED">
        <w:rPr>
          <w:rFonts w:eastAsia="Calibri"/>
        </w:rPr>
        <w:br/>
      </w:r>
      <w:r w:rsidR="00DE4E98" w:rsidRPr="001C4055">
        <w:rPr>
          <w:rFonts w:eastAsia="Calibri"/>
        </w:rPr>
        <w:t>(</w:t>
      </w:r>
      <w:r w:rsidR="009F7DF4">
        <w:rPr>
          <w:rFonts w:eastAsia="Calibri"/>
        </w:rPr>
        <w:t>C</w:t>
      </w:r>
      <w:r w:rsidR="009F7DF4" w:rsidRPr="001C4055">
        <w:rPr>
          <w:rFonts w:eastAsia="Calibri"/>
        </w:rPr>
        <w:t xml:space="preserve">heck </w:t>
      </w:r>
      <w:r w:rsidR="00DE4E98" w:rsidRPr="001C4055">
        <w:rPr>
          <w:rFonts w:eastAsia="Calibri"/>
        </w:rPr>
        <w:t xml:space="preserve">if the result is </w:t>
      </w:r>
      <w:r w:rsidR="00912F92">
        <w:rPr>
          <w:rFonts w:eastAsia="Calibri"/>
        </w:rPr>
        <w:t>DNS.URL</w:t>
      </w:r>
      <w:r w:rsidR="00912F92" w:rsidRPr="009D1067">
        <w:rPr>
          <w:rFonts w:eastAsia="Calibri"/>
        </w:rPr>
        <w:t xml:space="preserve"> </w:t>
      </w:r>
      <w:r w:rsidR="00DE4E98" w:rsidRPr="009D1067">
        <w:rPr>
          <w:rFonts w:eastAsia="Calibri"/>
        </w:rPr>
        <w:t>OK</w:t>
      </w:r>
      <w:r w:rsidR="00DE4E98" w:rsidRPr="001C4055">
        <w:rPr>
          <w:rFonts w:eastAsia="Calibri"/>
          <w:color w:val="0000FF"/>
        </w:rPr>
        <w:t>)</w:t>
      </w:r>
    </w:p>
    <w:p w:rsidR="002F35A4" w:rsidRPr="009D0C9E" w:rsidRDefault="002F35A4" w:rsidP="009D0C9E">
      <w:r>
        <w:br w:type="page"/>
      </w:r>
    </w:p>
    <w:p w:rsidR="00441FEC" w:rsidRDefault="00DE4E98" w:rsidP="001808B5">
      <w:pPr>
        <w:pStyle w:val="Heading4"/>
      </w:pPr>
      <w:bookmarkStart w:id="235" w:name="_Toc508094698"/>
      <w:r w:rsidRPr="002B69F2">
        <w:lastRenderedPageBreak/>
        <w:t>Log</w:t>
      </w:r>
      <w:r w:rsidR="00441FEC">
        <w:t xml:space="preserve"> O</w:t>
      </w:r>
      <w:r w:rsidRPr="002B69F2">
        <w:t xml:space="preserve">n to </w:t>
      </w:r>
      <w:r w:rsidR="00480715">
        <w:t>WebLogic</w:t>
      </w:r>
      <w:r w:rsidR="008B0FBA">
        <w:t xml:space="preserve"> A</w:t>
      </w:r>
      <w:r w:rsidRPr="002B69F2">
        <w:t>dministrat</w:t>
      </w:r>
      <w:r w:rsidR="008B0FBA">
        <w:t>ion C</w:t>
      </w:r>
      <w:r w:rsidR="00441FEC">
        <w:t xml:space="preserve">onsole for </w:t>
      </w:r>
      <w:bookmarkStart w:id="236" w:name="_GoBack"/>
      <w:r w:rsidR="00441FEC">
        <w:t>VHA</w:t>
      </w:r>
      <w:bookmarkEnd w:id="236"/>
      <w:r w:rsidR="00441FEC">
        <w:t>EES_PROD</w:t>
      </w:r>
      <w:bookmarkEnd w:id="235"/>
    </w:p>
    <w:p w:rsidR="00DE4E98" w:rsidRPr="00441FEC" w:rsidRDefault="00441FEC" w:rsidP="00E37245">
      <w:pPr>
        <w:pStyle w:val="BodyText"/>
        <w:rPr>
          <w:rFonts w:eastAsia="Calibri"/>
        </w:rPr>
      </w:pPr>
      <w:r>
        <w:rPr>
          <w:rFonts w:eastAsia="Calibri"/>
        </w:rPr>
        <w:t>R</w:t>
      </w:r>
      <w:r w:rsidR="00DE4E98" w:rsidRPr="00441FEC">
        <w:rPr>
          <w:rFonts w:eastAsia="Calibri"/>
        </w:rPr>
        <w:t>epeat the steps below for EES-MS1 and EES-MS2</w:t>
      </w:r>
      <w:r w:rsidR="004D26AF">
        <w:rPr>
          <w:rFonts w:eastAsia="Calibri"/>
        </w:rPr>
        <w:t>.</w:t>
      </w:r>
    </w:p>
    <w:p w:rsidR="00DE4E98" w:rsidRPr="006C6644" w:rsidRDefault="00DE4E98" w:rsidP="001D55E3">
      <w:pPr>
        <w:pStyle w:val="BodyTextLettered1"/>
        <w:numPr>
          <w:ilvl w:val="0"/>
          <w:numId w:val="32"/>
        </w:numPr>
        <w:rPr>
          <w:rFonts w:eastAsia="Calibri"/>
        </w:rPr>
      </w:pPr>
      <w:r w:rsidRPr="00D817A8">
        <w:rPr>
          <w:rFonts w:eastAsia="Calibri"/>
          <w:kern w:val="2"/>
        </w:rPr>
        <w:t>Navigate</w:t>
      </w:r>
      <w:r w:rsidRPr="00D817A8">
        <w:rPr>
          <w:rFonts w:eastAsia="Calibri"/>
        </w:rPr>
        <w:t xml:space="preserve"> to Environment-&gt;Servers--</w:t>
      </w:r>
      <w:proofErr w:type="gramStart"/>
      <w:r w:rsidRPr="00D817A8">
        <w:rPr>
          <w:rFonts w:eastAsia="Calibri"/>
        </w:rPr>
        <w:t>&gt;[</w:t>
      </w:r>
      <w:proofErr w:type="gramEnd"/>
      <w:r w:rsidRPr="00D817A8">
        <w:rPr>
          <w:rFonts w:eastAsia="Calibri"/>
        </w:rPr>
        <w:t>EES-MS1]--&gt;Configuration--&gt;</w:t>
      </w:r>
      <w:proofErr w:type="spellStart"/>
      <w:r w:rsidRPr="00D817A8">
        <w:rPr>
          <w:rFonts w:eastAsia="Calibri"/>
        </w:rPr>
        <w:t>Keystores</w:t>
      </w:r>
      <w:proofErr w:type="spellEnd"/>
      <w:r w:rsidR="004D26AF" w:rsidRPr="006C6644">
        <w:rPr>
          <w:rFonts w:eastAsia="Calibri"/>
        </w:rPr>
        <w:t>.</w:t>
      </w:r>
    </w:p>
    <w:p w:rsidR="00DE4E98" w:rsidRPr="001C4055" w:rsidRDefault="00DE4E98" w:rsidP="00E37245">
      <w:pPr>
        <w:pStyle w:val="BodyTextLettered1"/>
        <w:rPr>
          <w:rFonts w:eastAsia="Calibri"/>
        </w:rPr>
      </w:pPr>
      <w:r w:rsidRPr="006745F0">
        <w:rPr>
          <w:rFonts w:eastAsia="Calibri"/>
          <w:kern w:val="2"/>
        </w:rPr>
        <w:t>Set</w:t>
      </w:r>
      <w:r w:rsidRPr="001C4055">
        <w:rPr>
          <w:rFonts w:eastAsia="Calibri"/>
        </w:rPr>
        <w:t xml:space="preserve"> </w:t>
      </w:r>
      <w:proofErr w:type="spellStart"/>
      <w:r w:rsidRPr="001C4055">
        <w:rPr>
          <w:rFonts w:eastAsia="Calibri"/>
        </w:rPr>
        <w:t>Keystores</w:t>
      </w:r>
      <w:proofErr w:type="spellEnd"/>
      <w:r w:rsidRPr="001C4055">
        <w:rPr>
          <w:rFonts w:eastAsia="Calibri"/>
        </w:rPr>
        <w:t xml:space="preserve"> to “Custom Identity and Custom Trust”</w:t>
      </w:r>
      <w:r w:rsidR="004D26AF">
        <w:rPr>
          <w:rFonts w:eastAsia="Calibri"/>
        </w:rPr>
        <w:t>.</w:t>
      </w:r>
    </w:p>
    <w:p w:rsidR="00DE4E98" w:rsidRPr="001C4055" w:rsidRDefault="00DE4E98" w:rsidP="00E37245">
      <w:pPr>
        <w:pStyle w:val="BodyTextLettered1"/>
        <w:rPr>
          <w:rFonts w:eastAsia="Calibri"/>
        </w:rPr>
      </w:pPr>
      <w:r w:rsidRPr="006745F0">
        <w:rPr>
          <w:rFonts w:eastAsia="Calibri"/>
          <w:kern w:val="2"/>
        </w:rPr>
        <w:t>In</w:t>
      </w:r>
      <w:r w:rsidRPr="001C4055">
        <w:rPr>
          <w:rFonts w:eastAsia="Calibri"/>
        </w:rPr>
        <w:t xml:space="preserve"> the Identity section set:</w:t>
      </w:r>
    </w:p>
    <w:p w:rsidR="00DE4E98" w:rsidRPr="009F7DF4" w:rsidRDefault="00DE4E98" w:rsidP="001D55E3">
      <w:pPr>
        <w:pStyle w:val="BodyTextLettered2"/>
        <w:numPr>
          <w:ilvl w:val="0"/>
          <w:numId w:val="20"/>
        </w:numPr>
        <w:rPr>
          <w:rFonts w:eastAsia="Calibri"/>
        </w:rPr>
      </w:pPr>
      <w:r w:rsidRPr="009F7DF4">
        <w:rPr>
          <w:rFonts w:eastAsia="Calibri"/>
          <w:b/>
          <w:bCs/>
        </w:rPr>
        <w:t xml:space="preserve">Custom Identity </w:t>
      </w:r>
      <w:proofErr w:type="spellStart"/>
      <w:r w:rsidRPr="009F7DF4">
        <w:rPr>
          <w:rFonts w:eastAsia="Calibri"/>
          <w:b/>
          <w:bCs/>
        </w:rPr>
        <w:t>Keystore</w:t>
      </w:r>
      <w:proofErr w:type="spellEnd"/>
      <w:r w:rsidRPr="009F7DF4">
        <w:rPr>
          <w:rFonts w:eastAsia="Calibri"/>
          <w:b/>
          <w:bCs/>
        </w:rPr>
        <w:t xml:space="preserve"> </w:t>
      </w:r>
      <w:r w:rsidRPr="009F7DF4">
        <w:rPr>
          <w:rFonts w:eastAsia="Calibri"/>
        </w:rPr>
        <w:t>to the</w:t>
      </w:r>
      <w:r w:rsidR="0099003C" w:rsidRPr="009F7DF4">
        <w:rPr>
          <w:rFonts w:eastAsia="Calibri"/>
        </w:rPr>
        <w:t xml:space="preserve"> </w:t>
      </w:r>
      <w:r w:rsidRPr="009F7DF4">
        <w:rPr>
          <w:rFonts w:eastAsia="Calibri"/>
        </w:rPr>
        <w:t>/u01/app/</w:t>
      </w:r>
      <w:proofErr w:type="spellStart"/>
      <w:r w:rsidRPr="009F7DF4">
        <w:rPr>
          <w:rFonts w:eastAsia="Calibri"/>
        </w:rPr>
        <w:t>bea</w:t>
      </w:r>
      <w:proofErr w:type="spellEnd"/>
      <w:r w:rsidRPr="009F7DF4">
        <w:rPr>
          <w:rFonts w:eastAsia="Calibri"/>
        </w:rPr>
        <w:t>/wlserver_</w:t>
      </w:r>
      <w:r w:rsidR="00492120" w:rsidRPr="009F7DF4">
        <w:rPr>
          <w:rFonts w:eastAsia="Calibri"/>
        </w:rPr>
        <w:t>12.2</w:t>
      </w:r>
      <w:r w:rsidRPr="009F7DF4">
        <w:rPr>
          <w:rFonts w:eastAsia="Calibri"/>
        </w:rPr>
        <w:t>/server/lib/</w:t>
      </w:r>
      <w:proofErr w:type="spellStart"/>
      <w:r w:rsidRPr="009F7DF4">
        <w:rPr>
          <w:rFonts w:eastAsia="Calibri"/>
        </w:rPr>
        <w:t>appcertstore.jks</w:t>
      </w:r>
      <w:proofErr w:type="spellEnd"/>
    </w:p>
    <w:p w:rsidR="0099003C" w:rsidRPr="00FF2B68" w:rsidRDefault="00DE4E98" w:rsidP="00E37245">
      <w:pPr>
        <w:pStyle w:val="BodyTextLettered2"/>
        <w:rPr>
          <w:rFonts w:eastAsia="Calibri"/>
        </w:rPr>
      </w:pPr>
      <w:r w:rsidRPr="00FF2B68">
        <w:rPr>
          <w:rFonts w:eastAsia="Calibri"/>
          <w:b/>
          <w:bCs/>
        </w:rPr>
        <w:t xml:space="preserve">Custom Identity </w:t>
      </w:r>
      <w:proofErr w:type="spellStart"/>
      <w:r w:rsidRPr="00FF2B68">
        <w:rPr>
          <w:rFonts w:eastAsia="Calibri"/>
          <w:b/>
          <w:bCs/>
        </w:rPr>
        <w:t>Keystore</w:t>
      </w:r>
      <w:proofErr w:type="spellEnd"/>
      <w:r w:rsidRPr="00FF2B68">
        <w:rPr>
          <w:rFonts w:eastAsia="Calibri"/>
          <w:b/>
          <w:bCs/>
        </w:rPr>
        <w:t xml:space="preserve"> Type </w:t>
      </w:r>
      <w:r w:rsidR="0099003C" w:rsidRPr="00FF2B68">
        <w:rPr>
          <w:rFonts w:eastAsia="Calibri"/>
        </w:rPr>
        <w:t xml:space="preserve">to </w:t>
      </w:r>
      <w:proofErr w:type="spellStart"/>
      <w:r w:rsidR="0099003C" w:rsidRPr="00FF2B68">
        <w:rPr>
          <w:rFonts w:eastAsia="Calibri"/>
        </w:rPr>
        <w:t>jks</w:t>
      </w:r>
      <w:proofErr w:type="spellEnd"/>
    </w:p>
    <w:p w:rsidR="00DE4E98" w:rsidRPr="00FF2B68" w:rsidRDefault="00DE4E98" w:rsidP="00E37245">
      <w:pPr>
        <w:pStyle w:val="BodyTextLettered2"/>
        <w:rPr>
          <w:rFonts w:eastAsia="Calibri"/>
        </w:rPr>
      </w:pPr>
      <w:r w:rsidRPr="00FF2B68">
        <w:rPr>
          <w:rFonts w:eastAsia="Calibri"/>
          <w:b/>
          <w:bCs/>
        </w:rPr>
        <w:t xml:space="preserve">Custom Identity </w:t>
      </w:r>
      <w:proofErr w:type="spellStart"/>
      <w:r w:rsidRPr="00FF2B68">
        <w:rPr>
          <w:rFonts w:eastAsia="Calibri"/>
          <w:b/>
          <w:bCs/>
        </w:rPr>
        <w:t>Keystore</w:t>
      </w:r>
      <w:proofErr w:type="spellEnd"/>
      <w:r w:rsidRPr="00FF2B68">
        <w:rPr>
          <w:rFonts w:eastAsia="Calibri"/>
          <w:b/>
          <w:bCs/>
        </w:rPr>
        <w:t xml:space="preserve"> Passphrase </w:t>
      </w:r>
      <w:r w:rsidRPr="00FF2B68">
        <w:rPr>
          <w:rFonts w:eastAsia="Calibri"/>
        </w:rPr>
        <w:t>to</w:t>
      </w:r>
      <w:r w:rsidR="0099003C" w:rsidRPr="00FF2B68">
        <w:rPr>
          <w:rFonts w:eastAsia="Calibri"/>
        </w:rPr>
        <w:t xml:space="preserve"> </w:t>
      </w:r>
      <w:r w:rsidRPr="00FF2B68">
        <w:rPr>
          <w:rFonts w:eastAsia="Calibri"/>
        </w:rPr>
        <w:t>PASSWORD</w:t>
      </w:r>
      <w:r w:rsidRPr="00FF2B68">
        <w:rPr>
          <w:rFonts w:eastAsia="Calibri"/>
          <w:color w:val="1F497D"/>
        </w:rPr>
        <w:t xml:space="preserve"> 2</w:t>
      </w:r>
    </w:p>
    <w:p w:rsidR="00DE4E98" w:rsidRPr="001C4055" w:rsidRDefault="00DE4E98" w:rsidP="00E37245">
      <w:pPr>
        <w:pStyle w:val="BodyTextLettered1"/>
        <w:rPr>
          <w:rFonts w:eastAsia="Calibri"/>
        </w:rPr>
      </w:pPr>
      <w:r w:rsidRPr="006745F0">
        <w:rPr>
          <w:rFonts w:eastAsia="Calibri"/>
          <w:kern w:val="2"/>
        </w:rPr>
        <w:t>In</w:t>
      </w:r>
      <w:r w:rsidRPr="001C4055">
        <w:rPr>
          <w:rFonts w:eastAsia="Calibri"/>
        </w:rPr>
        <w:t xml:space="preserve"> the Trust section set:</w:t>
      </w:r>
    </w:p>
    <w:p w:rsidR="00DE4E98" w:rsidRPr="009F7DF4" w:rsidRDefault="00DE4E98" w:rsidP="001D55E3">
      <w:pPr>
        <w:pStyle w:val="BodyTextLettered2"/>
        <w:numPr>
          <w:ilvl w:val="0"/>
          <w:numId w:val="21"/>
        </w:numPr>
        <w:rPr>
          <w:rFonts w:eastAsia="Calibri"/>
        </w:rPr>
      </w:pPr>
      <w:r w:rsidRPr="009F7DF4">
        <w:rPr>
          <w:rFonts w:eastAsia="Calibri"/>
          <w:b/>
          <w:bCs/>
        </w:rPr>
        <w:t xml:space="preserve">Custom Trust </w:t>
      </w:r>
      <w:proofErr w:type="spellStart"/>
      <w:r w:rsidRPr="009F7DF4">
        <w:rPr>
          <w:rFonts w:eastAsia="Calibri"/>
          <w:b/>
          <w:bCs/>
        </w:rPr>
        <w:t>Keystore</w:t>
      </w:r>
      <w:proofErr w:type="spellEnd"/>
      <w:r w:rsidRPr="009F7DF4">
        <w:rPr>
          <w:rFonts w:eastAsia="Calibri"/>
          <w:b/>
          <w:bCs/>
        </w:rPr>
        <w:t xml:space="preserve"> </w:t>
      </w:r>
      <w:r w:rsidRPr="009F7DF4">
        <w:rPr>
          <w:rFonts w:eastAsia="Calibri"/>
        </w:rPr>
        <w:t>to the file /u01/app/</w:t>
      </w:r>
      <w:proofErr w:type="spellStart"/>
      <w:r w:rsidRPr="009F7DF4">
        <w:rPr>
          <w:rFonts w:eastAsia="Calibri"/>
        </w:rPr>
        <w:t>bea</w:t>
      </w:r>
      <w:proofErr w:type="spellEnd"/>
      <w:r w:rsidRPr="009F7DF4">
        <w:rPr>
          <w:rFonts w:eastAsia="Calibri"/>
        </w:rPr>
        <w:t>/wlserver_</w:t>
      </w:r>
      <w:r w:rsidR="00492120" w:rsidRPr="009F7DF4">
        <w:rPr>
          <w:rFonts w:eastAsia="Calibri"/>
        </w:rPr>
        <w:t>12.2</w:t>
      </w:r>
      <w:r w:rsidRPr="009F7DF4">
        <w:rPr>
          <w:rFonts w:eastAsia="Calibri"/>
        </w:rPr>
        <w:t>/server/lib/</w:t>
      </w:r>
      <w:proofErr w:type="spellStart"/>
      <w:r w:rsidRPr="009F7DF4">
        <w:rPr>
          <w:rFonts w:eastAsia="Calibri"/>
        </w:rPr>
        <w:t>vacertstore.jks</w:t>
      </w:r>
      <w:proofErr w:type="spellEnd"/>
    </w:p>
    <w:p w:rsidR="0099003C" w:rsidRPr="00FF2B68" w:rsidRDefault="00DE4E98" w:rsidP="00E37245">
      <w:pPr>
        <w:pStyle w:val="BodyTextLettered2"/>
        <w:rPr>
          <w:rFonts w:eastAsia="Calibri"/>
        </w:rPr>
      </w:pPr>
      <w:r w:rsidRPr="00FF2B68">
        <w:rPr>
          <w:rFonts w:eastAsia="Calibri"/>
          <w:b/>
          <w:bCs/>
        </w:rPr>
        <w:t xml:space="preserve">Customer </w:t>
      </w:r>
      <w:proofErr w:type="spellStart"/>
      <w:r w:rsidRPr="00FF2B68">
        <w:rPr>
          <w:rFonts w:eastAsia="Calibri"/>
          <w:b/>
          <w:bCs/>
        </w:rPr>
        <w:t>Keystore</w:t>
      </w:r>
      <w:proofErr w:type="spellEnd"/>
      <w:r w:rsidRPr="00FF2B68">
        <w:rPr>
          <w:rFonts w:eastAsia="Calibri"/>
          <w:b/>
          <w:bCs/>
        </w:rPr>
        <w:t xml:space="preserve"> Type </w:t>
      </w:r>
      <w:r w:rsidR="0099003C" w:rsidRPr="00FF2B68">
        <w:rPr>
          <w:rFonts w:eastAsia="Calibri"/>
        </w:rPr>
        <w:t xml:space="preserve">to </w:t>
      </w:r>
      <w:proofErr w:type="spellStart"/>
      <w:r w:rsidR="0099003C" w:rsidRPr="00FF2B68">
        <w:rPr>
          <w:rFonts w:eastAsia="Calibri"/>
        </w:rPr>
        <w:t>jks</w:t>
      </w:r>
      <w:proofErr w:type="spellEnd"/>
    </w:p>
    <w:p w:rsidR="00DE4E98" w:rsidRPr="00FF2B68" w:rsidRDefault="00DE4E98" w:rsidP="00E37245">
      <w:pPr>
        <w:pStyle w:val="BodyTextLettered2"/>
        <w:rPr>
          <w:rFonts w:eastAsia="Calibri"/>
        </w:rPr>
      </w:pPr>
      <w:r w:rsidRPr="00FF2B68">
        <w:rPr>
          <w:rFonts w:eastAsia="Calibri"/>
          <w:b/>
          <w:bCs/>
        </w:rPr>
        <w:t xml:space="preserve">Customer Trust </w:t>
      </w:r>
      <w:proofErr w:type="spellStart"/>
      <w:r w:rsidRPr="00FF2B68">
        <w:rPr>
          <w:rFonts w:eastAsia="Calibri"/>
          <w:b/>
          <w:bCs/>
        </w:rPr>
        <w:t>Keystore</w:t>
      </w:r>
      <w:proofErr w:type="spellEnd"/>
      <w:r w:rsidRPr="00FF2B68">
        <w:rPr>
          <w:rFonts w:eastAsia="Calibri"/>
          <w:b/>
          <w:bCs/>
        </w:rPr>
        <w:t xml:space="preserve"> Passphrase </w:t>
      </w:r>
      <w:r w:rsidRPr="00FF2B68">
        <w:rPr>
          <w:rFonts w:eastAsia="Calibri"/>
        </w:rPr>
        <w:t>to PASSOWORD1</w:t>
      </w:r>
    </w:p>
    <w:p w:rsidR="00DE4E98" w:rsidRPr="001C4055" w:rsidRDefault="00DE4E98" w:rsidP="00E37245">
      <w:pPr>
        <w:pStyle w:val="BodyTextLettered1"/>
        <w:rPr>
          <w:rFonts w:eastAsia="Calibri"/>
        </w:rPr>
      </w:pPr>
      <w:r w:rsidRPr="006745F0">
        <w:rPr>
          <w:rFonts w:eastAsia="Calibri"/>
          <w:kern w:val="2"/>
        </w:rPr>
        <w:t>Click</w:t>
      </w:r>
      <w:r w:rsidRPr="001C4055">
        <w:rPr>
          <w:rFonts w:eastAsia="Calibri"/>
        </w:rPr>
        <w:t xml:space="preserve"> Save.</w:t>
      </w:r>
    </w:p>
    <w:p w:rsidR="00DE4E98" w:rsidRPr="001C4055" w:rsidRDefault="00DE4E98" w:rsidP="00E37245">
      <w:pPr>
        <w:pStyle w:val="BodyTextLettered1"/>
        <w:rPr>
          <w:rFonts w:eastAsia="Calibri"/>
        </w:rPr>
      </w:pPr>
      <w:r w:rsidRPr="006745F0">
        <w:rPr>
          <w:rFonts w:eastAsia="Calibri"/>
          <w:kern w:val="2"/>
        </w:rPr>
        <w:t>Navigate</w:t>
      </w:r>
      <w:r w:rsidRPr="001C4055">
        <w:rPr>
          <w:rFonts w:eastAsia="Calibri"/>
        </w:rPr>
        <w:t xml:space="preserve"> to the SSL tab.</w:t>
      </w:r>
    </w:p>
    <w:p w:rsidR="00DE4E98" w:rsidRPr="001C4055" w:rsidRDefault="00DE4E98" w:rsidP="00E37245">
      <w:pPr>
        <w:pStyle w:val="BodyTextLettered1"/>
        <w:rPr>
          <w:rFonts w:eastAsia="Calibri"/>
        </w:rPr>
      </w:pPr>
      <w:r w:rsidRPr="006745F0">
        <w:rPr>
          <w:rFonts w:eastAsia="Calibri"/>
          <w:kern w:val="2"/>
        </w:rPr>
        <w:t>Set</w:t>
      </w:r>
      <w:r w:rsidRPr="001C4055">
        <w:rPr>
          <w:rFonts w:eastAsia="Calibri"/>
        </w:rPr>
        <w:t xml:space="preserve"> Identity and Trust Locations to “</w:t>
      </w:r>
      <w:proofErr w:type="spellStart"/>
      <w:r w:rsidRPr="001C4055">
        <w:rPr>
          <w:rFonts w:eastAsia="Calibri"/>
        </w:rPr>
        <w:t>Keystores</w:t>
      </w:r>
      <w:proofErr w:type="spellEnd"/>
      <w:r w:rsidRPr="001C4055">
        <w:rPr>
          <w:rFonts w:eastAsia="Calibri"/>
        </w:rPr>
        <w:t>”</w:t>
      </w:r>
      <w:r w:rsidR="004D26AF">
        <w:rPr>
          <w:rFonts w:eastAsia="Calibri"/>
        </w:rPr>
        <w:t>.</w:t>
      </w:r>
    </w:p>
    <w:p w:rsidR="00DE4E98" w:rsidRPr="001C4055" w:rsidRDefault="00DE4E98" w:rsidP="00E37245">
      <w:pPr>
        <w:pStyle w:val="BodyTextLettered1"/>
        <w:rPr>
          <w:rFonts w:eastAsia="Calibri"/>
        </w:rPr>
      </w:pPr>
      <w:r w:rsidRPr="006745F0">
        <w:rPr>
          <w:rFonts w:eastAsia="Calibri"/>
          <w:kern w:val="2"/>
        </w:rPr>
        <w:t>In</w:t>
      </w:r>
      <w:r w:rsidRPr="001C4055">
        <w:rPr>
          <w:rFonts w:eastAsia="Calibri"/>
        </w:rPr>
        <w:t xml:space="preserve"> the Identity section set:</w:t>
      </w:r>
    </w:p>
    <w:p w:rsidR="0099003C" w:rsidRPr="006C6644" w:rsidRDefault="00DE4E98" w:rsidP="001D55E3">
      <w:pPr>
        <w:pStyle w:val="BodyTextLettered2"/>
        <w:numPr>
          <w:ilvl w:val="0"/>
          <w:numId w:val="33"/>
        </w:numPr>
        <w:rPr>
          <w:rFonts w:eastAsia="Calibri"/>
        </w:rPr>
      </w:pPr>
      <w:r w:rsidRPr="00D817A8">
        <w:rPr>
          <w:rFonts w:eastAsia="Calibri"/>
          <w:b/>
          <w:bCs/>
        </w:rPr>
        <w:t xml:space="preserve">Private Key Alias </w:t>
      </w:r>
      <w:r w:rsidRPr="006C6644">
        <w:rPr>
          <w:rFonts w:eastAsia="Calibri"/>
        </w:rPr>
        <w:t>to t</w:t>
      </w:r>
      <w:r w:rsidR="0099003C" w:rsidRPr="006C6644">
        <w:rPr>
          <w:rFonts w:eastAsia="Calibri"/>
        </w:rPr>
        <w:t xml:space="preserve">he alias </w:t>
      </w:r>
      <w:r w:rsidR="008E413F">
        <w:rPr>
          <w:rFonts w:eastAsia="Calibri"/>
        </w:rPr>
        <w:t>DNS.URL</w:t>
      </w:r>
    </w:p>
    <w:p w:rsidR="00DE4E98" w:rsidRPr="00FF2B68" w:rsidRDefault="00DE4E98" w:rsidP="00E37245">
      <w:pPr>
        <w:pStyle w:val="BodyTextLettered2"/>
        <w:rPr>
          <w:rFonts w:eastAsia="Calibri"/>
        </w:rPr>
      </w:pPr>
      <w:r w:rsidRPr="00FF2B68">
        <w:rPr>
          <w:rFonts w:eastAsia="Calibri"/>
          <w:b/>
          <w:bCs/>
        </w:rPr>
        <w:t xml:space="preserve">Private Key Passphrase </w:t>
      </w:r>
      <w:r w:rsidRPr="00FF2B68">
        <w:rPr>
          <w:rFonts w:eastAsia="Calibri"/>
        </w:rPr>
        <w:t>to PASSWORD2</w:t>
      </w:r>
    </w:p>
    <w:p w:rsidR="00DE4E98" w:rsidRPr="001C4055" w:rsidRDefault="00DE4E98" w:rsidP="00E37245">
      <w:pPr>
        <w:pStyle w:val="BodyTextLettered1"/>
        <w:rPr>
          <w:rFonts w:eastAsia="Calibri"/>
        </w:rPr>
      </w:pPr>
      <w:r w:rsidRPr="006745F0">
        <w:rPr>
          <w:rFonts w:eastAsia="Calibri"/>
          <w:kern w:val="2"/>
        </w:rPr>
        <w:t>Click</w:t>
      </w:r>
      <w:r w:rsidRPr="001C4055">
        <w:rPr>
          <w:rFonts w:eastAsia="Calibri"/>
        </w:rPr>
        <w:t xml:space="preserve"> on Advanced and set:</w:t>
      </w:r>
    </w:p>
    <w:p w:rsidR="00DE4E98" w:rsidRPr="006C6644" w:rsidRDefault="00DE4E98" w:rsidP="001D55E3">
      <w:pPr>
        <w:pStyle w:val="BodyTextLettered2"/>
        <w:numPr>
          <w:ilvl w:val="0"/>
          <w:numId w:val="34"/>
        </w:numPr>
        <w:rPr>
          <w:rFonts w:eastAsia="Calibri"/>
        </w:rPr>
      </w:pPr>
      <w:r w:rsidRPr="006C6644">
        <w:rPr>
          <w:rFonts w:eastAsia="Calibri"/>
          <w:b/>
        </w:rPr>
        <w:t>Hostname Verification</w:t>
      </w:r>
      <w:r w:rsidRPr="006C6644">
        <w:rPr>
          <w:rFonts w:eastAsia="Calibri"/>
        </w:rPr>
        <w:t xml:space="preserve"> to “None”</w:t>
      </w:r>
      <w:r w:rsidR="004D26AF" w:rsidRPr="006C6644">
        <w:rPr>
          <w:rFonts w:eastAsia="Calibri"/>
        </w:rPr>
        <w:t>.</w:t>
      </w:r>
    </w:p>
    <w:p w:rsidR="00DE4E98" w:rsidRPr="00FF2B68" w:rsidRDefault="00DE4E98" w:rsidP="00E37245">
      <w:pPr>
        <w:pStyle w:val="BodyTextLettered2"/>
        <w:rPr>
          <w:rFonts w:eastAsia="Calibri"/>
        </w:rPr>
      </w:pPr>
      <w:r w:rsidRPr="00DF50A0">
        <w:rPr>
          <w:rFonts w:eastAsia="Calibri"/>
          <w:b/>
        </w:rPr>
        <w:t>Custom Hostname Verifier</w:t>
      </w:r>
      <w:r w:rsidRPr="00FF2B68">
        <w:rPr>
          <w:rFonts w:eastAsia="Calibri"/>
        </w:rPr>
        <w:t xml:space="preserve"> to blank</w:t>
      </w:r>
      <w:r w:rsidR="004D26AF">
        <w:rPr>
          <w:rFonts w:eastAsia="Calibri"/>
        </w:rPr>
        <w:t>.</w:t>
      </w:r>
    </w:p>
    <w:p w:rsidR="00FF2B68" w:rsidRDefault="00DE4E98" w:rsidP="00E37245">
      <w:pPr>
        <w:pStyle w:val="BodyTextLettered2"/>
        <w:rPr>
          <w:rFonts w:eastAsia="Calibri"/>
        </w:rPr>
      </w:pPr>
      <w:r w:rsidRPr="00DF50A0">
        <w:rPr>
          <w:rFonts w:eastAsia="Calibri"/>
          <w:b/>
        </w:rPr>
        <w:t>Export Key Lifespan</w:t>
      </w:r>
      <w:r w:rsidRPr="00FF2B68">
        <w:rPr>
          <w:rFonts w:eastAsia="Calibri"/>
        </w:rPr>
        <w:t xml:space="preserve"> unchanged</w:t>
      </w:r>
      <w:r w:rsidR="004D26AF">
        <w:rPr>
          <w:rFonts w:eastAsia="Calibri"/>
        </w:rPr>
        <w:t>.</w:t>
      </w:r>
    </w:p>
    <w:p w:rsidR="00DE4E98" w:rsidRPr="00FF2B68" w:rsidRDefault="00DE4E98" w:rsidP="00E37245">
      <w:pPr>
        <w:pStyle w:val="BodyTextLettered2"/>
        <w:rPr>
          <w:rFonts w:eastAsia="Calibri"/>
        </w:rPr>
      </w:pPr>
      <w:r w:rsidRPr="00DF50A0">
        <w:rPr>
          <w:rFonts w:eastAsia="Calibri"/>
          <w:b/>
        </w:rPr>
        <w:t>Use Server Certs</w:t>
      </w:r>
      <w:r w:rsidRPr="00FF2B68">
        <w:rPr>
          <w:rFonts w:eastAsia="Calibri"/>
        </w:rPr>
        <w:t xml:space="preserve"> to </w:t>
      </w:r>
      <w:proofErr w:type="gramStart"/>
      <w:r w:rsidRPr="00FF2B68">
        <w:rPr>
          <w:rFonts w:eastAsia="Calibri"/>
        </w:rPr>
        <w:t>checked</w:t>
      </w:r>
      <w:proofErr w:type="gramEnd"/>
      <w:r w:rsidR="004D26AF">
        <w:rPr>
          <w:rFonts w:eastAsia="Calibri"/>
        </w:rPr>
        <w:t>.</w:t>
      </w:r>
    </w:p>
    <w:p w:rsidR="00DE4E98" w:rsidRPr="00FF2B68" w:rsidRDefault="00DE4E98" w:rsidP="00E37245">
      <w:pPr>
        <w:pStyle w:val="BodyTextLettered2"/>
        <w:rPr>
          <w:rFonts w:eastAsia="Calibri"/>
        </w:rPr>
      </w:pPr>
      <w:r w:rsidRPr="00DF50A0">
        <w:rPr>
          <w:rFonts w:eastAsia="Calibri"/>
          <w:b/>
        </w:rPr>
        <w:t>Two Way Client Cert Behavior</w:t>
      </w:r>
      <w:r w:rsidRPr="00FF2B68">
        <w:rPr>
          <w:rFonts w:eastAsia="Calibri"/>
        </w:rPr>
        <w:t xml:space="preserve"> to “Client Certs Not Requested”</w:t>
      </w:r>
      <w:r w:rsidR="004D26AF">
        <w:rPr>
          <w:rFonts w:eastAsia="Calibri"/>
        </w:rPr>
        <w:t>.</w:t>
      </w:r>
    </w:p>
    <w:p w:rsidR="00DE4E98" w:rsidRPr="00FF2B68" w:rsidRDefault="00DE4E98" w:rsidP="00E37245">
      <w:pPr>
        <w:pStyle w:val="BodyTextLettered2"/>
        <w:rPr>
          <w:rFonts w:eastAsia="Calibri"/>
        </w:rPr>
      </w:pPr>
      <w:r w:rsidRPr="00DF50A0">
        <w:rPr>
          <w:rFonts w:eastAsia="Calibri"/>
          <w:b/>
        </w:rPr>
        <w:t>Cert Authenticator</w:t>
      </w:r>
      <w:r w:rsidRPr="00FF2B68">
        <w:rPr>
          <w:rFonts w:eastAsia="Calibri"/>
        </w:rPr>
        <w:t xml:space="preserve"> to blank</w:t>
      </w:r>
      <w:r w:rsidR="004D26AF">
        <w:rPr>
          <w:rFonts w:eastAsia="Calibri"/>
        </w:rPr>
        <w:t>.</w:t>
      </w:r>
    </w:p>
    <w:p w:rsidR="00DE4E98" w:rsidRPr="001C4055" w:rsidRDefault="00DE4E98" w:rsidP="00E37245">
      <w:pPr>
        <w:pStyle w:val="BodyTextLettered1"/>
        <w:rPr>
          <w:rFonts w:eastAsia="Calibri"/>
        </w:rPr>
      </w:pPr>
      <w:r w:rsidRPr="006745F0">
        <w:rPr>
          <w:rFonts w:eastAsia="Calibri"/>
          <w:kern w:val="2"/>
        </w:rPr>
        <w:t>Click</w:t>
      </w:r>
      <w:r w:rsidRPr="001C4055">
        <w:rPr>
          <w:rFonts w:eastAsia="Calibri"/>
        </w:rPr>
        <w:t xml:space="preserve"> Save</w:t>
      </w:r>
      <w:r w:rsidR="004D26AF">
        <w:rPr>
          <w:rFonts w:eastAsia="Calibri"/>
        </w:rPr>
        <w:t>.</w:t>
      </w:r>
    </w:p>
    <w:p w:rsidR="00DE4E98" w:rsidRPr="001C4055" w:rsidRDefault="006745F0" w:rsidP="00E37245">
      <w:pPr>
        <w:pStyle w:val="BodyTextLettered1"/>
        <w:rPr>
          <w:rFonts w:eastAsia="Calibri"/>
        </w:rPr>
      </w:pPr>
      <w:r w:rsidRPr="006745F0">
        <w:rPr>
          <w:rFonts w:eastAsia="Calibri"/>
          <w:kern w:val="2"/>
        </w:rPr>
        <w:t>U</w:t>
      </w:r>
      <w:r w:rsidR="00DE4E98" w:rsidRPr="006745F0">
        <w:rPr>
          <w:rFonts w:eastAsia="Calibri"/>
          <w:kern w:val="2"/>
        </w:rPr>
        <w:t>nder</w:t>
      </w:r>
      <w:r w:rsidR="00DE4E98" w:rsidRPr="001C4055">
        <w:rPr>
          <w:rFonts w:eastAsia="Calibri"/>
        </w:rPr>
        <w:t xml:space="preserve"> SERVER START, ARGUMENTS add the following. </w:t>
      </w:r>
    </w:p>
    <w:p w:rsidR="00DE4E98" w:rsidRPr="001C4055" w:rsidRDefault="00DE4E98" w:rsidP="00DF50A0">
      <w:pPr>
        <w:pStyle w:val="BodyTextBullet2"/>
        <w:rPr>
          <w:rFonts w:eastAsia="Calibri"/>
        </w:rPr>
      </w:pPr>
      <w:r w:rsidRPr="001C4055">
        <w:rPr>
          <w:rFonts w:eastAsia="Calibri"/>
        </w:rPr>
        <w:t>Djavax.net.ssl.trustStore=/u01/app/bea/wlserver_</w:t>
      </w:r>
      <w:r w:rsidR="00906787">
        <w:rPr>
          <w:rFonts w:eastAsia="Calibri"/>
        </w:rPr>
        <w:t>12</w:t>
      </w:r>
      <w:r w:rsidR="000E2D3A">
        <w:rPr>
          <w:rFonts w:eastAsia="Calibri"/>
        </w:rPr>
        <w:t>.2</w:t>
      </w:r>
      <w:r w:rsidRPr="001C4055">
        <w:rPr>
          <w:rFonts w:eastAsia="Calibri"/>
        </w:rPr>
        <w:t>/server/lib/vacertstore.jks</w:t>
      </w:r>
    </w:p>
    <w:p w:rsidR="00DE4E98" w:rsidRPr="001C4055" w:rsidRDefault="00DE4E98" w:rsidP="00DF50A0">
      <w:pPr>
        <w:pStyle w:val="BodyTextBullet2"/>
        <w:rPr>
          <w:rFonts w:eastAsia="Calibri"/>
        </w:rPr>
      </w:pPr>
      <w:proofErr w:type="spellStart"/>
      <w:r w:rsidRPr="001C4055">
        <w:rPr>
          <w:rFonts w:eastAsia="Calibri"/>
        </w:rPr>
        <w:t>Djavax.net.ssl.trustStorePassword</w:t>
      </w:r>
      <w:proofErr w:type="spellEnd"/>
      <w:r w:rsidRPr="001C4055">
        <w:rPr>
          <w:rFonts w:eastAsia="Calibri"/>
        </w:rPr>
        <w:t>=PASSWORD1</w:t>
      </w:r>
    </w:p>
    <w:p w:rsidR="00DE4E98" w:rsidRPr="001C4055" w:rsidRDefault="00DE4E98" w:rsidP="00DF50A0">
      <w:pPr>
        <w:pStyle w:val="BodyTextBullet2"/>
        <w:rPr>
          <w:rFonts w:eastAsia="Calibri"/>
        </w:rPr>
      </w:pPr>
      <w:r w:rsidRPr="001C4055">
        <w:rPr>
          <w:rFonts w:eastAsia="Calibri"/>
        </w:rPr>
        <w:t>Djavax.net.ssl.keyStore=/u01/app/bea/wlserver_</w:t>
      </w:r>
      <w:r w:rsidR="00906787">
        <w:rPr>
          <w:rFonts w:eastAsia="Calibri"/>
        </w:rPr>
        <w:t>12</w:t>
      </w:r>
      <w:r w:rsidR="000E2D3A">
        <w:rPr>
          <w:rFonts w:eastAsia="Calibri"/>
        </w:rPr>
        <w:t>.2</w:t>
      </w:r>
      <w:r w:rsidRPr="001C4055">
        <w:rPr>
          <w:rFonts w:eastAsia="Calibri"/>
        </w:rPr>
        <w:t>/server/lib/appcertstore.jks</w:t>
      </w:r>
    </w:p>
    <w:p w:rsidR="00DE4E98" w:rsidRPr="001C4055" w:rsidRDefault="00DE4E98" w:rsidP="00DF50A0">
      <w:pPr>
        <w:pStyle w:val="BodyTextBullet2"/>
        <w:rPr>
          <w:rFonts w:eastAsia="Calibri"/>
        </w:rPr>
      </w:pPr>
      <w:bookmarkStart w:id="237" w:name="wp227442"/>
      <w:bookmarkEnd w:id="237"/>
      <w:proofErr w:type="spellStart"/>
      <w:r w:rsidRPr="001C4055">
        <w:rPr>
          <w:rFonts w:eastAsia="Calibri"/>
        </w:rPr>
        <w:t>Djavax.net.ssl.keyStorePassword</w:t>
      </w:r>
      <w:proofErr w:type="spellEnd"/>
      <w:r w:rsidRPr="001C4055">
        <w:rPr>
          <w:rFonts w:eastAsia="Calibri"/>
        </w:rPr>
        <w:t>=PASSWORD2</w:t>
      </w:r>
    </w:p>
    <w:p w:rsidR="00DE4E98" w:rsidRPr="001C4055" w:rsidRDefault="00246982" w:rsidP="00E37245">
      <w:pPr>
        <w:pStyle w:val="Note"/>
        <w:rPr>
          <w:rFonts w:eastAsia="Calibri"/>
        </w:rPr>
      </w:pPr>
      <w:r w:rsidRPr="00E37245">
        <w:rPr>
          <w:rFonts w:eastAsia="Calibri"/>
          <w:b/>
        </w:rPr>
        <w:t>N</w:t>
      </w:r>
      <w:r w:rsidR="00DE4E98" w:rsidRPr="00E37245">
        <w:rPr>
          <w:rFonts w:eastAsia="Calibri"/>
          <w:b/>
        </w:rPr>
        <w:t>ote:</w:t>
      </w:r>
      <w:r w:rsidR="00DE4E98" w:rsidRPr="001C4055">
        <w:rPr>
          <w:rFonts w:eastAsia="Calibri"/>
        </w:rPr>
        <w:t xml:space="preserve"> It is better to cut and paste the current content from ARGUMENTS field and add these two and paste the whole thing back.</w:t>
      </w:r>
    </w:p>
    <w:p w:rsidR="002F35A4" w:rsidRPr="009D0C9E" w:rsidRDefault="002F35A4" w:rsidP="009D0C9E">
      <w:bookmarkStart w:id="238" w:name="_Toc413910678"/>
      <w:r>
        <w:br w:type="page"/>
      </w:r>
    </w:p>
    <w:p w:rsidR="00DE4E98" w:rsidRPr="0084540F" w:rsidRDefault="00DE4E98" w:rsidP="001808B5">
      <w:pPr>
        <w:pStyle w:val="Heading4"/>
      </w:pPr>
      <w:bookmarkStart w:id="239" w:name="_Toc508094699"/>
      <w:r w:rsidRPr="0084540F">
        <w:lastRenderedPageBreak/>
        <w:t xml:space="preserve">Setting up JMS Queues in E&amp;E </w:t>
      </w:r>
      <w:bookmarkEnd w:id="238"/>
      <w:r w:rsidR="00A16281">
        <w:t>S</w:t>
      </w:r>
      <w:r w:rsidR="00A16281" w:rsidRPr="0084540F">
        <w:t>ervers</w:t>
      </w:r>
      <w:bookmarkEnd w:id="239"/>
    </w:p>
    <w:p w:rsidR="008B0FBA" w:rsidRDefault="003C2E6E" w:rsidP="00A7000A">
      <w:pPr>
        <w:autoSpaceDE w:val="0"/>
        <w:autoSpaceDN w:val="0"/>
        <w:adjustRightInd w:val="0"/>
        <w:spacing w:after="120"/>
        <w:rPr>
          <w:rFonts w:eastAsia="Calibri"/>
          <w:szCs w:val="22"/>
        </w:rPr>
      </w:pPr>
      <w:r>
        <w:rPr>
          <w:rFonts w:eastAsia="Calibri"/>
          <w:szCs w:val="22"/>
        </w:rPr>
        <w:t>Java Messaging Service (</w:t>
      </w:r>
      <w:r w:rsidR="00DE4E98" w:rsidRPr="001C4055">
        <w:rPr>
          <w:rFonts w:eastAsia="Calibri"/>
          <w:szCs w:val="22"/>
        </w:rPr>
        <w:t>JMS</w:t>
      </w:r>
      <w:r>
        <w:rPr>
          <w:rFonts w:eastAsia="Calibri"/>
          <w:szCs w:val="22"/>
        </w:rPr>
        <w:t>)</w:t>
      </w:r>
      <w:r w:rsidR="00DE4E98" w:rsidRPr="001C4055">
        <w:rPr>
          <w:rFonts w:eastAsia="Calibri"/>
          <w:szCs w:val="22"/>
        </w:rPr>
        <w:t xml:space="preserve"> Queues are installed in E&amp;E servers to facilitate com</w:t>
      </w:r>
      <w:r w:rsidR="0062355F">
        <w:rPr>
          <w:rFonts w:eastAsia="Calibri"/>
          <w:szCs w:val="22"/>
        </w:rPr>
        <w:t>munication between ES and MSDS W</w:t>
      </w:r>
      <w:r w:rsidR="00DE4E98" w:rsidRPr="001C4055">
        <w:rPr>
          <w:rFonts w:eastAsia="Calibri"/>
          <w:szCs w:val="22"/>
        </w:rPr>
        <w:t>eb</w:t>
      </w:r>
      <w:r w:rsidR="00B46A1E">
        <w:rPr>
          <w:rFonts w:eastAsia="Calibri"/>
          <w:szCs w:val="22"/>
        </w:rPr>
        <w:t xml:space="preserve"> </w:t>
      </w:r>
      <w:r w:rsidR="0062355F">
        <w:rPr>
          <w:rFonts w:eastAsia="Calibri"/>
          <w:szCs w:val="22"/>
        </w:rPr>
        <w:t>S</w:t>
      </w:r>
      <w:r w:rsidR="00DE4E98" w:rsidRPr="001C4055">
        <w:rPr>
          <w:rFonts w:eastAsia="Calibri"/>
          <w:szCs w:val="22"/>
        </w:rPr>
        <w:t>ervice delegate in E&amp;E servers.</w:t>
      </w:r>
    </w:p>
    <w:p w:rsidR="00DE4E98" w:rsidRDefault="00DE4E98" w:rsidP="00A7000A">
      <w:pPr>
        <w:autoSpaceDE w:val="0"/>
        <w:autoSpaceDN w:val="0"/>
        <w:adjustRightInd w:val="0"/>
        <w:spacing w:after="120"/>
        <w:rPr>
          <w:rFonts w:eastAsia="Calibri"/>
          <w:szCs w:val="22"/>
        </w:rPr>
      </w:pPr>
      <w:r w:rsidRPr="001C4055">
        <w:rPr>
          <w:rFonts w:eastAsia="Calibri"/>
          <w:szCs w:val="22"/>
        </w:rPr>
        <w:t xml:space="preserve">The JMS configuration </w:t>
      </w:r>
      <w:r w:rsidR="001A1383">
        <w:rPr>
          <w:rFonts w:eastAsia="Calibri"/>
          <w:szCs w:val="22"/>
        </w:rPr>
        <w:t xml:space="preserve">is shown in </w:t>
      </w:r>
      <w:r w:rsidR="0068129A">
        <w:rPr>
          <w:rFonts w:eastAsia="Calibri"/>
          <w:szCs w:val="22"/>
        </w:rPr>
        <w:fldChar w:fldCharType="begin"/>
      </w:r>
      <w:r w:rsidR="0068129A">
        <w:rPr>
          <w:rFonts w:eastAsia="Calibri"/>
          <w:szCs w:val="22"/>
        </w:rPr>
        <w:instrText xml:space="preserve"> REF _Ref506458380 \h </w:instrText>
      </w:r>
      <w:r w:rsidR="0068129A">
        <w:rPr>
          <w:rFonts w:eastAsia="Calibri"/>
          <w:szCs w:val="22"/>
        </w:rPr>
      </w:r>
      <w:r w:rsidR="0068129A">
        <w:rPr>
          <w:rFonts w:eastAsia="Calibri"/>
          <w:szCs w:val="22"/>
        </w:rPr>
        <w:fldChar w:fldCharType="separate"/>
      </w:r>
      <w:r w:rsidR="00C623CB">
        <w:t xml:space="preserve">Figure </w:t>
      </w:r>
      <w:r w:rsidR="00C623CB">
        <w:rPr>
          <w:noProof/>
        </w:rPr>
        <w:t>6</w:t>
      </w:r>
      <w:r w:rsidR="0068129A">
        <w:rPr>
          <w:rFonts w:eastAsia="Calibri"/>
          <w:szCs w:val="22"/>
        </w:rPr>
        <w:fldChar w:fldCharType="end"/>
      </w:r>
      <w:r w:rsidR="001A1383">
        <w:rPr>
          <w:rFonts w:eastAsia="Calibri"/>
          <w:szCs w:val="22"/>
        </w:rPr>
        <w:t xml:space="preserve"> and</w:t>
      </w:r>
      <w:r w:rsidR="004D26AF">
        <w:rPr>
          <w:rFonts w:eastAsia="Calibri"/>
          <w:szCs w:val="22"/>
        </w:rPr>
        <w:t xml:space="preserve"> </w:t>
      </w:r>
      <w:r w:rsidR="004D26AF">
        <w:rPr>
          <w:rFonts w:eastAsia="Calibri"/>
          <w:szCs w:val="22"/>
        </w:rPr>
        <w:fldChar w:fldCharType="begin"/>
      </w:r>
      <w:r w:rsidR="004D26AF">
        <w:rPr>
          <w:rFonts w:eastAsia="Calibri"/>
          <w:szCs w:val="22"/>
        </w:rPr>
        <w:instrText xml:space="preserve"> REF _Ref506458392 \h </w:instrText>
      </w:r>
      <w:r w:rsidR="004D26AF">
        <w:rPr>
          <w:rFonts w:eastAsia="Calibri"/>
          <w:szCs w:val="22"/>
        </w:rPr>
      </w:r>
      <w:r w:rsidR="004D26AF">
        <w:rPr>
          <w:rFonts w:eastAsia="Calibri"/>
          <w:szCs w:val="22"/>
        </w:rPr>
        <w:fldChar w:fldCharType="separate"/>
      </w:r>
      <w:r w:rsidR="00C623CB">
        <w:t xml:space="preserve">Figure </w:t>
      </w:r>
      <w:r w:rsidR="00C623CB">
        <w:rPr>
          <w:noProof/>
        </w:rPr>
        <w:t>7</w:t>
      </w:r>
      <w:r w:rsidR="004D26AF">
        <w:rPr>
          <w:rFonts w:eastAsia="Calibri"/>
          <w:szCs w:val="22"/>
        </w:rPr>
        <w:fldChar w:fldCharType="end"/>
      </w:r>
      <w:r w:rsidRPr="001C4055">
        <w:rPr>
          <w:rFonts w:eastAsia="Calibri"/>
          <w:szCs w:val="22"/>
        </w:rPr>
        <w:t>.</w:t>
      </w:r>
    </w:p>
    <w:p w:rsidR="002F35A4" w:rsidRDefault="002F35A4" w:rsidP="009D0C9E">
      <w:pPr>
        <w:pStyle w:val="screen"/>
        <w:rPr>
          <w:rFonts w:eastAsia="Calibri"/>
        </w:rPr>
      </w:pPr>
      <w:r w:rsidRPr="00720239">
        <w:rPr>
          <w:noProof/>
        </w:rPr>
        <w:drawing>
          <wp:inline distT="0" distB="0" distL="0" distR="0" wp14:anchorId="3719BEA6" wp14:editId="71B3A850">
            <wp:extent cx="4533900" cy="3314700"/>
            <wp:effectExtent l="0" t="0" r="0" b="0"/>
            <wp:docPr id="12" name="Picture 12" descr="Diagram of the JMS configuration for EDEV and S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533900" cy="3314700"/>
                    </a:xfrm>
                    <a:prstGeom prst="rect">
                      <a:avLst/>
                    </a:prstGeom>
                  </pic:spPr>
                </pic:pic>
              </a:graphicData>
            </a:graphic>
          </wp:inline>
        </w:drawing>
      </w:r>
    </w:p>
    <w:p w:rsidR="002F35A4" w:rsidRDefault="004D26AF" w:rsidP="004D26AF">
      <w:pPr>
        <w:pStyle w:val="Caption"/>
        <w:rPr>
          <w:rFonts w:eastAsia="Calibri"/>
        </w:rPr>
      </w:pPr>
      <w:bookmarkStart w:id="240" w:name="_Ref506458380"/>
      <w:bookmarkStart w:id="241" w:name="_Toc508094730"/>
      <w:r>
        <w:t xml:space="preserve">Figure </w:t>
      </w:r>
      <w:fldSimple w:instr=" SEQ Figure \* ARABIC ">
        <w:r w:rsidR="00C623CB">
          <w:rPr>
            <w:noProof/>
          </w:rPr>
          <w:t>6</w:t>
        </w:r>
      </w:fldSimple>
      <w:bookmarkEnd w:id="240"/>
      <w:r w:rsidR="002F35A4">
        <w:rPr>
          <w:rFonts w:eastAsia="Calibri"/>
        </w:rPr>
        <w:t>: JMS Configuration – EDEV and SQA</w:t>
      </w:r>
      <w:bookmarkEnd w:id="241"/>
    </w:p>
    <w:p w:rsidR="002F35A4" w:rsidRDefault="002F35A4" w:rsidP="009D0C9E">
      <w:pPr>
        <w:pStyle w:val="screen"/>
        <w:rPr>
          <w:rFonts w:eastAsia="Calibri"/>
        </w:rPr>
      </w:pPr>
      <w:r w:rsidRPr="00720239">
        <w:rPr>
          <w:noProof/>
        </w:rPr>
        <w:lastRenderedPageBreak/>
        <w:drawing>
          <wp:inline distT="0" distB="0" distL="0" distR="0" wp14:anchorId="144D063E" wp14:editId="69F531B1">
            <wp:extent cx="4495800" cy="3573780"/>
            <wp:effectExtent l="0" t="0" r="0" b="7620"/>
            <wp:docPr id="13" name="Picture 13" descr="Diagram of the JMS configuration for Pre-Prod and Pr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495800" cy="3573780"/>
                    </a:xfrm>
                    <a:prstGeom prst="rect">
                      <a:avLst/>
                    </a:prstGeom>
                  </pic:spPr>
                </pic:pic>
              </a:graphicData>
            </a:graphic>
          </wp:inline>
        </w:drawing>
      </w:r>
    </w:p>
    <w:p w:rsidR="002F35A4" w:rsidRPr="002F35A4" w:rsidRDefault="004D26AF" w:rsidP="004D26AF">
      <w:pPr>
        <w:pStyle w:val="Caption"/>
        <w:rPr>
          <w:rFonts w:eastAsia="Calibri"/>
        </w:rPr>
      </w:pPr>
      <w:bookmarkStart w:id="242" w:name="_Ref506458392"/>
      <w:bookmarkStart w:id="243" w:name="_Toc508094731"/>
      <w:r>
        <w:t xml:space="preserve">Figure </w:t>
      </w:r>
      <w:fldSimple w:instr=" SEQ Figure \* ARABIC ">
        <w:r w:rsidR="00C623CB">
          <w:rPr>
            <w:noProof/>
          </w:rPr>
          <w:t>7</w:t>
        </w:r>
      </w:fldSimple>
      <w:bookmarkEnd w:id="242"/>
      <w:r w:rsidR="002F35A4">
        <w:rPr>
          <w:rFonts w:eastAsia="Calibri"/>
        </w:rPr>
        <w:t>: JMS Configuration – Pre-Prod and Prod</w:t>
      </w:r>
      <w:bookmarkEnd w:id="243"/>
    </w:p>
    <w:p w:rsidR="00011647" w:rsidRDefault="00011647" w:rsidP="00011647">
      <w:pPr>
        <w:pStyle w:val="Heading2"/>
      </w:pPr>
      <w:bookmarkStart w:id="244" w:name="_Toc497297158"/>
      <w:bookmarkStart w:id="245" w:name="_Toc497297159"/>
      <w:bookmarkStart w:id="246" w:name="_Toc497297160"/>
      <w:bookmarkStart w:id="247" w:name="_Toc497297161"/>
      <w:bookmarkStart w:id="248" w:name="_Toc497297162"/>
      <w:bookmarkStart w:id="249" w:name="_Toc497297163"/>
      <w:bookmarkStart w:id="250" w:name="_Toc497297164"/>
      <w:bookmarkStart w:id="251" w:name="_Toc497297165"/>
      <w:bookmarkStart w:id="252" w:name="_Toc497297166"/>
      <w:bookmarkStart w:id="253" w:name="_Toc497297167"/>
      <w:bookmarkStart w:id="254" w:name="_Toc497297168"/>
      <w:bookmarkStart w:id="255" w:name="_Toc497297169"/>
      <w:bookmarkStart w:id="256" w:name="_Toc497297170"/>
      <w:bookmarkStart w:id="257" w:name="_Toc497297171"/>
      <w:bookmarkStart w:id="258" w:name="_Toc497297172"/>
      <w:bookmarkStart w:id="259" w:name="_Toc497297173"/>
      <w:bookmarkStart w:id="260" w:name="_Toc497297174"/>
      <w:bookmarkStart w:id="261" w:name="_Toc497297175"/>
      <w:bookmarkStart w:id="262" w:name="_Toc497297176"/>
      <w:bookmarkStart w:id="263" w:name="_Toc497297177"/>
      <w:bookmarkStart w:id="264" w:name="_Toc497297178"/>
      <w:bookmarkStart w:id="265" w:name="_Toc497297179"/>
      <w:bookmarkStart w:id="266" w:name="_Toc497297180"/>
      <w:bookmarkStart w:id="267" w:name="_Toc497297181"/>
      <w:bookmarkStart w:id="268" w:name="_Toc497297182"/>
      <w:bookmarkStart w:id="269" w:name="_Toc497297183"/>
      <w:bookmarkStart w:id="270" w:name="_Toc497297184"/>
      <w:bookmarkStart w:id="271" w:name="_Toc497297185"/>
      <w:bookmarkStart w:id="272" w:name="_Toc497297186"/>
      <w:bookmarkStart w:id="273" w:name="_Toc497297187"/>
      <w:bookmarkStart w:id="274" w:name="_Toc497297188"/>
      <w:bookmarkStart w:id="275" w:name="_Toc497297189"/>
      <w:bookmarkStart w:id="276" w:name="_Toc497297190"/>
      <w:bookmarkStart w:id="277" w:name="_Toc497297191"/>
      <w:bookmarkStart w:id="278" w:name="_Toc497297192"/>
      <w:bookmarkStart w:id="279" w:name="_Toc497297193"/>
      <w:bookmarkStart w:id="280" w:name="_Toc497297194"/>
      <w:bookmarkStart w:id="281" w:name="_Toc497297195"/>
      <w:bookmarkStart w:id="282" w:name="_Toc497297196"/>
      <w:bookmarkStart w:id="283" w:name="_Toc497297197"/>
      <w:bookmarkStart w:id="284" w:name="_Toc497297198"/>
      <w:bookmarkStart w:id="285" w:name="_Toc497297199"/>
      <w:bookmarkStart w:id="286" w:name="_Toc497297200"/>
      <w:bookmarkStart w:id="287" w:name="_Toc497297201"/>
      <w:bookmarkStart w:id="288" w:name="_Toc497297202"/>
      <w:bookmarkStart w:id="289" w:name="_Toc497297203"/>
      <w:bookmarkStart w:id="290" w:name="_Toc497297204"/>
      <w:bookmarkStart w:id="291" w:name="_Toc497297205"/>
      <w:bookmarkStart w:id="292" w:name="_Toc497297206"/>
      <w:bookmarkStart w:id="293" w:name="_Toc497297207"/>
      <w:bookmarkStart w:id="294" w:name="_Toc497297208"/>
      <w:bookmarkStart w:id="295" w:name="_Toc497297209"/>
      <w:bookmarkStart w:id="296" w:name="_Toc497297210"/>
      <w:bookmarkStart w:id="297" w:name="_Toc497297211"/>
      <w:bookmarkStart w:id="298" w:name="_Toc497297212"/>
      <w:bookmarkStart w:id="299" w:name="_Toc497297213"/>
      <w:bookmarkStart w:id="300" w:name="_Toc497297214"/>
      <w:bookmarkStart w:id="301" w:name="_Toc497297215"/>
      <w:bookmarkStart w:id="302" w:name="_Toc497297216"/>
      <w:bookmarkStart w:id="303" w:name="_Toc497297217"/>
      <w:bookmarkStart w:id="304" w:name="_Toc497297218"/>
      <w:bookmarkStart w:id="305" w:name="_Toc497297219"/>
      <w:bookmarkStart w:id="306" w:name="_Toc497297220"/>
      <w:bookmarkStart w:id="307" w:name="_Toc497297221"/>
      <w:bookmarkStart w:id="308" w:name="_Toc497297222"/>
      <w:bookmarkStart w:id="309" w:name="_Toc497297223"/>
      <w:bookmarkStart w:id="310" w:name="_Toc497297224"/>
      <w:bookmarkStart w:id="311" w:name="_Toc497297225"/>
      <w:bookmarkStart w:id="312" w:name="_Toc497297226"/>
      <w:bookmarkStart w:id="313" w:name="_Toc497297227"/>
      <w:bookmarkStart w:id="314" w:name="_Toc497297228"/>
      <w:bookmarkStart w:id="315" w:name="_Toc497297229"/>
      <w:bookmarkStart w:id="316" w:name="_Toc497297230"/>
      <w:bookmarkStart w:id="317" w:name="_Toc497297231"/>
      <w:bookmarkStart w:id="318" w:name="_Toc497297232"/>
      <w:bookmarkStart w:id="319" w:name="_Toc497297233"/>
      <w:bookmarkStart w:id="320" w:name="_Toc497297234"/>
      <w:bookmarkStart w:id="321" w:name="_Toc497297235"/>
      <w:bookmarkStart w:id="322" w:name="_Toc497297236"/>
      <w:bookmarkStart w:id="323" w:name="_Toc497297237"/>
      <w:bookmarkStart w:id="324" w:name="_Toc497297238"/>
      <w:bookmarkStart w:id="325" w:name="_Toc497297239"/>
      <w:bookmarkStart w:id="326" w:name="_Toc497297240"/>
      <w:bookmarkStart w:id="327" w:name="_Toc497297241"/>
      <w:bookmarkStart w:id="328" w:name="_Toc497297242"/>
      <w:bookmarkStart w:id="329" w:name="_Toc497297243"/>
      <w:bookmarkStart w:id="330" w:name="_Toc497297244"/>
      <w:bookmarkStart w:id="331" w:name="_Toc497297245"/>
      <w:bookmarkStart w:id="332" w:name="_Toc497297246"/>
      <w:bookmarkStart w:id="333" w:name="_Toc497297247"/>
      <w:bookmarkStart w:id="334" w:name="_Toc497297248"/>
      <w:bookmarkStart w:id="335" w:name="_Toc497297249"/>
      <w:bookmarkStart w:id="336" w:name="_Toc497297250"/>
      <w:bookmarkStart w:id="337" w:name="_Toc497297251"/>
      <w:bookmarkStart w:id="338" w:name="_Toc497297252"/>
      <w:bookmarkStart w:id="339" w:name="_Toc497297253"/>
      <w:bookmarkStart w:id="340" w:name="_Toc497297254"/>
      <w:bookmarkStart w:id="341" w:name="_Toc497297255"/>
      <w:bookmarkStart w:id="342" w:name="_Toc497297256"/>
      <w:bookmarkStart w:id="343" w:name="_Toc497297257"/>
      <w:bookmarkStart w:id="344" w:name="_Toc497297258"/>
      <w:bookmarkStart w:id="345" w:name="_Toc497297259"/>
      <w:bookmarkStart w:id="346" w:name="_Toc497297260"/>
      <w:bookmarkStart w:id="347" w:name="_Toc497297261"/>
      <w:bookmarkStart w:id="348" w:name="_Toc497297262"/>
      <w:bookmarkStart w:id="349" w:name="_Toc497297263"/>
      <w:bookmarkStart w:id="350" w:name="_Toc497297264"/>
      <w:bookmarkStart w:id="351" w:name="_Toc497297265"/>
      <w:bookmarkStart w:id="352" w:name="_Toc497297266"/>
      <w:bookmarkStart w:id="353" w:name="_Toc497297267"/>
      <w:bookmarkStart w:id="354" w:name="_Toc497297268"/>
      <w:bookmarkStart w:id="355" w:name="_Toc497297269"/>
      <w:bookmarkStart w:id="356" w:name="_Toc497297270"/>
      <w:bookmarkStart w:id="357" w:name="_Toc497297271"/>
      <w:bookmarkStart w:id="358" w:name="_Toc497297272"/>
      <w:bookmarkStart w:id="359" w:name="_Toc497297273"/>
      <w:bookmarkStart w:id="360" w:name="_Toc497297274"/>
      <w:bookmarkStart w:id="361" w:name="_Toc497297275"/>
      <w:bookmarkStart w:id="362" w:name="_Toc497297276"/>
      <w:bookmarkStart w:id="363" w:name="_Toc497297277"/>
      <w:bookmarkStart w:id="364" w:name="_Toc497297278"/>
      <w:bookmarkStart w:id="365" w:name="_Toc497297279"/>
      <w:bookmarkStart w:id="366" w:name="_Toc497297280"/>
      <w:bookmarkStart w:id="367" w:name="_Toc497297281"/>
      <w:bookmarkStart w:id="368" w:name="_Toc497297282"/>
      <w:bookmarkStart w:id="369" w:name="_Toc497297283"/>
      <w:bookmarkStart w:id="370" w:name="_Toc497297284"/>
      <w:bookmarkStart w:id="371" w:name="_Toc497297285"/>
      <w:bookmarkStart w:id="372" w:name="_Toc497297286"/>
      <w:bookmarkStart w:id="373" w:name="_Toc497297287"/>
      <w:bookmarkStart w:id="374" w:name="_Toc497297288"/>
      <w:bookmarkStart w:id="375" w:name="_Toc497297289"/>
      <w:bookmarkStart w:id="376" w:name="_Toc497297290"/>
      <w:bookmarkStart w:id="377" w:name="_Toc497297291"/>
      <w:bookmarkStart w:id="378" w:name="_Toc497297292"/>
      <w:bookmarkStart w:id="379" w:name="_Toc497297293"/>
      <w:bookmarkStart w:id="380" w:name="_Toc497297294"/>
      <w:bookmarkStart w:id="381" w:name="_Toc497297295"/>
      <w:bookmarkStart w:id="382" w:name="_Toc497297296"/>
      <w:bookmarkStart w:id="383" w:name="_Toc497297297"/>
      <w:bookmarkStart w:id="384" w:name="_Toc497297298"/>
      <w:bookmarkStart w:id="385" w:name="_Toc497297299"/>
      <w:bookmarkStart w:id="386" w:name="_Toc497297300"/>
      <w:bookmarkStart w:id="387" w:name="_Toc497297301"/>
      <w:bookmarkStart w:id="388" w:name="_Toc497297302"/>
      <w:bookmarkStart w:id="389" w:name="_Toc497297303"/>
      <w:bookmarkStart w:id="390" w:name="_Toc497297304"/>
      <w:bookmarkStart w:id="391" w:name="_Toc497297305"/>
      <w:bookmarkStart w:id="392" w:name="_Toc497297306"/>
      <w:bookmarkStart w:id="393" w:name="_Toc497297307"/>
      <w:bookmarkStart w:id="394" w:name="_Toc497297308"/>
      <w:bookmarkStart w:id="395" w:name="_Toc497297309"/>
      <w:bookmarkStart w:id="396" w:name="_Toc497297310"/>
      <w:bookmarkStart w:id="397" w:name="_Toc497297311"/>
      <w:bookmarkStart w:id="398" w:name="_Toc497297312"/>
      <w:bookmarkStart w:id="399" w:name="_Toc497297313"/>
      <w:bookmarkStart w:id="400" w:name="_Toc497297314"/>
      <w:bookmarkStart w:id="401" w:name="_Toc497297315"/>
      <w:bookmarkStart w:id="402" w:name="_Toc497297316"/>
      <w:bookmarkStart w:id="403" w:name="_Toc508094700"/>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t>Database Tuning</w:t>
      </w:r>
      <w:bookmarkEnd w:id="403"/>
    </w:p>
    <w:p w:rsidR="00011647" w:rsidRPr="00011647" w:rsidRDefault="002C223E" w:rsidP="00011647">
      <w:pPr>
        <w:pStyle w:val="BodyText"/>
      </w:pPr>
      <w:r>
        <w:t>Database Tuning does not apply. ES is supported by the Administrative Data Repository (ADR)</w:t>
      </w:r>
      <w:r w:rsidR="00011647">
        <w:t>.</w:t>
      </w:r>
    </w:p>
    <w:p w:rsidR="00AE5904" w:rsidRPr="009D2537" w:rsidRDefault="00BA1FD7" w:rsidP="00740CBB">
      <w:pPr>
        <w:pStyle w:val="Heading1"/>
      </w:pPr>
      <w:bookmarkStart w:id="404" w:name="_Toc508094701"/>
      <w:r>
        <w:t>Back-out</w:t>
      </w:r>
      <w:r w:rsidR="00AE5904" w:rsidRPr="009D2537">
        <w:t xml:space="preserve"> Procedure</w:t>
      </w:r>
      <w:bookmarkEnd w:id="404"/>
    </w:p>
    <w:p w:rsidR="00501CA9" w:rsidRPr="009D2537" w:rsidRDefault="00501CA9" w:rsidP="00C16767">
      <w:pPr>
        <w:pStyle w:val="BodyText"/>
      </w:pPr>
      <w:r w:rsidRPr="009D2537">
        <w:t>Back-out pertains to a return to the last known good operational state of the software and appropriate platform settings.</w:t>
      </w:r>
    </w:p>
    <w:p w:rsidR="00455CB4" w:rsidRPr="009D2537" w:rsidRDefault="00BA1FD7" w:rsidP="006745F0">
      <w:pPr>
        <w:pStyle w:val="Heading2"/>
      </w:pPr>
      <w:bookmarkStart w:id="405" w:name="_Toc508094702"/>
      <w:r>
        <w:t>Back-out</w:t>
      </w:r>
      <w:r w:rsidR="00455CB4" w:rsidRPr="009D2537">
        <w:t xml:space="preserve"> Strategy</w:t>
      </w:r>
      <w:bookmarkEnd w:id="405"/>
    </w:p>
    <w:p w:rsidR="00501CA9" w:rsidRPr="009D2537" w:rsidRDefault="00501CA9" w:rsidP="009D0C9E">
      <w:r w:rsidRPr="009D2537">
        <w:t xml:space="preserve">Back-out to ES </w:t>
      </w:r>
      <w:r w:rsidR="009F61D8">
        <w:t>5.1</w:t>
      </w:r>
      <w:r w:rsidR="00C16767" w:rsidRPr="009D2537">
        <w:t xml:space="preserve"> </w:t>
      </w:r>
      <w:r w:rsidRPr="009D2537">
        <w:t xml:space="preserve">will be required in the event ES </w:t>
      </w:r>
      <w:r w:rsidR="009F61D8">
        <w:t>5.2</w:t>
      </w:r>
      <w:r w:rsidRPr="009D2537">
        <w:t xml:space="preserve"> is determined to be unsuccessful. The following are examples of reasons that would warrant a back-out.</w:t>
      </w:r>
    </w:p>
    <w:p w:rsidR="00501CA9" w:rsidRPr="009D2537" w:rsidRDefault="00501CA9" w:rsidP="005E2DF2">
      <w:pPr>
        <w:pStyle w:val="BodyTextBullet1"/>
      </w:pPr>
      <w:r w:rsidRPr="009D2537">
        <w:t>An error was encountered during the implementation preventing the system from functioning as required.</w:t>
      </w:r>
    </w:p>
    <w:p w:rsidR="00501CA9" w:rsidRPr="009D2537" w:rsidRDefault="00501CA9" w:rsidP="005E2DF2">
      <w:pPr>
        <w:pStyle w:val="BodyTextBullet1"/>
      </w:pPr>
      <w:r w:rsidRPr="009D2537">
        <w:t>Messaging performance is not within tolerance.</w:t>
      </w:r>
    </w:p>
    <w:p w:rsidR="00C16767" w:rsidRPr="009D2537" w:rsidRDefault="00501CA9" w:rsidP="005E2DF2">
      <w:pPr>
        <w:pStyle w:val="BodyTextBullet1"/>
      </w:pPr>
      <w:r w:rsidRPr="009D2537">
        <w:t>UI performance is below standard.</w:t>
      </w:r>
    </w:p>
    <w:p w:rsidR="00501CA9" w:rsidRPr="009D2537" w:rsidRDefault="00501CA9" w:rsidP="005E2DF2">
      <w:pPr>
        <w:pStyle w:val="BodyTextBullet1"/>
      </w:pPr>
      <w:r w:rsidRPr="009D2537">
        <w:t>Messaging errors encountered.</w:t>
      </w:r>
    </w:p>
    <w:p w:rsidR="002F35A4" w:rsidRPr="009D0C9E" w:rsidRDefault="002F35A4" w:rsidP="009D0C9E">
      <w:r>
        <w:br w:type="page"/>
      </w:r>
    </w:p>
    <w:p w:rsidR="006C6DBA" w:rsidRPr="009D2537" w:rsidRDefault="00BA1FD7" w:rsidP="006745F0">
      <w:pPr>
        <w:pStyle w:val="Heading2"/>
      </w:pPr>
      <w:bookmarkStart w:id="406" w:name="_Toc508094703"/>
      <w:r>
        <w:lastRenderedPageBreak/>
        <w:t>Back-out</w:t>
      </w:r>
      <w:r w:rsidR="006C6DBA" w:rsidRPr="009D2537">
        <w:t xml:space="preserve"> Considerations</w:t>
      </w:r>
      <w:bookmarkEnd w:id="406"/>
    </w:p>
    <w:p w:rsidR="00501CA9" w:rsidRPr="009D2537" w:rsidRDefault="00501CA9" w:rsidP="00C16767">
      <w:pPr>
        <w:pStyle w:val="BodyText"/>
      </w:pPr>
      <w:r w:rsidRPr="009D2537">
        <w:t xml:space="preserve">Certain milestones must be met in order to continue with the deployment. If any of the following conditions occur, the decision owners will be contacted, and a </w:t>
      </w:r>
      <w:r w:rsidR="00A16281" w:rsidRPr="009D2537">
        <w:t>go</w:t>
      </w:r>
      <w:r w:rsidR="00344790">
        <w:t xml:space="preserve"> </w:t>
      </w:r>
      <w:r w:rsidR="00A16281" w:rsidRPr="009D2537">
        <w:t>or</w:t>
      </w:r>
      <w:r w:rsidR="00344790">
        <w:t xml:space="preserve"> </w:t>
      </w:r>
      <w:r w:rsidR="00A16281" w:rsidRPr="009D2537">
        <w:t>no</w:t>
      </w:r>
      <w:r w:rsidR="00A16281">
        <w:t>-</w:t>
      </w:r>
      <w:r w:rsidRPr="009D2537">
        <w:t>go decision to proceed will be made.</w:t>
      </w:r>
    </w:p>
    <w:p w:rsidR="00501CA9" w:rsidRPr="009D2537" w:rsidRDefault="00501CA9" w:rsidP="005E2DF2">
      <w:pPr>
        <w:pStyle w:val="BodyTextBullet1"/>
      </w:pPr>
      <w:r w:rsidRPr="009D2537">
        <w:t xml:space="preserve">Any step in the deployment timeline is exceeded by 50% or 60 minutes, whichever comes first. </w:t>
      </w:r>
    </w:p>
    <w:p w:rsidR="00501CA9" w:rsidRPr="009D2537" w:rsidRDefault="00501CA9" w:rsidP="005E2DF2">
      <w:pPr>
        <w:pStyle w:val="BodyTextBullet1"/>
      </w:pPr>
      <w:r w:rsidRPr="009D2537">
        <w:t>Accumulated delay in the deployment timeline of more than 2 hours requires approval to continue.</w:t>
      </w:r>
    </w:p>
    <w:p w:rsidR="00501CA9" w:rsidRPr="009D2537" w:rsidRDefault="00501CA9" w:rsidP="005E2DF2">
      <w:pPr>
        <w:pStyle w:val="BodyTextBullet1"/>
      </w:pPr>
      <w:r w:rsidRPr="009D2537">
        <w:t>Accumulated delay in the deployment timeline of more than 4 hours requires a conference call to evaluate cause</w:t>
      </w:r>
      <w:r w:rsidR="00A16281">
        <w:t xml:space="preserve">; </w:t>
      </w:r>
      <w:r w:rsidRPr="009D2537">
        <w:t>will only continue if cause is eliminated, and full operation can complete in an acceptable timeframe.</w:t>
      </w:r>
    </w:p>
    <w:p w:rsidR="00501CA9" w:rsidRPr="009D2537" w:rsidRDefault="00501CA9" w:rsidP="005E2DF2">
      <w:pPr>
        <w:pStyle w:val="BodyTextBullet1"/>
      </w:pPr>
      <w:r w:rsidRPr="009D2537">
        <w:t>A further delay of 60 minutes is cause for automatic roll back to previous version.</w:t>
      </w:r>
    </w:p>
    <w:p w:rsidR="00501CA9" w:rsidRPr="009D2537" w:rsidRDefault="00501CA9" w:rsidP="005E2DF2">
      <w:pPr>
        <w:pStyle w:val="BodyTextBullet1"/>
        <w:rPr>
          <w:szCs w:val="22"/>
        </w:rPr>
      </w:pPr>
      <w:r w:rsidRPr="009D2537">
        <w:t>Post deployment issues including</w:t>
      </w:r>
      <w:r w:rsidR="00A16281">
        <w:t>,</w:t>
      </w:r>
      <w:r w:rsidRPr="009D2537">
        <w:t xml:space="preserve"> but not limited to</w:t>
      </w:r>
      <w:r w:rsidR="00A16281">
        <w:t>,</w:t>
      </w:r>
      <w:r w:rsidRPr="009D2537">
        <w:t xml:space="preserve"> the following will require approval of decision owners to continue:</w:t>
      </w:r>
    </w:p>
    <w:p w:rsidR="00501CA9" w:rsidRPr="00246982" w:rsidRDefault="00501CA9" w:rsidP="001D55E3">
      <w:pPr>
        <w:pStyle w:val="BodyTextLettered2"/>
        <w:numPr>
          <w:ilvl w:val="0"/>
          <w:numId w:val="25"/>
        </w:numPr>
      </w:pPr>
      <w:r w:rsidRPr="00246982">
        <w:t>Smoke test fails.</w:t>
      </w:r>
    </w:p>
    <w:p w:rsidR="00501CA9" w:rsidRPr="00246982" w:rsidRDefault="00501CA9" w:rsidP="007D0BAE">
      <w:pPr>
        <w:pStyle w:val="BodyTextLettered2"/>
      </w:pPr>
      <w:r w:rsidRPr="00246982">
        <w:t>Person Service Identity Management (PSIM)/Master Veteran Index (MVI) not available upon restart and cannot be engaged.</w:t>
      </w:r>
    </w:p>
    <w:p w:rsidR="00501CA9" w:rsidRPr="00246982" w:rsidRDefault="00501CA9" w:rsidP="007D0BAE">
      <w:pPr>
        <w:pStyle w:val="BodyTextLettered2"/>
      </w:pPr>
      <w:r w:rsidRPr="00246982">
        <w:t>Message traffic yields an increase in errors of 1% or more.</w:t>
      </w:r>
    </w:p>
    <w:p w:rsidR="00501CA9" w:rsidRPr="00246982" w:rsidRDefault="00501CA9" w:rsidP="007D0BAE">
      <w:pPr>
        <w:pStyle w:val="BodyTextLettered2"/>
      </w:pPr>
      <w:r w:rsidRPr="00246982">
        <w:t>Message throughput after 30 minutes is not commensurate with load.</w:t>
      </w:r>
    </w:p>
    <w:p w:rsidR="00501CA9" w:rsidRPr="009549B7" w:rsidRDefault="00501CA9" w:rsidP="007D0BAE">
      <w:pPr>
        <w:pStyle w:val="BodyTextLettered2"/>
      </w:pPr>
      <w:r w:rsidRPr="009549B7">
        <w:t xml:space="preserve">At peak load, inbound Z07 processing should exceed 250 messages/minute on average. Outbound Z11s should exceed </w:t>
      </w:r>
      <w:proofErr w:type="gramStart"/>
      <w:r w:rsidRPr="009549B7">
        <w:t>750 messages/minute,</w:t>
      </w:r>
      <w:proofErr w:type="gramEnd"/>
      <w:r w:rsidRPr="009549B7">
        <w:t xml:space="preserve"> and should be greater than the average number of Z07s processed.</w:t>
      </w:r>
    </w:p>
    <w:p w:rsidR="00501CA9" w:rsidRPr="009D2537" w:rsidRDefault="00501CA9" w:rsidP="002F35A4">
      <w:pPr>
        <w:pStyle w:val="BodyTextLettered2"/>
      </w:pPr>
      <w:r w:rsidRPr="0071265B">
        <w:t>Vet</w:t>
      </w:r>
      <w:r w:rsidRPr="00246982">
        <w:t>erans Benefit Administration (VBA) messages/connectivity is not available.</w:t>
      </w:r>
    </w:p>
    <w:p w:rsidR="00501CA9" w:rsidRPr="009D2537" w:rsidRDefault="00501CA9" w:rsidP="007D0BAE">
      <w:pPr>
        <w:pStyle w:val="BodyTextLettered2"/>
      </w:pPr>
      <w:proofErr w:type="spellStart"/>
      <w:r w:rsidRPr="009D2537">
        <w:t>Introscope</w:t>
      </w:r>
      <w:proofErr w:type="spellEnd"/>
      <w:r w:rsidRPr="009D2537">
        <w:t xml:space="preserve"> monitors indicate unresolvable failures in any cluster.</w:t>
      </w:r>
    </w:p>
    <w:p w:rsidR="00501CA9" w:rsidRPr="009D2537" w:rsidRDefault="00501CA9" w:rsidP="005E2DF2">
      <w:pPr>
        <w:pStyle w:val="BodyTextBullet1"/>
      </w:pPr>
      <w:r w:rsidRPr="009D2537">
        <w:t xml:space="preserve">Income Verification Match (IVM) is unable to connect to and retrieve data from </w:t>
      </w:r>
      <w:r w:rsidR="00883B4E" w:rsidRPr="009D2537">
        <w:t>ES</w:t>
      </w:r>
      <w:r w:rsidRPr="009D2537">
        <w:t xml:space="preserve"> through the Bi-directional Interface.</w:t>
      </w:r>
    </w:p>
    <w:p w:rsidR="006D4395" w:rsidRDefault="00DF6B4A" w:rsidP="006D4395">
      <w:pPr>
        <w:pStyle w:val="Heading3"/>
      </w:pPr>
      <w:bookmarkStart w:id="407" w:name="_Toc508094704"/>
      <w:r w:rsidRPr="009D2537">
        <w:t>Load Testing</w:t>
      </w:r>
      <w:bookmarkEnd w:id="407"/>
    </w:p>
    <w:p w:rsidR="006D4395" w:rsidRPr="006D4395" w:rsidRDefault="00703B46" w:rsidP="006D4395">
      <w:pPr>
        <w:pStyle w:val="BodyText"/>
        <w:rPr>
          <w:rFonts w:ascii="Arial" w:hAnsi="Arial" w:cs="Arial"/>
          <w:b/>
          <w:color w:val="000000" w:themeColor="text1"/>
          <w:kern w:val="32"/>
          <w:sz w:val="28"/>
          <w:szCs w:val="26"/>
        </w:rPr>
      </w:pPr>
      <w:r w:rsidRPr="006D4395">
        <w:t xml:space="preserve">No load testing is included in </w:t>
      </w:r>
      <w:r w:rsidR="002F35A4" w:rsidRPr="006D4395">
        <w:t>th</w:t>
      </w:r>
      <w:r w:rsidR="002F35A4">
        <w:t xml:space="preserve">e ES </w:t>
      </w:r>
      <w:r w:rsidR="009F61D8">
        <w:t>5.2</w:t>
      </w:r>
      <w:r w:rsidR="002F35A4" w:rsidRPr="006D4395">
        <w:t xml:space="preserve"> </w:t>
      </w:r>
      <w:r w:rsidRPr="006D4395">
        <w:t>deployment.</w:t>
      </w:r>
    </w:p>
    <w:p w:rsidR="00DF6B4A" w:rsidRPr="009D2537" w:rsidRDefault="00DF6B4A" w:rsidP="00603184">
      <w:pPr>
        <w:pStyle w:val="Heading3"/>
      </w:pPr>
      <w:bookmarkStart w:id="408" w:name="_Toc499629668"/>
      <w:bookmarkStart w:id="409" w:name="_Toc499629914"/>
      <w:bookmarkStart w:id="410" w:name="_Toc499630042"/>
      <w:bookmarkStart w:id="411" w:name="_Toc499632737"/>
      <w:bookmarkStart w:id="412" w:name="_Toc499633180"/>
      <w:bookmarkStart w:id="413" w:name="_Toc499636117"/>
      <w:bookmarkStart w:id="414" w:name="_Toc508094705"/>
      <w:bookmarkEnd w:id="408"/>
      <w:bookmarkEnd w:id="409"/>
      <w:bookmarkEnd w:id="410"/>
      <w:bookmarkEnd w:id="411"/>
      <w:bookmarkEnd w:id="412"/>
      <w:bookmarkEnd w:id="413"/>
      <w:r w:rsidRPr="009D2537">
        <w:t>User Acceptance Testing</w:t>
      </w:r>
      <w:bookmarkEnd w:id="414"/>
    </w:p>
    <w:p w:rsidR="00C4768B" w:rsidRPr="00FC607F" w:rsidRDefault="00C4768B" w:rsidP="00C4768B">
      <w:pPr>
        <w:pStyle w:val="BodyText"/>
        <w:rPr>
          <w:rStyle w:val="Hyperlink"/>
          <w:color w:val="auto"/>
        </w:rPr>
      </w:pPr>
      <w:r w:rsidRPr="00FC607F">
        <w:t xml:space="preserve">When the results of the User Acceptance Testing are complete, it is documented by the </w:t>
      </w:r>
      <w:r w:rsidRPr="00C4768B">
        <w:t>Chief Business Office (</w:t>
      </w:r>
      <w:r w:rsidRPr="00FC607F">
        <w:t xml:space="preserve">CBO) in the ES </w:t>
      </w:r>
      <w:r w:rsidR="00DF3110">
        <w:t>5.2</w:t>
      </w:r>
      <w:r w:rsidRPr="009D2537">
        <w:t xml:space="preserve"> Testing Analysis Report (TAR); the report is located in Rational Team Concert.</w:t>
      </w:r>
    </w:p>
    <w:p w:rsidR="00C4768B" w:rsidRPr="009D2537" w:rsidRDefault="00C4768B" w:rsidP="00C4768B">
      <w:pPr>
        <w:pStyle w:val="BodyText"/>
      </w:pPr>
      <w:r w:rsidRPr="009D2537">
        <w:t>This testing includes:</w:t>
      </w:r>
    </w:p>
    <w:p w:rsidR="00C4768B" w:rsidRPr="009D2537" w:rsidRDefault="00C4768B" w:rsidP="00C4768B">
      <w:pPr>
        <w:pStyle w:val="BodyTextBullet1"/>
        <w:tabs>
          <w:tab w:val="num" w:pos="720"/>
        </w:tabs>
      </w:pPr>
      <w:r w:rsidRPr="009D2537">
        <w:t>Verification and validation of the ES changes</w:t>
      </w:r>
    </w:p>
    <w:p w:rsidR="007D0BAE" w:rsidRDefault="00C4768B" w:rsidP="00DF50A0">
      <w:pPr>
        <w:pStyle w:val="BodyTextBullet1"/>
        <w:tabs>
          <w:tab w:val="num" w:pos="720"/>
        </w:tabs>
      </w:pPr>
      <w:r w:rsidRPr="009D2537">
        <w:t>User Functional Testing (UFT)</w:t>
      </w:r>
    </w:p>
    <w:p w:rsidR="006C6DBA" w:rsidRPr="009D2537" w:rsidRDefault="00BA1FD7" w:rsidP="007D0BAE">
      <w:pPr>
        <w:pStyle w:val="Heading2"/>
      </w:pPr>
      <w:bookmarkStart w:id="415" w:name="_Toc476841094"/>
      <w:bookmarkStart w:id="416" w:name="_Toc476841289"/>
      <w:bookmarkStart w:id="417" w:name="_Toc476841356"/>
      <w:bookmarkStart w:id="418" w:name="_Toc477274199"/>
      <w:bookmarkStart w:id="419" w:name="_Toc508094706"/>
      <w:bookmarkEnd w:id="415"/>
      <w:bookmarkEnd w:id="416"/>
      <w:bookmarkEnd w:id="417"/>
      <w:bookmarkEnd w:id="418"/>
      <w:r>
        <w:t>Back-out</w:t>
      </w:r>
      <w:r w:rsidR="00DF6B4A" w:rsidRPr="009D2537">
        <w:t xml:space="preserve"> </w:t>
      </w:r>
      <w:r w:rsidR="006C6DBA" w:rsidRPr="009D2537">
        <w:t>Criteria</w:t>
      </w:r>
      <w:bookmarkEnd w:id="419"/>
    </w:p>
    <w:p w:rsidR="006C6DBA" w:rsidRPr="009D2537" w:rsidRDefault="00501CA9" w:rsidP="00B423BB">
      <w:pPr>
        <w:pStyle w:val="BodyText"/>
      </w:pPr>
      <w:r w:rsidRPr="009D2537">
        <w:t xml:space="preserve">Refer to </w:t>
      </w:r>
      <w:r w:rsidR="0004610F" w:rsidRPr="009D2537">
        <w:t>Section 5.2</w:t>
      </w:r>
      <w:r w:rsidR="004E72C2" w:rsidRPr="009D2537">
        <w:t xml:space="preserve"> </w:t>
      </w:r>
      <w:r w:rsidR="00BA1FD7">
        <w:t>Back-out</w:t>
      </w:r>
      <w:r w:rsidR="00B423BB" w:rsidRPr="009D2537">
        <w:t xml:space="preserve"> Considerations</w:t>
      </w:r>
      <w:r w:rsidR="004E72C2" w:rsidRPr="009D2537">
        <w:t>.</w:t>
      </w:r>
    </w:p>
    <w:p w:rsidR="007D0BAE" w:rsidRPr="009D0C9E" w:rsidRDefault="007D0BAE" w:rsidP="009D0C9E">
      <w:r>
        <w:br w:type="page"/>
      </w:r>
    </w:p>
    <w:p w:rsidR="006C6DBA" w:rsidRDefault="00BA1FD7" w:rsidP="006745F0">
      <w:pPr>
        <w:pStyle w:val="Heading2"/>
      </w:pPr>
      <w:bookmarkStart w:id="420" w:name="_Toc508094707"/>
      <w:r>
        <w:lastRenderedPageBreak/>
        <w:t>Back-out</w:t>
      </w:r>
      <w:r w:rsidR="00DF6B4A" w:rsidRPr="009D2537">
        <w:t xml:space="preserve"> </w:t>
      </w:r>
      <w:r w:rsidR="006C6DBA" w:rsidRPr="009D2537">
        <w:t>Risks</w:t>
      </w:r>
      <w:bookmarkEnd w:id="420"/>
    </w:p>
    <w:p w:rsidR="00501CA9" w:rsidRPr="009D2537" w:rsidRDefault="00501CA9" w:rsidP="009D0C9E">
      <w:pPr>
        <w:pStyle w:val="BodyTextBullet1"/>
      </w:pPr>
      <w:r w:rsidRPr="009D2537">
        <w:t xml:space="preserve">If ES </w:t>
      </w:r>
      <w:r w:rsidR="009F61D8">
        <w:t>5.1</w:t>
      </w:r>
      <w:r w:rsidRPr="009D2537">
        <w:t xml:space="preserve"> is </w:t>
      </w:r>
      <w:r w:rsidRPr="009D2537">
        <w:rPr>
          <w:i/>
        </w:rPr>
        <w:t>not</w:t>
      </w:r>
      <w:r w:rsidRPr="009D2537">
        <w:t xml:space="preserve"> cleanly restored, then messaging and/or functional operations may be impacted.</w:t>
      </w:r>
    </w:p>
    <w:p w:rsidR="00501CA9" w:rsidRPr="009D2537" w:rsidRDefault="00501CA9" w:rsidP="007D0BAE">
      <w:pPr>
        <w:pStyle w:val="BodyTextBullet1"/>
      </w:pPr>
      <w:r w:rsidRPr="009D2537">
        <w:t xml:space="preserve">If ES </w:t>
      </w:r>
      <w:r w:rsidR="009F61D8">
        <w:t>5.2</w:t>
      </w:r>
      <w:r w:rsidRPr="009D2537">
        <w:t xml:space="preserve"> is </w:t>
      </w:r>
      <w:r w:rsidRPr="009D2537">
        <w:rPr>
          <w:i/>
        </w:rPr>
        <w:t>not</w:t>
      </w:r>
      <w:r w:rsidRPr="009D2537">
        <w:t xml:space="preserve"> the root cause of the conditions requiring back-out, then those conditions may persist upon restoration of ES </w:t>
      </w:r>
      <w:r w:rsidR="009F61D8">
        <w:t>5.1</w:t>
      </w:r>
      <w:r w:rsidRPr="009D2537">
        <w:t>.</w:t>
      </w:r>
    </w:p>
    <w:p w:rsidR="006D4395" w:rsidRPr="00E37245" w:rsidRDefault="00501CA9" w:rsidP="007D0BAE">
      <w:pPr>
        <w:pStyle w:val="BodyTextBullet1"/>
      </w:pPr>
      <w:r w:rsidRPr="009D2537">
        <w:t xml:space="preserve">If ES </w:t>
      </w:r>
      <w:r w:rsidR="009F61D8">
        <w:t>5.2</w:t>
      </w:r>
      <w:r w:rsidRPr="009D2537">
        <w:t xml:space="preserve"> is fully backed out, then needed functionality will be delayed to Production.</w:t>
      </w:r>
    </w:p>
    <w:p w:rsidR="006C6DBA" w:rsidRPr="009D2537" w:rsidRDefault="006C6DBA" w:rsidP="006745F0">
      <w:pPr>
        <w:pStyle w:val="Heading2"/>
      </w:pPr>
      <w:bookmarkStart w:id="421" w:name="_Toc508094708"/>
      <w:r w:rsidRPr="009D2537">
        <w:t xml:space="preserve">Authority for </w:t>
      </w:r>
      <w:r w:rsidR="00BA1FD7">
        <w:t>Back-out</w:t>
      </w:r>
      <w:bookmarkEnd w:id="421"/>
    </w:p>
    <w:p w:rsidR="00501CA9" w:rsidRPr="009D2537" w:rsidRDefault="00286FAF" w:rsidP="00B423BB">
      <w:pPr>
        <w:pStyle w:val="BodyText"/>
      </w:pPr>
      <w:r>
        <w:fldChar w:fldCharType="begin"/>
      </w:r>
      <w:r>
        <w:instrText xml:space="preserve"> REF _Ref506220470 \h </w:instrText>
      </w:r>
      <w:r>
        <w:fldChar w:fldCharType="separate"/>
      </w:r>
      <w:r w:rsidR="00C623CB">
        <w:t xml:space="preserve">Table </w:t>
      </w:r>
      <w:r w:rsidR="00C623CB">
        <w:rPr>
          <w:noProof/>
        </w:rPr>
        <w:t>8</w:t>
      </w:r>
      <w:r>
        <w:fldChar w:fldCharType="end"/>
      </w:r>
      <w:r>
        <w:t xml:space="preserve"> </w:t>
      </w:r>
      <w:r w:rsidR="00B423BB" w:rsidRPr="009D2537">
        <w:t>lists t</w:t>
      </w:r>
      <w:r w:rsidR="00501CA9" w:rsidRPr="009D2537">
        <w:t xml:space="preserve">he </w:t>
      </w:r>
      <w:r w:rsidR="00B423BB" w:rsidRPr="009D2537">
        <w:t>resources with the authority to authorize a</w:t>
      </w:r>
      <w:r w:rsidR="00501CA9" w:rsidRPr="009D2537">
        <w:t xml:space="preserve"> </w:t>
      </w:r>
      <w:r w:rsidR="008236FD" w:rsidRPr="009D2537">
        <w:t>back</w:t>
      </w:r>
      <w:r w:rsidR="008236FD">
        <w:t>-</w:t>
      </w:r>
      <w:r w:rsidR="00501CA9" w:rsidRPr="009D2537">
        <w:t>out.</w:t>
      </w:r>
    </w:p>
    <w:p w:rsidR="0065246C" w:rsidRPr="009D2537" w:rsidRDefault="00286FAF" w:rsidP="009D0C9E">
      <w:pPr>
        <w:pStyle w:val="Caption"/>
        <w:keepNext/>
      </w:pPr>
      <w:bookmarkStart w:id="422" w:name="_Ref506220470"/>
      <w:bookmarkStart w:id="423" w:name="_Ref467011752"/>
      <w:bookmarkStart w:id="424" w:name="_Toc508094724"/>
      <w:r>
        <w:t xml:space="preserve">Table </w:t>
      </w:r>
      <w:fldSimple w:instr=" SEQ Table \* ARABIC ">
        <w:r w:rsidR="00C623CB">
          <w:rPr>
            <w:noProof/>
          </w:rPr>
          <w:t>8</w:t>
        </w:r>
      </w:fldSimple>
      <w:bookmarkEnd w:id="422"/>
      <w:r>
        <w:t xml:space="preserve">: </w:t>
      </w:r>
      <w:r w:rsidRPr="00286FAF">
        <w:t>Resources with the Authority to Authorize a Back-out</w:t>
      </w:r>
      <w:bookmarkEnd w:id="423"/>
      <w:bookmarkEnd w:id="424"/>
    </w:p>
    <w:tbl>
      <w:tblPr>
        <w:tblStyle w:val="TableGrid"/>
        <w:tblW w:w="9360" w:type="dxa"/>
        <w:tblLayout w:type="fixed"/>
        <w:tblCellMar>
          <w:top w:w="43" w:type="dxa"/>
          <w:left w:w="43" w:type="dxa"/>
          <w:bottom w:w="43" w:type="dxa"/>
          <w:right w:w="43" w:type="dxa"/>
        </w:tblCellMar>
        <w:tblLook w:val="0620" w:firstRow="1" w:lastRow="0" w:firstColumn="0" w:lastColumn="0" w:noHBand="1" w:noVBand="1"/>
        <w:tblDescription w:val="A table indicating the names and organizations of resources with the authority to authorize a back-out"/>
      </w:tblPr>
      <w:tblGrid>
        <w:gridCol w:w="1291"/>
        <w:gridCol w:w="1249"/>
        <w:gridCol w:w="6820"/>
      </w:tblGrid>
      <w:tr w:rsidR="00501CA9" w:rsidRPr="001C4055" w:rsidTr="00E37245">
        <w:trPr>
          <w:tblHeader/>
        </w:trPr>
        <w:tc>
          <w:tcPr>
            <w:tcW w:w="690" w:type="pct"/>
            <w:shd w:val="clear" w:color="auto" w:fill="F2F2F2" w:themeFill="background1" w:themeFillShade="F2"/>
            <w:noWrap/>
            <w:hideMark/>
          </w:tcPr>
          <w:p w:rsidR="00501CA9" w:rsidRPr="009D2537" w:rsidRDefault="00501CA9" w:rsidP="00396820">
            <w:pPr>
              <w:pStyle w:val="TableHdg"/>
            </w:pPr>
            <w:r w:rsidRPr="009D2537">
              <w:t>First Name</w:t>
            </w:r>
          </w:p>
        </w:tc>
        <w:tc>
          <w:tcPr>
            <w:tcW w:w="667" w:type="pct"/>
            <w:shd w:val="clear" w:color="auto" w:fill="F2F2F2" w:themeFill="background1" w:themeFillShade="F2"/>
            <w:noWrap/>
            <w:hideMark/>
          </w:tcPr>
          <w:p w:rsidR="00501CA9" w:rsidRPr="009D2537" w:rsidRDefault="00501CA9" w:rsidP="00396820">
            <w:pPr>
              <w:pStyle w:val="TableHdg"/>
            </w:pPr>
            <w:r w:rsidRPr="009D2537">
              <w:t>Last Name</w:t>
            </w:r>
          </w:p>
        </w:tc>
        <w:tc>
          <w:tcPr>
            <w:tcW w:w="3643" w:type="pct"/>
            <w:shd w:val="clear" w:color="auto" w:fill="F2F2F2" w:themeFill="background1" w:themeFillShade="F2"/>
            <w:noWrap/>
            <w:hideMark/>
          </w:tcPr>
          <w:p w:rsidR="00501CA9" w:rsidRPr="009D2537" w:rsidRDefault="00501CA9" w:rsidP="00396820">
            <w:pPr>
              <w:pStyle w:val="TableHdg"/>
            </w:pPr>
            <w:r w:rsidRPr="009D2537">
              <w:t>Organization</w:t>
            </w:r>
          </w:p>
        </w:tc>
      </w:tr>
      <w:tr w:rsidR="00517655" w:rsidRPr="001C4055" w:rsidTr="00E37245">
        <w:tc>
          <w:tcPr>
            <w:tcW w:w="690" w:type="pct"/>
            <w:noWrap/>
            <w:hideMark/>
          </w:tcPr>
          <w:p w:rsidR="00517655" w:rsidRPr="008236FD" w:rsidRDefault="00517655" w:rsidP="0080453B">
            <w:pPr>
              <w:pStyle w:val="TableText"/>
            </w:pPr>
            <w:r w:rsidRPr="008236FD">
              <w:t>Ralph</w:t>
            </w:r>
          </w:p>
        </w:tc>
        <w:tc>
          <w:tcPr>
            <w:tcW w:w="667" w:type="pct"/>
            <w:noWrap/>
            <w:hideMark/>
          </w:tcPr>
          <w:p w:rsidR="00517655" w:rsidRPr="008236FD" w:rsidRDefault="00517655" w:rsidP="0080453B">
            <w:pPr>
              <w:pStyle w:val="TableText"/>
            </w:pPr>
            <w:proofErr w:type="spellStart"/>
            <w:r w:rsidRPr="008236FD">
              <w:t>Weishaar</w:t>
            </w:r>
            <w:proofErr w:type="spellEnd"/>
          </w:p>
        </w:tc>
        <w:tc>
          <w:tcPr>
            <w:tcW w:w="3643" w:type="pct"/>
            <w:noWrap/>
            <w:hideMark/>
          </w:tcPr>
          <w:p w:rsidR="00517655" w:rsidRPr="001129DF" w:rsidRDefault="00517655" w:rsidP="0080453B">
            <w:pPr>
              <w:pStyle w:val="TableText"/>
            </w:pPr>
            <w:r w:rsidRPr="001129DF">
              <w:t>Director for Internal Control</w:t>
            </w:r>
          </w:p>
        </w:tc>
      </w:tr>
      <w:tr w:rsidR="00C72235" w:rsidRPr="001C4055" w:rsidTr="00E37245">
        <w:tc>
          <w:tcPr>
            <w:tcW w:w="690" w:type="pct"/>
            <w:noWrap/>
          </w:tcPr>
          <w:p w:rsidR="00C72235" w:rsidRPr="009D2537" w:rsidRDefault="00C72235" w:rsidP="00396820">
            <w:pPr>
              <w:pStyle w:val="TableText"/>
            </w:pPr>
            <w:proofErr w:type="spellStart"/>
            <w:r>
              <w:t>Delwin</w:t>
            </w:r>
            <w:proofErr w:type="spellEnd"/>
            <w:r>
              <w:t xml:space="preserve"> C.</w:t>
            </w:r>
          </w:p>
        </w:tc>
        <w:tc>
          <w:tcPr>
            <w:tcW w:w="667" w:type="pct"/>
            <w:noWrap/>
          </w:tcPr>
          <w:p w:rsidR="00C72235" w:rsidRPr="009D2537" w:rsidRDefault="00C72235" w:rsidP="00396820">
            <w:pPr>
              <w:pStyle w:val="TableText"/>
            </w:pPr>
            <w:r>
              <w:t>Johnson</w:t>
            </w:r>
          </w:p>
        </w:tc>
        <w:tc>
          <w:tcPr>
            <w:tcW w:w="3643" w:type="pct"/>
            <w:noWrap/>
          </w:tcPr>
          <w:p w:rsidR="00C72235" w:rsidRPr="009D2537" w:rsidRDefault="00C72235" w:rsidP="00376B9F">
            <w:pPr>
              <w:pStyle w:val="TableText"/>
            </w:pPr>
            <w:r w:rsidRPr="00374EC0">
              <w:t xml:space="preserve">OIT Enterprise Health </w:t>
            </w:r>
            <w:r>
              <w:t>Benefits Determination (EHBD) P</w:t>
            </w:r>
            <w:r w:rsidRPr="00374EC0">
              <w:t>M</w:t>
            </w:r>
          </w:p>
        </w:tc>
      </w:tr>
      <w:tr w:rsidR="00501CA9" w:rsidRPr="001C4055" w:rsidTr="00E37245">
        <w:tc>
          <w:tcPr>
            <w:tcW w:w="690" w:type="pct"/>
            <w:noWrap/>
          </w:tcPr>
          <w:p w:rsidR="00501CA9" w:rsidRPr="009D2537" w:rsidRDefault="00501CA9" w:rsidP="00396820">
            <w:pPr>
              <w:pStyle w:val="TableText"/>
            </w:pPr>
            <w:r w:rsidRPr="009D2537">
              <w:t>Jim</w:t>
            </w:r>
          </w:p>
        </w:tc>
        <w:tc>
          <w:tcPr>
            <w:tcW w:w="667" w:type="pct"/>
            <w:noWrap/>
          </w:tcPr>
          <w:p w:rsidR="00501CA9" w:rsidRPr="009D2537" w:rsidRDefault="00501CA9" w:rsidP="00396820">
            <w:pPr>
              <w:pStyle w:val="TableText"/>
            </w:pPr>
            <w:r w:rsidRPr="009D2537">
              <w:t>Steele</w:t>
            </w:r>
          </w:p>
        </w:tc>
        <w:tc>
          <w:tcPr>
            <w:tcW w:w="3643" w:type="pct"/>
            <w:noWrap/>
          </w:tcPr>
          <w:p w:rsidR="00501CA9" w:rsidRPr="009D2537" w:rsidRDefault="00501CA9" w:rsidP="00396820">
            <w:pPr>
              <w:pStyle w:val="TableText"/>
            </w:pPr>
            <w:r w:rsidRPr="009D2537">
              <w:t>Austin Information Technology Center (AITC) Operations, Division Chief</w:t>
            </w:r>
          </w:p>
        </w:tc>
      </w:tr>
    </w:tbl>
    <w:p w:rsidR="00AE5904" w:rsidRPr="009D2537" w:rsidRDefault="00BA1FD7" w:rsidP="006745F0">
      <w:pPr>
        <w:pStyle w:val="Heading2"/>
      </w:pPr>
      <w:bookmarkStart w:id="425" w:name="_Toc508094709"/>
      <w:r>
        <w:t>Back-out</w:t>
      </w:r>
      <w:r w:rsidR="00AE5904" w:rsidRPr="009D2537">
        <w:t xml:space="preserve"> Procedure</w:t>
      </w:r>
      <w:bookmarkEnd w:id="425"/>
    </w:p>
    <w:p w:rsidR="004E72C2" w:rsidRDefault="00D47F6F" w:rsidP="00EF48D5">
      <w:pPr>
        <w:pStyle w:val="BodyText"/>
      </w:pPr>
      <w:r>
        <w:t>If a decision to back-</w:t>
      </w:r>
      <w:r w:rsidR="00501CA9" w:rsidRPr="009D2537">
        <w:t>out</w:t>
      </w:r>
      <w:r w:rsidR="00B423BB" w:rsidRPr="009D2537">
        <w:t xml:space="preserve"> is made</w:t>
      </w:r>
      <w:r w:rsidR="00501CA9" w:rsidRPr="009D2537">
        <w:t xml:space="preserve">, </w:t>
      </w:r>
      <w:r w:rsidR="00B423BB" w:rsidRPr="009D2537">
        <w:t>the</w:t>
      </w:r>
      <w:r w:rsidR="00501CA9" w:rsidRPr="009D2537">
        <w:t xml:space="preserve"> following step</w:t>
      </w:r>
      <w:r w:rsidR="00A120A4" w:rsidRPr="009D2537">
        <w:t xml:space="preserve"> </w:t>
      </w:r>
      <w:r w:rsidR="004E72C2" w:rsidRPr="009D2537">
        <w:t>is required</w:t>
      </w:r>
      <w:r w:rsidR="0004610F" w:rsidRPr="009D2537">
        <w:t xml:space="preserve">: </w:t>
      </w:r>
      <w:r w:rsidR="004E72C2" w:rsidRPr="009D2537">
        <w:br/>
      </w:r>
      <w:r>
        <w:t>R</w:t>
      </w:r>
      <w:r w:rsidR="00A120A4" w:rsidRPr="009D2537">
        <w:t>oll</w:t>
      </w:r>
      <w:r w:rsidR="006A743D" w:rsidRPr="009D2537">
        <w:t xml:space="preserve"> </w:t>
      </w:r>
      <w:r w:rsidR="00A120A4" w:rsidRPr="009D2537">
        <w:t>back to the previous version</w:t>
      </w:r>
      <w:r>
        <w:t xml:space="preserve">, ES </w:t>
      </w:r>
      <w:r w:rsidR="009F61D8">
        <w:t>5.1</w:t>
      </w:r>
      <w:r w:rsidR="00A120A4" w:rsidRPr="009D2537">
        <w:t>.</w:t>
      </w:r>
    </w:p>
    <w:p w:rsidR="00DE0518" w:rsidRPr="009D2537" w:rsidRDefault="00BA1FD7" w:rsidP="006745F0">
      <w:pPr>
        <w:pStyle w:val="Heading2"/>
      </w:pPr>
      <w:bookmarkStart w:id="426" w:name="_Toc508094710"/>
      <w:r>
        <w:t>Back-out</w:t>
      </w:r>
      <w:r w:rsidR="00DE0518" w:rsidRPr="009D2537">
        <w:t xml:space="preserve"> Verification Procedure</w:t>
      </w:r>
      <w:bookmarkEnd w:id="426"/>
    </w:p>
    <w:p w:rsidR="00A64F33" w:rsidRPr="001D751D" w:rsidRDefault="00E95A6C" w:rsidP="00677411">
      <w:pPr>
        <w:pStyle w:val="BodyText"/>
      </w:pPr>
      <w:r>
        <w:t>No back-out verification procedure is required</w:t>
      </w:r>
      <w:r w:rsidR="007D0BAE">
        <w:t xml:space="preserve"> for ES </w:t>
      </w:r>
      <w:r w:rsidR="009F61D8">
        <w:t>5.2</w:t>
      </w:r>
      <w:r w:rsidR="006C6644">
        <w:t>.</w:t>
      </w:r>
    </w:p>
    <w:p w:rsidR="00AE5904" w:rsidRPr="00C16CCA" w:rsidRDefault="00AE5904" w:rsidP="00740CBB">
      <w:pPr>
        <w:pStyle w:val="Heading1"/>
      </w:pPr>
      <w:bookmarkStart w:id="427" w:name="_Ref499632991"/>
      <w:bookmarkStart w:id="428" w:name="_Toc508094711"/>
      <w:r w:rsidRPr="00C16CCA">
        <w:t>Rollback Procedure</w:t>
      </w:r>
      <w:bookmarkEnd w:id="427"/>
      <w:bookmarkEnd w:id="428"/>
    </w:p>
    <w:p w:rsidR="008236FD" w:rsidRPr="00344790" w:rsidRDefault="007D0BAE" w:rsidP="009D0C9E">
      <w:pPr>
        <w:pStyle w:val="BodyText"/>
      </w:pPr>
      <w:r>
        <w:t xml:space="preserve">The </w:t>
      </w:r>
      <w:r w:rsidR="00EC31F6" w:rsidRPr="00EC31F6">
        <w:t>Rollback procedure</w:t>
      </w:r>
      <w:r>
        <w:t xml:space="preserve"> for </w:t>
      </w:r>
      <w:r w:rsidR="009F61D8">
        <w:t>5.2</w:t>
      </w:r>
      <w:r>
        <w:t xml:space="preserve"> </w:t>
      </w:r>
      <w:r w:rsidR="00EC31F6" w:rsidRPr="00EC31F6">
        <w:t xml:space="preserve">is to redeploy the previous </w:t>
      </w:r>
      <w:r w:rsidR="009F61D8">
        <w:t>5.1</w:t>
      </w:r>
      <w:r w:rsidR="00EC31F6" w:rsidRPr="00EC31F6">
        <w:t xml:space="preserve"> ear file.</w:t>
      </w:r>
    </w:p>
    <w:p w:rsidR="0029309C" w:rsidRPr="009D2537" w:rsidRDefault="0029309C" w:rsidP="006745F0">
      <w:pPr>
        <w:pStyle w:val="Heading2"/>
      </w:pPr>
      <w:bookmarkStart w:id="429" w:name="_Toc508094712"/>
      <w:r w:rsidRPr="009D2537">
        <w:t>Rollback Considerations</w:t>
      </w:r>
      <w:bookmarkEnd w:id="429"/>
    </w:p>
    <w:p w:rsidR="00F0689E" w:rsidRPr="005D3B92" w:rsidRDefault="000927C8" w:rsidP="005D3B92">
      <w:pPr>
        <w:pStyle w:val="BodyText"/>
      </w:pPr>
      <w:r w:rsidRPr="009D2537">
        <w:t xml:space="preserve">Because all database actions in </w:t>
      </w:r>
      <w:r w:rsidR="00A120A4" w:rsidRPr="009D2537">
        <w:t>ES</w:t>
      </w:r>
      <w:r w:rsidRPr="009D2537">
        <w:t xml:space="preserve"> are transaction based, any error during a data persistence operation will be automatically rolled back by the system and an error logged in the application error log. The state of the database is returned to the last commit point using the Oracle ROLLBACK transaction statement, and no further database maintenance is required.</w:t>
      </w:r>
    </w:p>
    <w:p w:rsidR="006E178A" w:rsidRDefault="0029309C" w:rsidP="001E363C">
      <w:pPr>
        <w:pStyle w:val="Heading2"/>
      </w:pPr>
      <w:bookmarkStart w:id="430" w:name="_Toc508094713"/>
      <w:r w:rsidRPr="009D2537">
        <w:t>Rollback Criteria</w:t>
      </w:r>
      <w:bookmarkEnd w:id="430"/>
    </w:p>
    <w:p w:rsidR="008B667E" w:rsidRPr="008B667E" w:rsidRDefault="008B667E" w:rsidP="008B667E">
      <w:pPr>
        <w:pStyle w:val="BodyText"/>
      </w:pPr>
      <w:r>
        <w:t>T</w:t>
      </w:r>
      <w:r w:rsidR="00B938A9">
        <w:t>here are no rollback criteria</w:t>
      </w:r>
      <w:r w:rsidR="007D0BAE">
        <w:t xml:space="preserve"> for ES </w:t>
      </w:r>
      <w:r w:rsidR="009F61D8">
        <w:t>5.2</w:t>
      </w:r>
      <w:r>
        <w:t>.</w:t>
      </w:r>
    </w:p>
    <w:p w:rsidR="00FF26A0" w:rsidRPr="00DF50A0" w:rsidRDefault="00FF26A0" w:rsidP="00B41E15">
      <w:r>
        <w:br w:type="page"/>
      </w:r>
    </w:p>
    <w:p w:rsidR="0029309C" w:rsidRPr="009D2537" w:rsidRDefault="0029309C" w:rsidP="006745F0">
      <w:pPr>
        <w:pStyle w:val="Heading2"/>
      </w:pPr>
      <w:bookmarkStart w:id="431" w:name="_Toc508094714"/>
      <w:r w:rsidRPr="009D2537">
        <w:lastRenderedPageBreak/>
        <w:t>Rollback Risks</w:t>
      </w:r>
      <w:bookmarkEnd w:id="431"/>
    </w:p>
    <w:p w:rsidR="000927C8" w:rsidRPr="009D2537" w:rsidRDefault="00E95A6C" w:rsidP="000927C8">
      <w:pPr>
        <w:pStyle w:val="BodyText"/>
      </w:pPr>
      <w:r>
        <w:t>There are no rollback risks</w:t>
      </w:r>
      <w:r w:rsidR="007D0BAE">
        <w:t xml:space="preserve"> for ES </w:t>
      </w:r>
      <w:r w:rsidR="009F61D8">
        <w:t>5.2</w:t>
      </w:r>
      <w:r>
        <w:t>.</w:t>
      </w:r>
    </w:p>
    <w:p w:rsidR="0029309C" w:rsidRPr="009D2537" w:rsidRDefault="0029309C" w:rsidP="006745F0">
      <w:pPr>
        <w:pStyle w:val="Heading2"/>
      </w:pPr>
      <w:bookmarkStart w:id="432" w:name="_Toc508094715"/>
      <w:r w:rsidRPr="009D2537">
        <w:t>Authority for Rollback</w:t>
      </w:r>
      <w:bookmarkEnd w:id="432"/>
    </w:p>
    <w:p w:rsidR="000927C8" w:rsidRDefault="00566F76" w:rsidP="000927C8">
      <w:pPr>
        <w:pStyle w:val="BodyText"/>
      </w:pPr>
      <w:r>
        <w:t xml:space="preserve">Refer to </w:t>
      </w:r>
      <w:r w:rsidR="00C75D5B" w:rsidRPr="00A06ECE">
        <w:fldChar w:fldCharType="begin"/>
      </w:r>
      <w:r w:rsidR="00C75D5B" w:rsidRPr="009D2537">
        <w:instrText xml:space="preserve"> REF _Ref467011752 \h </w:instrText>
      </w:r>
      <w:r w:rsidR="00BE2E33" w:rsidRPr="009D2537">
        <w:instrText xml:space="preserve"> \* MERGEFORMAT </w:instrText>
      </w:r>
      <w:r w:rsidR="00C75D5B" w:rsidRPr="00A06ECE">
        <w:fldChar w:fldCharType="separate"/>
      </w:r>
      <w:r w:rsidR="00C623CB">
        <w:t xml:space="preserve">Table </w:t>
      </w:r>
      <w:r w:rsidR="00C623CB">
        <w:rPr>
          <w:noProof/>
        </w:rPr>
        <w:t>8</w:t>
      </w:r>
      <w:r w:rsidR="00C623CB">
        <w:t xml:space="preserve">: </w:t>
      </w:r>
      <w:r w:rsidR="00C623CB" w:rsidRPr="00286FAF">
        <w:t>Resources with the Authority to Authorize a Back-out</w:t>
      </w:r>
      <w:r w:rsidR="00C75D5B" w:rsidRPr="00A06ECE">
        <w:fldChar w:fldCharType="end"/>
      </w:r>
      <w:r w:rsidR="00F122AD" w:rsidRPr="009D2537">
        <w:t>.</w:t>
      </w:r>
    </w:p>
    <w:p w:rsidR="00EE08BA" w:rsidRPr="009D2537" w:rsidRDefault="00037CE1" w:rsidP="006745F0">
      <w:pPr>
        <w:pStyle w:val="Heading2"/>
      </w:pPr>
      <w:bookmarkStart w:id="433" w:name="_Toc505777320"/>
      <w:bookmarkStart w:id="434" w:name="_Toc505777321"/>
      <w:bookmarkStart w:id="435" w:name="_Toc508094716"/>
      <w:bookmarkEnd w:id="433"/>
      <w:bookmarkEnd w:id="434"/>
      <w:r w:rsidRPr="009D2537">
        <w:t>Rollback Verification Procedure</w:t>
      </w:r>
      <w:bookmarkEnd w:id="435"/>
    </w:p>
    <w:p w:rsidR="007175CB" w:rsidRPr="000C6833" w:rsidRDefault="00A120A4" w:rsidP="005F7E44">
      <w:r w:rsidRPr="009D2537">
        <w:t xml:space="preserve">The verification steps are identical as above to verify redeployment of the previous version after back-out of ES </w:t>
      </w:r>
      <w:r w:rsidR="009F61D8">
        <w:t>5.2</w:t>
      </w:r>
      <w:r w:rsidRPr="009D2537">
        <w:t xml:space="preserve"> and roll</w:t>
      </w:r>
      <w:r w:rsidR="008236FD">
        <w:t xml:space="preserve"> </w:t>
      </w:r>
      <w:r w:rsidRPr="009D2537">
        <w:t xml:space="preserve">back and redeployment of ES </w:t>
      </w:r>
      <w:r w:rsidR="009F61D8">
        <w:t>5.1</w:t>
      </w:r>
      <w:r w:rsidRPr="009D2537">
        <w:t>.</w:t>
      </w:r>
    </w:p>
    <w:sectPr w:rsidR="007175CB" w:rsidRPr="000C6833" w:rsidSect="00F50AC1">
      <w:headerReference w:type="first" r:id="rId30"/>
      <w:footerReference w:type="first" r:id="rId31"/>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1A6" w:rsidRDefault="009C51A6">
      <w:r>
        <w:separator/>
      </w:r>
    </w:p>
    <w:p w:rsidR="009C51A6" w:rsidRDefault="009C51A6"/>
    <w:p w:rsidR="009C51A6" w:rsidRDefault="009C51A6"/>
  </w:endnote>
  <w:endnote w:type="continuationSeparator" w:id="0">
    <w:p w:rsidR="009C51A6" w:rsidRDefault="009C51A6">
      <w:r>
        <w:continuationSeparator/>
      </w:r>
    </w:p>
    <w:p w:rsidR="009C51A6" w:rsidRDefault="009C51A6"/>
    <w:p w:rsidR="009C51A6" w:rsidRDefault="009C51A6"/>
  </w:endnote>
  <w:endnote w:type="continuationNotice" w:id="1">
    <w:p w:rsidR="009C51A6" w:rsidRDefault="009C51A6"/>
    <w:p w:rsidR="009C51A6" w:rsidRDefault="009C5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D1" w:rsidRDefault="00F84C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D1" w:rsidRDefault="00F84C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D1" w:rsidRDefault="00F84CD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92" w:rsidRPr="00F84CD1" w:rsidRDefault="00912F92" w:rsidP="00F84CD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92" w:rsidRPr="00F84CD1" w:rsidRDefault="00912F92" w:rsidP="00F84CD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92" w:rsidRPr="00F84CD1" w:rsidRDefault="00912F92" w:rsidP="00F84C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1A6" w:rsidRDefault="009C51A6">
      <w:r>
        <w:separator/>
      </w:r>
    </w:p>
    <w:p w:rsidR="009C51A6" w:rsidRDefault="009C51A6"/>
    <w:p w:rsidR="009C51A6" w:rsidRDefault="009C51A6"/>
  </w:footnote>
  <w:footnote w:type="continuationSeparator" w:id="0">
    <w:p w:rsidR="009C51A6" w:rsidRDefault="009C51A6">
      <w:r>
        <w:continuationSeparator/>
      </w:r>
    </w:p>
    <w:p w:rsidR="009C51A6" w:rsidRDefault="009C51A6"/>
    <w:p w:rsidR="009C51A6" w:rsidRDefault="009C51A6"/>
  </w:footnote>
  <w:footnote w:type="continuationNotice" w:id="1">
    <w:p w:rsidR="009C51A6" w:rsidRDefault="009C51A6"/>
    <w:p w:rsidR="009C51A6" w:rsidRDefault="009C51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D1" w:rsidRDefault="00F84C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D1" w:rsidRDefault="00F84C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CD1" w:rsidRDefault="00F84CD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92" w:rsidRDefault="00912F9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92" w:rsidRPr="00EF48D5" w:rsidRDefault="00912F92" w:rsidP="00EF48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CB4103E"/>
    <w:lvl w:ilvl="0">
      <w:start w:val="1"/>
      <w:numFmt w:val="bullet"/>
      <w:lvlText w:val=""/>
      <w:lvlJc w:val="left"/>
      <w:pPr>
        <w:tabs>
          <w:tab w:val="num" w:pos="1080"/>
        </w:tabs>
        <w:ind w:left="1080" w:hanging="360"/>
      </w:pPr>
      <w:rPr>
        <w:rFonts w:ascii="Symbol" w:hAnsi="Symbol" w:hint="default"/>
      </w:rPr>
    </w:lvl>
  </w:abstractNum>
  <w:abstractNum w:abstractNumId="1">
    <w:nsid w:val="FFFFFF88"/>
    <w:multiLevelType w:val="singleLevel"/>
    <w:tmpl w:val="1CDEB8C0"/>
    <w:lvl w:ilvl="0">
      <w:start w:val="1"/>
      <w:numFmt w:val="decimal"/>
      <w:lvlText w:val="%1."/>
      <w:lvlJc w:val="left"/>
      <w:pPr>
        <w:tabs>
          <w:tab w:val="num" w:pos="360"/>
        </w:tabs>
        <w:ind w:left="360" w:hanging="360"/>
      </w:pPr>
    </w:lvl>
  </w:abstractNum>
  <w:abstractNum w:abstractNumId="2">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422394E"/>
    <w:multiLevelType w:val="hybridMultilevel"/>
    <w:tmpl w:val="94643150"/>
    <w:lvl w:ilvl="0" w:tplc="54A847D4">
      <w:start w:val="1"/>
      <w:numFmt w:val="bullet"/>
      <w:pStyle w:val="BodyTextBulletedarial3"/>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8A83858"/>
    <w:multiLevelType w:val="multilevel"/>
    <w:tmpl w:val="4948AD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96C3577"/>
    <w:multiLevelType w:val="hybridMultilevel"/>
    <w:tmpl w:val="A618913E"/>
    <w:lvl w:ilvl="0" w:tplc="8C702380">
      <w:start w:val="1"/>
      <w:numFmt w:val="decimal"/>
      <w:pStyle w:val="BodyTextLettered1"/>
      <w:lvlText w:val="%1."/>
      <w:lvlJc w:val="left"/>
      <w:pPr>
        <w:ind w:left="720" w:hanging="360"/>
      </w:pPr>
      <w:rPr>
        <w:rFonts w:ascii="Times New Roman" w:hAnsi="Times New Roman" w:cs="Times New Roman" w:hint="default"/>
        <w:b w:val="0"/>
        <w:bCs w:val="0"/>
        <w:i w:val="0"/>
        <w:iCs w:val="0"/>
        <w:caps w:val="0"/>
        <w:strike w:val="0"/>
        <w:dstrike w:val="0"/>
        <w:vanish w:val="0"/>
        <w:color w:val="000000" w:themeColor="text1"/>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D872D8A"/>
    <w:multiLevelType w:val="hybridMultilevel"/>
    <w:tmpl w:val="642C646E"/>
    <w:lvl w:ilvl="0" w:tplc="3D44D3C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98C55DE"/>
    <w:multiLevelType w:val="hybridMultilevel"/>
    <w:tmpl w:val="856C0422"/>
    <w:lvl w:ilvl="0" w:tplc="0A081EA8">
      <w:start w:val="1"/>
      <w:numFmt w:val="bullet"/>
      <w:pStyle w:val="Bullet1"/>
      <w:lvlText w:val=""/>
      <w:lvlJc w:val="left"/>
      <w:pPr>
        <w:ind w:left="720" w:hanging="360"/>
      </w:pPr>
      <w:rPr>
        <w:rFonts w:ascii="Symbol" w:hAnsi="Symbol" w:hint="default"/>
      </w:rPr>
    </w:lvl>
    <w:lvl w:ilvl="1" w:tplc="3B8A7CF2">
      <w:start w:val="1"/>
      <w:numFmt w:val="bullet"/>
      <w:pStyle w:val="Bullet2Continued"/>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5C4DEE"/>
    <w:multiLevelType w:val="hybridMultilevel"/>
    <w:tmpl w:val="E260036C"/>
    <w:lvl w:ilvl="0" w:tplc="AF3C1EB0">
      <w:start w:val="1"/>
      <w:numFmt w:val="bullet"/>
      <w:pStyle w:val="BodyTextBullet3"/>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2EA339C"/>
    <w:multiLevelType w:val="multilevel"/>
    <w:tmpl w:val="D778A8AE"/>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31B070AB"/>
    <w:multiLevelType w:val="hybridMultilevel"/>
    <w:tmpl w:val="FDAA19B6"/>
    <w:lvl w:ilvl="0" w:tplc="DA661ABA">
      <w:start w:val="1"/>
      <w:numFmt w:val="lowerRoman"/>
      <w:pStyle w:val="BodyTextNumbered3ari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E91720"/>
    <w:multiLevelType w:val="hybridMultilevel"/>
    <w:tmpl w:val="8A848884"/>
    <w:lvl w:ilvl="0" w:tplc="DA661ABA">
      <w:start w:val="1"/>
      <w:numFmt w:val="bullet"/>
      <w:pStyle w:val="Bullet2"/>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47165DDE"/>
    <w:multiLevelType w:val="multilevel"/>
    <w:tmpl w:val="B3CC406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B066AB4"/>
    <w:multiLevelType w:val="multilevel"/>
    <w:tmpl w:val="D778A8AE"/>
    <w:numStyleLink w:val="Style1"/>
  </w:abstractNum>
  <w:abstractNum w:abstractNumId="14">
    <w:nsid w:val="54324058"/>
    <w:multiLevelType w:val="hybridMultilevel"/>
    <w:tmpl w:val="ED50C03C"/>
    <w:lvl w:ilvl="0" w:tplc="50E4C9D2">
      <w:start w:val="1"/>
      <w:numFmt w:val="bullet"/>
      <w:pStyle w:val="BodyTextBulletedarial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79B18FF"/>
    <w:multiLevelType w:val="multilevel"/>
    <w:tmpl w:val="0A246A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7B16131"/>
    <w:multiLevelType w:val="hybridMultilevel"/>
    <w:tmpl w:val="FF7CF302"/>
    <w:lvl w:ilvl="0" w:tplc="512C8B08">
      <w:start w:val="1"/>
      <w:numFmt w:val="bullet"/>
      <w:pStyle w:val="BodyTextBulletedarial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81571F7"/>
    <w:multiLevelType w:val="hybridMultilevel"/>
    <w:tmpl w:val="13EC8F6A"/>
    <w:lvl w:ilvl="0" w:tplc="04090001">
      <w:start w:val="1"/>
      <w:numFmt w:val="bullet"/>
      <w:pStyle w:val="BodyTextBullet2"/>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BBD3A35"/>
    <w:multiLevelType w:val="hybridMultilevel"/>
    <w:tmpl w:val="7DAC9028"/>
    <w:lvl w:ilvl="0" w:tplc="AF4CA84A">
      <w:start w:val="1"/>
      <w:numFmt w:val="decimal"/>
      <w:lvlText w:val="%1."/>
      <w:lvlJc w:val="left"/>
      <w:pPr>
        <w:ind w:left="1080" w:hanging="360"/>
      </w:pPr>
      <w:rPr>
        <w:rFonts w:ascii="Times New Roman" w:hAnsi="Times New Roman" w:cs="Times New Roman" w:hint="default"/>
        <w:b w:val="0"/>
        <w:bCs w:val="0"/>
        <w:i w:val="0"/>
        <w:iCs w:val="0"/>
        <w: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D8333C8"/>
    <w:multiLevelType w:val="hybridMultilevel"/>
    <w:tmpl w:val="C798C2D6"/>
    <w:lvl w:ilvl="0" w:tplc="56520846">
      <w:start w:val="1"/>
      <w:numFmt w:val="lowerRoman"/>
      <w:pStyle w:val="BodyTextLettered3"/>
      <w:lvlText w:val="%1."/>
      <w:lvlJc w:val="left"/>
      <w:pPr>
        <w:ind w:left="1440" w:hanging="360"/>
      </w:pPr>
      <w:rPr>
        <w:rFonts w:ascii="Times New Roman" w:hAnsi="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D944E27"/>
    <w:multiLevelType w:val="multilevel"/>
    <w:tmpl w:val="153E6C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6D5C2438"/>
    <w:multiLevelType w:val="hybridMultilevel"/>
    <w:tmpl w:val="E70653E4"/>
    <w:lvl w:ilvl="0" w:tplc="5A4A38E4">
      <w:start w:val="1"/>
      <w:numFmt w:val="lowerLetter"/>
      <w:pStyle w:val="BodyTextNumbered2arial"/>
      <w:lvlText w:val="%1."/>
      <w:lvlJc w:val="left"/>
      <w:pPr>
        <w:ind w:left="108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3">
    <w:nsid w:val="6F182A87"/>
    <w:multiLevelType w:val="hybridMultilevel"/>
    <w:tmpl w:val="57642176"/>
    <w:lvl w:ilvl="0" w:tplc="72CC93A0">
      <w:start w:val="1"/>
      <w:numFmt w:val="decimal"/>
      <w:pStyle w:val="BodyTextNumbered1ari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3B1173E"/>
    <w:multiLevelType w:val="hybridMultilevel"/>
    <w:tmpl w:val="28E073FA"/>
    <w:lvl w:ilvl="0" w:tplc="BCDA7032">
      <w:start w:val="1"/>
      <w:numFmt w:val="lowerLetter"/>
      <w:pStyle w:val="BodyTextLettered2"/>
      <w:lvlText w:val="%1."/>
      <w:lvlJc w:val="left"/>
      <w:pPr>
        <w:ind w:left="1080" w:hanging="360"/>
      </w:pPr>
      <w:rPr>
        <w:rFonts w:ascii="Times New Roman" w:hAnsi="Times New Roman" w:hint="default"/>
        <w:b w:val="0"/>
        <w:color w:val="auto"/>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6863793"/>
    <w:multiLevelType w:val="multilevel"/>
    <w:tmpl w:val="2ABA75CC"/>
    <w:lvl w:ilvl="0">
      <w:start w:val="1"/>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7C4C3384"/>
    <w:multiLevelType w:val="hybridMultilevel"/>
    <w:tmpl w:val="06E847AC"/>
    <w:lvl w:ilvl="0" w:tplc="CEF2D476">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2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9"/>
  </w:num>
  <w:num w:numId="3">
    <w:abstractNumId w:val="8"/>
  </w:num>
  <w:num w:numId="4">
    <w:abstractNumId w:val="10"/>
  </w:num>
  <w:num w:numId="5">
    <w:abstractNumId w:val="14"/>
  </w:num>
  <w:num w:numId="6">
    <w:abstractNumId w:val="16"/>
  </w:num>
  <w:num w:numId="7">
    <w:abstractNumId w:val="3"/>
  </w:num>
  <w:num w:numId="8">
    <w:abstractNumId w:val="11"/>
  </w:num>
  <w:num w:numId="9">
    <w:abstractNumId w:val="27"/>
  </w:num>
  <w:num w:numId="10">
    <w:abstractNumId w:val="17"/>
  </w:num>
  <w:num w:numId="11">
    <w:abstractNumId w:val="5"/>
  </w:num>
  <w:num w:numId="12">
    <w:abstractNumId w:val="24"/>
  </w:num>
  <w:num w:numId="13">
    <w:abstractNumId w:val="22"/>
  </w:num>
  <w:num w:numId="14">
    <w:abstractNumId w:val="2"/>
  </w:num>
  <w:num w:numId="15">
    <w:abstractNumId w:val="26"/>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24"/>
    <w:lvlOverride w:ilvl="0">
      <w:startOverride w:val="1"/>
    </w:lvlOverride>
  </w:num>
  <w:num w:numId="21">
    <w:abstractNumId w:val="24"/>
    <w:lvlOverride w:ilvl="0">
      <w:startOverride w:val="1"/>
    </w:lvlOverride>
  </w:num>
  <w:num w:numId="22">
    <w:abstractNumId w:val="23"/>
    <w:lvlOverride w:ilvl="0">
      <w:startOverride w:val="1"/>
    </w:lvlOverride>
  </w:num>
  <w:num w:numId="23">
    <w:abstractNumId w:val="20"/>
  </w:num>
  <w:num w:numId="24">
    <w:abstractNumId w:val="21"/>
  </w:num>
  <w:num w:numId="25">
    <w:abstractNumId w:val="24"/>
    <w:lvlOverride w:ilvl="0">
      <w:startOverride w:val="1"/>
    </w:lvlOverride>
  </w:num>
  <w:num w:numId="26">
    <w:abstractNumId w:val="7"/>
  </w:num>
  <w:num w:numId="27">
    <w:abstractNumId w:val="5"/>
    <w:lvlOverride w:ilvl="0">
      <w:startOverride w:val="1"/>
    </w:lvlOverride>
  </w:num>
  <w:num w:numId="28">
    <w:abstractNumId w:val="5"/>
    <w:lvlOverride w:ilvl="0">
      <w:startOverride w:val="1"/>
    </w:lvlOverride>
  </w:num>
  <w:num w:numId="29">
    <w:abstractNumId w:val="24"/>
    <w:lvlOverride w:ilvl="0">
      <w:startOverride w:val="1"/>
    </w:lvlOverride>
  </w:num>
  <w:num w:numId="30">
    <w:abstractNumId w:val="24"/>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24"/>
    <w:lvlOverride w:ilvl="0">
      <w:startOverride w:val="1"/>
    </w:lvlOverride>
  </w:num>
  <w:num w:numId="34">
    <w:abstractNumId w:val="24"/>
    <w:lvlOverride w:ilvl="0">
      <w:startOverride w:val="1"/>
    </w:lvlOverride>
  </w:num>
  <w:num w:numId="35">
    <w:abstractNumId w:val="4"/>
  </w:num>
  <w:num w:numId="36">
    <w:abstractNumId w:val="12"/>
  </w:num>
  <w:num w:numId="37">
    <w:abstractNumId w:val="25"/>
  </w:num>
  <w:num w:numId="38">
    <w:abstractNumId w:val="0"/>
  </w:num>
  <w:num w:numId="39">
    <w:abstractNumId w:val="6"/>
  </w:num>
  <w:num w:numId="40">
    <w:abstractNumId w:val="18"/>
  </w:num>
  <w:num w:numId="41">
    <w:abstractNumId w:val="15"/>
  </w:num>
  <w:num w:numId="42">
    <w:abstractNumId w:val="13"/>
    <w:lvlOverride w:ilvl="5">
      <w:lvl w:ilvl="5">
        <w:start w:val="1"/>
        <w:numFmt w:val="decimal"/>
        <w:lvlText w:val="%1.%2.%3.%4.%5.%6"/>
        <w:lvlJc w:val="left"/>
        <w:pPr>
          <w:ind w:left="1152" w:hanging="1152"/>
        </w:pPr>
      </w:lvl>
    </w:lvlOverride>
  </w:num>
  <w:num w:numId="43">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288"/>
  <w:clickAndTypeStyle w:val="Spac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3274"/>
    <w:rsid w:val="0000416C"/>
    <w:rsid w:val="0000432D"/>
    <w:rsid w:val="000063A7"/>
    <w:rsid w:val="0000675B"/>
    <w:rsid w:val="0000685B"/>
    <w:rsid w:val="000069B1"/>
    <w:rsid w:val="00006BE0"/>
    <w:rsid w:val="00006DB8"/>
    <w:rsid w:val="00010140"/>
    <w:rsid w:val="000114B6"/>
    <w:rsid w:val="00011647"/>
    <w:rsid w:val="00011EE6"/>
    <w:rsid w:val="0001226E"/>
    <w:rsid w:val="000130D5"/>
    <w:rsid w:val="0001490C"/>
    <w:rsid w:val="000151F1"/>
    <w:rsid w:val="000169A1"/>
    <w:rsid w:val="000171DA"/>
    <w:rsid w:val="00017527"/>
    <w:rsid w:val="000177FD"/>
    <w:rsid w:val="00020318"/>
    <w:rsid w:val="00021A4E"/>
    <w:rsid w:val="000231AB"/>
    <w:rsid w:val="00023AF5"/>
    <w:rsid w:val="00023D7C"/>
    <w:rsid w:val="00024555"/>
    <w:rsid w:val="00024A7D"/>
    <w:rsid w:val="00024D8E"/>
    <w:rsid w:val="000263BB"/>
    <w:rsid w:val="00026493"/>
    <w:rsid w:val="00030C06"/>
    <w:rsid w:val="00031D3C"/>
    <w:rsid w:val="00032151"/>
    <w:rsid w:val="00032C14"/>
    <w:rsid w:val="00032DBC"/>
    <w:rsid w:val="0003375C"/>
    <w:rsid w:val="000342CC"/>
    <w:rsid w:val="00035693"/>
    <w:rsid w:val="00036B10"/>
    <w:rsid w:val="00037CE1"/>
    <w:rsid w:val="00040CE3"/>
    <w:rsid w:val="00040DCD"/>
    <w:rsid w:val="000425FE"/>
    <w:rsid w:val="000445EC"/>
    <w:rsid w:val="00044EE8"/>
    <w:rsid w:val="0004610F"/>
    <w:rsid w:val="0004636C"/>
    <w:rsid w:val="00050840"/>
    <w:rsid w:val="00050D8A"/>
    <w:rsid w:val="000512B6"/>
    <w:rsid w:val="00051BC7"/>
    <w:rsid w:val="00051F58"/>
    <w:rsid w:val="0005370A"/>
    <w:rsid w:val="00054926"/>
    <w:rsid w:val="00054CC1"/>
    <w:rsid w:val="00056428"/>
    <w:rsid w:val="00057A95"/>
    <w:rsid w:val="000600EC"/>
    <w:rsid w:val="00063D59"/>
    <w:rsid w:val="00065D0E"/>
    <w:rsid w:val="00067B11"/>
    <w:rsid w:val="00070096"/>
    <w:rsid w:val="00071609"/>
    <w:rsid w:val="00071C59"/>
    <w:rsid w:val="000732DE"/>
    <w:rsid w:val="00074784"/>
    <w:rsid w:val="000754A3"/>
    <w:rsid w:val="0007657F"/>
    <w:rsid w:val="0007778C"/>
    <w:rsid w:val="0008043D"/>
    <w:rsid w:val="00080A0C"/>
    <w:rsid w:val="000844FA"/>
    <w:rsid w:val="000859E3"/>
    <w:rsid w:val="00086617"/>
    <w:rsid w:val="00086D68"/>
    <w:rsid w:val="00087FDC"/>
    <w:rsid w:val="0009184E"/>
    <w:rsid w:val="000919CB"/>
    <w:rsid w:val="0009268B"/>
    <w:rsid w:val="000927C8"/>
    <w:rsid w:val="000946A6"/>
    <w:rsid w:val="00094F09"/>
    <w:rsid w:val="00096010"/>
    <w:rsid w:val="000967A2"/>
    <w:rsid w:val="00097CAB"/>
    <w:rsid w:val="000A1F95"/>
    <w:rsid w:val="000A23AE"/>
    <w:rsid w:val="000A3462"/>
    <w:rsid w:val="000A4DF2"/>
    <w:rsid w:val="000A50D8"/>
    <w:rsid w:val="000A5635"/>
    <w:rsid w:val="000A714A"/>
    <w:rsid w:val="000A71F1"/>
    <w:rsid w:val="000B1A36"/>
    <w:rsid w:val="000B23F8"/>
    <w:rsid w:val="000B345A"/>
    <w:rsid w:val="000B4B85"/>
    <w:rsid w:val="000B51E9"/>
    <w:rsid w:val="000B7546"/>
    <w:rsid w:val="000B7822"/>
    <w:rsid w:val="000C2066"/>
    <w:rsid w:val="000C3100"/>
    <w:rsid w:val="000C4574"/>
    <w:rsid w:val="000C63BF"/>
    <w:rsid w:val="000C6833"/>
    <w:rsid w:val="000C6861"/>
    <w:rsid w:val="000D1245"/>
    <w:rsid w:val="000D2333"/>
    <w:rsid w:val="000D2A67"/>
    <w:rsid w:val="000D3A99"/>
    <w:rsid w:val="000D3D8A"/>
    <w:rsid w:val="000D4250"/>
    <w:rsid w:val="000D501E"/>
    <w:rsid w:val="000D5B6B"/>
    <w:rsid w:val="000D6BD4"/>
    <w:rsid w:val="000E0D81"/>
    <w:rsid w:val="000E1584"/>
    <w:rsid w:val="000E1A2A"/>
    <w:rsid w:val="000E2D3A"/>
    <w:rsid w:val="000E300D"/>
    <w:rsid w:val="000E3874"/>
    <w:rsid w:val="000E3C18"/>
    <w:rsid w:val="000E42C1"/>
    <w:rsid w:val="000E4F93"/>
    <w:rsid w:val="000E6977"/>
    <w:rsid w:val="000F1211"/>
    <w:rsid w:val="000F17B1"/>
    <w:rsid w:val="000F182E"/>
    <w:rsid w:val="000F3366"/>
    <w:rsid w:val="000F3438"/>
    <w:rsid w:val="000F39E7"/>
    <w:rsid w:val="000F4299"/>
    <w:rsid w:val="000F4D63"/>
    <w:rsid w:val="000F4E8A"/>
    <w:rsid w:val="001006B4"/>
    <w:rsid w:val="00101B1F"/>
    <w:rsid w:val="0010264F"/>
    <w:rsid w:val="0010320F"/>
    <w:rsid w:val="00103F91"/>
    <w:rsid w:val="00104399"/>
    <w:rsid w:val="00104C74"/>
    <w:rsid w:val="00106371"/>
    <w:rsid w:val="0010664C"/>
    <w:rsid w:val="0010722A"/>
    <w:rsid w:val="001076BE"/>
    <w:rsid w:val="00107971"/>
    <w:rsid w:val="001110EB"/>
    <w:rsid w:val="00111930"/>
    <w:rsid w:val="00111B3C"/>
    <w:rsid w:val="00111B87"/>
    <w:rsid w:val="00112186"/>
    <w:rsid w:val="00112E16"/>
    <w:rsid w:val="0011358E"/>
    <w:rsid w:val="001135D9"/>
    <w:rsid w:val="00116574"/>
    <w:rsid w:val="00116800"/>
    <w:rsid w:val="00116FEF"/>
    <w:rsid w:val="0011781B"/>
    <w:rsid w:val="001202A3"/>
    <w:rsid w:val="0012060D"/>
    <w:rsid w:val="001216B6"/>
    <w:rsid w:val="00125C3B"/>
    <w:rsid w:val="0013255B"/>
    <w:rsid w:val="00134374"/>
    <w:rsid w:val="00136298"/>
    <w:rsid w:val="0013654F"/>
    <w:rsid w:val="00137C6B"/>
    <w:rsid w:val="00140CBF"/>
    <w:rsid w:val="00141CDD"/>
    <w:rsid w:val="00142803"/>
    <w:rsid w:val="001449CE"/>
    <w:rsid w:val="001477F0"/>
    <w:rsid w:val="00151087"/>
    <w:rsid w:val="001516A8"/>
    <w:rsid w:val="00152990"/>
    <w:rsid w:val="001540FD"/>
    <w:rsid w:val="00154278"/>
    <w:rsid w:val="00154E5F"/>
    <w:rsid w:val="001569DB"/>
    <w:rsid w:val="001574A4"/>
    <w:rsid w:val="00157AE5"/>
    <w:rsid w:val="00160824"/>
    <w:rsid w:val="00161ED8"/>
    <w:rsid w:val="001624C3"/>
    <w:rsid w:val="001645B5"/>
    <w:rsid w:val="00165AB8"/>
    <w:rsid w:val="00165C06"/>
    <w:rsid w:val="00165F68"/>
    <w:rsid w:val="001679AF"/>
    <w:rsid w:val="001700A6"/>
    <w:rsid w:val="00170CAF"/>
    <w:rsid w:val="00170E4B"/>
    <w:rsid w:val="00171EC3"/>
    <w:rsid w:val="00172939"/>
    <w:rsid w:val="00172D7F"/>
    <w:rsid w:val="001736F5"/>
    <w:rsid w:val="0017434C"/>
    <w:rsid w:val="00174E4F"/>
    <w:rsid w:val="001751D7"/>
    <w:rsid w:val="00175C2D"/>
    <w:rsid w:val="0017699A"/>
    <w:rsid w:val="00176A74"/>
    <w:rsid w:val="001771B4"/>
    <w:rsid w:val="00180235"/>
    <w:rsid w:val="001808B5"/>
    <w:rsid w:val="0018104E"/>
    <w:rsid w:val="00182C4E"/>
    <w:rsid w:val="00183146"/>
    <w:rsid w:val="00186009"/>
    <w:rsid w:val="00187C13"/>
    <w:rsid w:val="0019162B"/>
    <w:rsid w:val="001960C3"/>
    <w:rsid w:val="00196684"/>
    <w:rsid w:val="001977FA"/>
    <w:rsid w:val="001A0330"/>
    <w:rsid w:val="001A1383"/>
    <w:rsid w:val="001A1826"/>
    <w:rsid w:val="001A2586"/>
    <w:rsid w:val="001A2EE6"/>
    <w:rsid w:val="001A3C5C"/>
    <w:rsid w:val="001A3D53"/>
    <w:rsid w:val="001A4D9A"/>
    <w:rsid w:val="001A75D9"/>
    <w:rsid w:val="001A78AA"/>
    <w:rsid w:val="001B0B28"/>
    <w:rsid w:val="001B2951"/>
    <w:rsid w:val="001B2D42"/>
    <w:rsid w:val="001B2EBF"/>
    <w:rsid w:val="001B3B73"/>
    <w:rsid w:val="001B7C65"/>
    <w:rsid w:val="001C22A3"/>
    <w:rsid w:val="001C3702"/>
    <w:rsid w:val="001C4055"/>
    <w:rsid w:val="001C4583"/>
    <w:rsid w:val="001C459D"/>
    <w:rsid w:val="001C5147"/>
    <w:rsid w:val="001C6D26"/>
    <w:rsid w:val="001D15D0"/>
    <w:rsid w:val="001D1908"/>
    <w:rsid w:val="001D2505"/>
    <w:rsid w:val="001D2F52"/>
    <w:rsid w:val="001D3222"/>
    <w:rsid w:val="001D53F2"/>
    <w:rsid w:val="001D55E3"/>
    <w:rsid w:val="001D6650"/>
    <w:rsid w:val="001D6B2E"/>
    <w:rsid w:val="001D751D"/>
    <w:rsid w:val="001E179E"/>
    <w:rsid w:val="001E17D9"/>
    <w:rsid w:val="001E1F23"/>
    <w:rsid w:val="001E3129"/>
    <w:rsid w:val="001E363C"/>
    <w:rsid w:val="001E39DC"/>
    <w:rsid w:val="001E4B39"/>
    <w:rsid w:val="001E7A6A"/>
    <w:rsid w:val="001F06FC"/>
    <w:rsid w:val="001F19C1"/>
    <w:rsid w:val="001F2089"/>
    <w:rsid w:val="001F22C8"/>
    <w:rsid w:val="001F23DC"/>
    <w:rsid w:val="001F2E1D"/>
    <w:rsid w:val="001F5E3A"/>
    <w:rsid w:val="00200767"/>
    <w:rsid w:val="00201D38"/>
    <w:rsid w:val="002024E5"/>
    <w:rsid w:val="002025A9"/>
    <w:rsid w:val="00202EB9"/>
    <w:rsid w:val="0020302A"/>
    <w:rsid w:val="0020355E"/>
    <w:rsid w:val="002045CA"/>
    <w:rsid w:val="00205C8B"/>
    <w:rsid w:val="00207678"/>
    <w:rsid w:val="002079F9"/>
    <w:rsid w:val="0021144A"/>
    <w:rsid w:val="00212911"/>
    <w:rsid w:val="002131BA"/>
    <w:rsid w:val="00213546"/>
    <w:rsid w:val="00214288"/>
    <w:rsid w:val="00214D47"/>
    <w:rsid w:val="0021515C"/>
    <w:rsid w:val="002152A9"/>
    <w:rsid w:val="0021669C"/>
    <w:rsid w:val="0021700F"/>
    <w:rsid w:val="00217034"/>
    <w:rsid w:val="00217803"/>
    <w:rsid w:val="0021786A"/>
    <w:rsid w:val="00217EDC"/>
    <w:rsid w:val="00220110"/>
    <w:rsid w:val="002201F6"/>
    <w:rsid w:val="00221E4D"/>
    <w:rsid w:val="00222831"/>
    <w:rsid w:val="00222E25"/>
    <w:rsid w:val="00222FCD"/>
    <w:rsid w:val="002273CA"/>
    <w:rsid w:val="00227714"/>
    <w:rsid w:val="00227D4B"/>
    <w:rsid w:val="00230D11"/>
    <w:rsid w:val="0023160E"/>
    <w:rsid w:val="00234111"/>
    <w:rsid w:val="002349E8"/>
    <w:rsid w:val="00235DB8"/>
    <w:rsid w:val="00236571"/>
    <w:rsid w:val="00236945"/>
    <w:rsid w:val="00236972"/>
    <w:rsid w:val="00236D82"/>
    <w:rsid w:val="00237BC1"/>
    <w:rsid w:val="00237C85"/>
    <w:rsid w:val="00240182"/>
    <w:rsid w:val="00241284"/>
    <w:rsid w:val="0024223C"/>
    <w:rsid w:val="00243CE7"/>
    <w:rsid w:val="0024400D"/>
    <w:rsid w:val="00244F96"/>
    <w:rsid w:val="00246982"/>
    <w:rsid w:val="00250363"/>
    <w:rsid w:val="0025299C"/>
    <w:rsid w:val="00252BD5"/>
    <w:rsid w:val="00256419"/>
    <w:rsid w:val="00256F04"/>
    <w:rsid w:val="00256F29"/>
    <w:rsid w:val="00262050"/>
    <w:rsid w:val="00262DDF"/>
    <w:rsid w:val="00266366"/>
    <w:rsid w:val="00266D60"/>
    <w:rsid w:val="002679FD"/>
    <w:rsid w:val="00270258"/>
    <w:rsid w:val="00270318"/>
    <w:rsid w:val="002714E2"/>
    <w:rsid w:val="00271FF6"/>
    <w:rsid w:val="0027243C"/>
    <w:rsid w:val="00273E31"/>
    <w:rsid w:val="002744FD"/>
    <w:rsid w:val="00274BC6"/>
    <w:rsid w:val="00275004"/>
    <w:rsid w:val="0027511D"/>
    <w:rsid w:val="00280A53"/>
    <w:rsid w:val="00281408"/>
    <w:rsid w:val="00281C97"/>
    <w:rsid w:val="00282CD4"/>
    <w:rsid w:val="00282EDE"/>
    <w:rsid w:val="00283B38"/>
    <w:rsid w:val="002841AB"/>
    <w:rsid w:val="00284F6A"/>
    <w:rsid w:val="00286459"/>
    <w:rsid w:val="00286FAF"/>
    <w:rsid w:val="0028784E"/>
    <w:rsid w:val="002912BA"/>
    <w:rsid w:val="00292B10"/>
    <w:rsid w:val="0029309C"/>
    <w:rsid w:val="00293859"/>
    <w:rsid w:val="00293DF2"/>
    <w:rsid w:val="00294DE9"/>
    <w:rsid w:val="00295C9B"/>
    <w:rsid w:val="0029614C"/>
    <w:rsid w:val="002A0C8C"/>
    <w:rsid w:val="002A255D"/>
    <w:rsid w:val="002A2EE5"/>
    <w:rsid w:val="002A32AA"/>
    <w:rsid w:val="002A3C48"/>
    <w:rsid w:val="002A3F39"/>
    <w:rsid w:val="002A47C2"/>
    <w:rsid w:val="002A4907"/>
    <w:rsid w:val="002B0D77"/>
    <w:rsid w:val="002B3570"/>
    <w:rsid w:val="002B3EBD"/>
    <w:rsid w:val="002B64DE"/>
    <w:rsid w:val="002B6589"/>
    <w:rsid w:val="002B69F2"/>
    <w:rsid w:val="002B6ED5"/>
    <w:rsid w:val="002B735E"/>
    <w:rsid w:val="002B78A0"/>
    <w:rsid w:val="002C00D7"/>
    <w:rsid w:val="002C1D37"/>
    <w:rsid w:val="002C223E"/>
    <w:rsid w:val="002C225F"/>
    <w:rsid w:val="002C2AD4"/>
    <w:rsid w:val="002C4CD7"/>
    <w:rsid w:val="002C6335"/>
    <w:rsid w:val="002C63CF"/>
    <w:rsid w:val="002C77CB"/>
    <w:rsid w:val="002D0056"/>
    <w:rsid w:val="002D0C49"/>
    <w:rsid w:val="002D0DFF"/>
    <w:rsid w:val="002D14B4"/>
    <w:rsid w:val="002D1B52"/>
    <w:rsid w:val="002D44AC"/>
    <w:rsid w:val="002D46AB"/>
    <w:rsid w:val="002D4864"/>
    <w:rsid w:val="002D5204"/>
    <w:rsid w:val="002D5814"/>
    <w:rsid w:val="002D6A64"/>
    <w:rsid w:val="002D73F9"/>
    <w:rsid w:val="002E1D8C"/>
    <w:rsid w:val="002E2B14"/>
    <w:rsid w:val="002E2C6C"/>
    <w:rsid w:val="002E518D"/>
    <w:rsid w:val="002E7364"/>
    <w:rsid w:val="002E751D"/>
    <w:rsid w:val="002E7F61"/>
    <w:rsid w:val="002F0076"/>
    <w:rsid w:val="002F0817"/>
    <w:rsid w:val="002F087C"/>
    <w:rsid w:val="002F0F4A"/>
    <w:rsid w:val="002F1948"/>
    <w:rsid w:val="002F1C26"/>
    <w:rsid w:val="002F1E2E"/>
    <w:rsid w:val="002F1EBB"/>
    <w:rsid w:val="002F28BD"/>
    <w:rsid w:val="002F35A4"/>
    <w:rsid w:val="002F5410"/>
    <w:rsid w:val="00301DF0"/>
    <w:rsid w:val="0030206B"/>
    <w:rsid w:val="0030292E"/>
    <w:rsid w:val="00302F89"/>
    <w:rsid w:val="00303350"/>
    <w:rsid w:val="00303850"/>
    <w:rsid w:val="00305B70"/>
    <w:rsid w:val="00305F50"/>
    <w:rsid w:val="00310BBC"/>
    <w:rsid w:val="00310BF5"/>
    <w:rsid w:val="003110DB"/>
    <w:rsid w:val="0031138F"/>
    <w:rsid w:val="003117AF"/>
    <w:rsid w:val="00311C43"/>
    <w:rsid w:val="003123D5"/>
    <w:rsid w:val="00314163"/>
    <w:rsid w:val="00314290"/>
    <w:rsid w:val="00314B90"/>
    <w:rsid w:val="0031722A"/>
    <w:rsid w:val="00317798"/>
    <w:rsid w:val="0032025A"/>
    <w:rsid w:val="0032241E"/>
    <w:rsid w:val="003224BE"/>
    <w:rsid w:val="00322B93"/>
    <w:rsid w:val="003249B0"/>
    <w:rsid w:val="00324C3A"/>
    <w:rsid w:val="00325125"/>
    <w:rsid w:val="0032673E"/>
    <w:rsid w:val="00326966"/>
    <w:rsid w:val="003302A4"/>
    <w:rsid w:val="0033068E"/>
    <w:rsid w:val="003309CE"/>
    <w:rsid w:val="00330D4E"/>
    <w:rsid w:val="0033323C"/>
    <w:rsid w:val="00341534"/>
    <w:rsid w:val="003417C9"/>
    <w:rsid w:val="0034254A"/>
    <w:rsid w:val="00342B0B"/>
    <w:rsid w:val="00342E0C"/>
    <w:rsid w:val="0034313E"/>
    <w:rsid w:val="00343F35"/>
    <w:rsid w:val="00344790"/>
    <w:rsid w:val="00345C98"/>
    <w:rsid w:val="00346959"/>
    <w:rsid w:val="00346F5E"/>
    <w:rsid w:val="003506E3"/>
    <w:rsid w:val="00353152"/>
    <w:rsid w:val="003542AB"/>
    <w:rsid w:val="003565ED"/>
    <w:rsid w:val="00357955"/>
    <w:rsid w:val="0036109D"/>
    <w:rsid w:val="00361BE2"/>
    <w:rsid w:val="00362BFC"/>
    <w:rsid w:val="003635CE"/>
    <w:rsid w:val="003653A5"/>
    <w:rsid w:val="00366EA1"/>
    <w:rsid w:val="003708BB"/>
    <w:rsid w:val="00371453"/>
    <w:rsid w:val="00372700"/>
    <w:rsid w:val="00374EC0"/>
    <w:rsid w:val="00375036"/>
    <w:rsid w:val="003757C6"/>
    <w:rsid w:val="003765CE"/>
    <w:rsid w:val="00376B9F"/>
    <w:rsid w:val="00376DD4"/>
    <w:rsid w:val="00376E39"/>
    <w:rsid w:val="00381956"/>
    <w:rsid w:val="00382672"/>
    <w:rsid w:val="00382CCF"/>
    <w:rsid w:val="00383851"/>
    <w:rsid w:val="00384F12"/>
    <w:rsid w:val="00385613"/>
    <w:rsid w:val="00385A9C"/>
    <w:rsid w:val="0038664F"/>
    <w:rsid w:val="003866ED"/>
    <w:rsid w:val="00386867"/>
    <w:rsid w:val="00387883"/>
    <w:rsid w:val="00387C3A"/>
    <w:rsid w:val="0039015F"/>
    <w:rsid w:val="00391474"/>
    <w:rsid w:val="00391B90"/>
    <w:rsid w:val="00392B05"/>
    <w:rsid w:val="0039331A"/>
    <w:rsid w:val="00396074"/>
    <w:rsid w:val="00396820"/>
    <w:rsid w:val="00396AED"/>
    <w:rsid w:val="00396E2E"/>
    <w:rsid w:val="00397E7E"/>
    <w:rsid w:val="003A094C"/>
    <w:rsid w:val="003A1179"/>
    <w:rsid w:val="003A4452"/>
    <w:rsid w:val="003A491C"/>
    <w:rsid w:val="003A5126"/>
    <w:rsid w:val="003A575E"/>
    <w:rsid w:val="003A6913"/>
    <w:rsid w:val="003A7B4A"/>
    <w:rsid w:val="003B00BA"/>
    <w:rsid w:val="003B38A2"/>
    <w:rsid w:val="003B3946"/>
    <w:rsid w:val="003B453F"/>
    <w:rsid w:val="003B4DD6"/>
    <w:rsid w:val="003B5475"/>
    <w:rsid w:val="003B616A"/>
    <w:rsid w:val="003B6D4F"/>
    <w:rsid w:val="003B6DBA"/>
    <w:rsid w:val="003C2662"/>
    <w:rsid w:val="003C2E6E"/>
    <w:rsid w:val="003C4009"/>
    <w:rsid w:val="003C61AA"/>
    <w:rsid w:val="003C6610"/>
    <w:rsid w:val="003C6A9B"/>
    <w:rsid w:val="003C6AF9"/>
    <w:rsid w:val="003C7B01"/>
    <w:rsid w:val="003D01DC"/>
    <w:rsid w:val="003D0A63"/>
    <w:rsid w:val="003D0D97"/>
    <w:rsid w:val="003D16F2"/>
    <w:rsid w:val="003D290E"/>
    <w:rsid w:val="003D4CA9"/>
    <w:rsid w:val="003D57CA"/>
    <w:rsid w:val="003D59EF"/>
    <w:rsid w:val="003D752B"/>
    <w:rsid w:val="003D76CF"/>
    <w:rsid w:val="003D7EA1"/>
    <w:rsid w:val="003E1F9E"/>
    <w:rsid w:val="003E2274"/>
    <w:rsid w:val="003E49B2"/>
    <w:rsid w:val="003E4BA8"/>
    <w:rsid w:val="003E4F42"/>
    <w:rsid w:val="003E5A64"/>
    <w:rsid w:val="003E5D29"/>
    <w:rsid w:val="003E7B9C"/>
    <w:rsid w:val="003F30DB"/>
    <w:rsid w:val="003F4789"/>
    <w:rsid w:val="003F597E"/>
    <w:rsid w:val="003F5ACD"/>
    <w:rsid w:val="003F5BF7"/>
    <w:rsid w:val="003F7267"/>
    <w:rsid w:val="00400332"/>
    <w:rsid w:val="004019C2"/>
    <w:rsid w:val="0040401C"/>
    <w:rsid w:val="00404302"/>
    <w:rsid w:val="00407D80"/>
    <w:rsid w:val="00407F12"/>
    <w:rsid w:val="004108D6"/>
    <w:rsid w:val="00411A6B"/>
    <w:rsid w:val="00412046"/>
    <w:rsid w:val="00412FEE"/>
    <w:rsid w:val="004145D9"/>
    <w:rsid w:val="0041600F"/>
    <w:rsid w:val="004169CD"/>
    <w:rsid w:val="00416CC6"/>
    <w:rsid w:val="00417238"/>
    <w:rsid w:val="0042040C"/>
    <w:rsid w:val="00421472"/>
    <w:rsid w:val="00421A5A"/>
    <w:rsid w:val="00421E80"/>
    <w:rsid w:val="00423003"/>
    <w:rsid w:val="00423A58"/>
    <w:rsid w:val="004250FD"/>
    <w:rsid w:val="00425D88"/>
    <w:rsid w:val="00425F7D"/>
    <w:rsid w:val="004273D2"/>
    <w:rsid w:val="0043004F"/>
    <w:rsid w:val="00430CEF"/>
    <w:rsid w:val="00431093"/>
    <w:rsid w:val="00431763"/>
    <w:rsid w:val="00432F4E"/>
    <w:rsid w:val="004330C3"/>
    <w:rsid w:val="00433816"/>
    <w:rsid w:val="00435A27"/>
    <w:rsid w:val="00435E20"/>
    <w:rsid w:val="00436C99"/>
    <w:rsid w:val="00440998"/>
    <w:rsid w:val="00440A78"/>
    <w:rsid w:val="00441FEC"/>
    <w:rsid w:val="00442159"/>
    <w:rsid w:val="004438F3"/>
    <w:rsid w:val="004445D7"/>
    <w:rsid w:val="00444B8B"/>
    <w:rsid w:val="00445700"/>
    <w:rsid w:val="00445A03"/>
    <w:rsid w:val="00445A6F"/>
    <w:rsid w:val="00445BF7"/>
    <w:rsid w:val="00447016"/>
    <w:rsid w:val="004478EB"/>
    <w:rsid w:val="00450288"/>
    <w:rsid w:val="00451181"/>
    <w:rsid w:val="00452DB6"/>
    <w:rsid w:val="0045390B"/>
    <w:rsid w:val="0045441F"/>
    <w:rsid w:val="00454AEE"/>
    <w:rsid w:val="00455CB4"/>
    <w:rsid w:val="004572A5"/>
    <w:rsid w:val="004604B2"/>
    <w:rsid w:val="00461F6D"/>
    <w:rsid w:val="004641FD"/>
    <w:rsid w:val="00467C8A"/>
    <w:rsid w:val="00467F6F"/>
    <w:rsid w:val="00470B88"/>
    <w:rsid w:val="00470D3B"/>
    <w:rsid w:val="00471937"/>
    <w:rsid w:val="00471BDC"/>
    <w:rsid w:val="00471DBC"/>
    <w:rsid w:val="00474BBC"/>
    <w:rsid w:val="00475C75"/>
    <w:rsid w:val="00475D97"/>
    <w:rsid w:val="00477181"/>
    <w:rsid w:val="0048016C"/>
    <w:rsid w:val="004801E6"/>
    <w:rsid w:val="00480715"/>
    <w:rsid w:val="004809C0"/>
    <w:rsid w:val="00482EB9"/>
    <w:rsid w:val="0048455F"/>
    <w:rsid w:val="00484641"/>
    <w:rsid w:val="004849B1"/>
    <w:rsid w:val="0048666E"/>
    <w:rsid w:val="004874AD"/>
    <w:rsid w:val="00492120"/>
    <w:rsid w:val="0049295B"/>
    <w:rsid w:val="004929C8"/>
    <w:rsid w:val="00492BC7"/>
    <w:rsid w:val="00492FAB"/>
    <w:rsid w:val="004954F2"/>
    <w:rsid w:val="004A0457"/>
    <w:rsid w:val="004A0D6C"/>
    <w:rsid w:val="004A1F14"/>
    <w:rsid w:val="004A28E1"/>
    <w:rsid w:val="004A5874"/>
    <w:rsid w:val="004A6603"/>
    <w:rsid w:val="004A6F17"/>
    <w:rsid w:val="004B1417"/>
    <w:rsid w:val="004B208D"/>
    <w:rsid w:val="004B2FFC"/>
    <w:rsid w:val="004B37EC"/>
    <w:rsid w:val="004B64EC"/>
    <w:rsid w:val="004C01AE"/>
    <w:rsid w:val="004C1D9C"/>
    <w:rsid w:val="004C4188"/>
    <w:rsid w:val="004D0B09"/>
    <w:rsid w:val="004D1F3B"/>
    <w:rsid w:val="004D26AF"/>
    <w:rsid w:val="004D3767"/>
    <w:rsid w:val="004D3CB7"/>
    <w:rsid w:val="004D3FB6"/>
    <w:rsid w:val="004D5CD2"/>
    <w:rsid w:val="004D68E8"/>
    <w:rsid w:val="004E1BCC"/>
    <w:rsid w:val="004E2A1F"/>
    <w:rsid w:val="004E38A9"/>
    <w:rsid w:val="004E3BD9"/>
    <w:rsid w:val="004E4E08"/>
    <w:rsid w:val="004E72C2"/>
    <w:rsid w:val="004F0FB3"/>
    <w:rsid w:val="004F2F1A"/>
    <w:rsid w:val="004F31F1"/>
    <w:rsid w:val="004F381B"/>
    <w:rsid w:val="004F3A80"/>
    <w:rsid w:val="004F3C3D"/>
    <w:rsid w:val="004F4425"/>
    <w:rsid w:val="004F48ED"/>
    <w:rsid w:val="004F5321"/>
    <w:rsid w:val="004F5C95"/>
    <w:rsid w:val="004F7103"/>
    <w:rsid w:val="005010CF"/>
    <w:rsid w:val="00501CA9"/>
    <w:rsid w:val="00501EA9"/>
    <w:rsid w:val="0050408C"/>
    <w:rsid w:val="00504585"/>
    <w:rsid w:val="00504BC1"/>
    <w:rsid w:val="005100F6"/>
    <w:rsid w:val="00510914"/>
    <w:rsid w:val="00510D77"/>
    <w:rsid w:val="00511142"/>
    <w:rsid w:val="00512509"/>
    <w:rsid w:val="0051340A"/>
    <w:rsid w:val="00514ECF"/>
    <w:rsid w:val="00515F2A"/>
    <w:rsid w:val="00517655"/>
    <w:rsid w:val="00521289"/>
    <w:rsid w:val="00523BF5"/>
    <w:rsid w:val="0052564C"/>
    <w:rsid w:val="005272E0"/>
    <w:rsid w:val="00527B5C"/>
    <w:rsid w:val="00527D1E"/>
    <w:rsid w:val="00530CB0"/>
    <w:rsid w:val="00530D34"/>
    <w:rsid w:val="00531CD9"/>
    <w:rsid w:val="00531E46"/>
    <w:rsid w:val="00532494"/>
    <w:rsid w:val="005327F9"/>
    <w:rsid w:val="00532B92"/>
    <w:rsid w:val="00533AE2"/>
    <w:rsid w:val="005359C4"/>
    <w:rsid w:val="00535A4A"/>
    <w:rsid w:val="0053729C"/>
    <w:rsid w:val="00537CF0"/>
    <w:rsid w:val="00540E94"/>
    <w:rsid w:val="005411BE"/>
    <w:rsid w:val="00543E06"/>
    <w:rsid w:val="00544E32"/>
    <w:rsid w:val="0054509E"/>
    <w:rsid w:val="00545B04"/>
    <w:rsid w:val="00545E48"/>
    <w:rsid w:val="00546B80"/>
    <w:rsid w:val="00546FAB"/>
    <w:rsid w:val="0055208D"/>
    <w:rsid w:val="005529D4"/>
    <w:rsid w:val="00554026"/>
    <w:rsid w:val="00554B8F"/>
    <w:rsid w:val="00554C3A"/>
    <w:rsid w:val="00554DFE"/>
    <w:rsid w:val="00555B33"/>
    <w:rsid w:val="005565EC"/>
    <w:rsid w:val="00557EAF"/>
    <w:rsid w:val="00560721"/>
    <w:rsid w:val="005608F2"/>
    <w:rsid w:val="00560B98"/>
    <w:rsid w:val="00560D97"/>
    <w:rsid w:val="00563C90"/>
    <w:rsid w:val="005647C7"/>
    <w:rsid w:val="00565731"/>
    <w:rsid w:val="00565B78"/>
    <w:rsid w:val="00565D5C"/>
    <w:rsid w:val="00566C16"/>
    <w:rsid w:val="00566D6A"/>
    <w:rsid w:val="00566F76"/>
    <w:rsid w:val="0056719E"/>
    <w:rsid w:val="00570811"/>
    <w:rsid w:val="005714E2"/>
    <w:rsid w:val="005715CB"/>
    <w:rsid w:val="0057281C"/>
    <w:rsid w:val="005728BF"/>
    <w:rsid w:val="005735B2"/>
    <w:rsid w:val="005746C4"/>
    <w:rsid w:val="00574944"/>
    <w:rsid w:val="00575CFA"/>
    <w:rsid w:val="00576377"/>
    <w:rsid w:val="00576D70"/>
    <w:rsid w:val="00577018"/>
    <w:rsid w:val="00577B5B"/>
    <w:rsid w:val="00577DBF"/>
    <w:rsid w:val="00580C45"/>
    <w:rsid w:val="00580C5A"/>
    <w:rsid w:val="00584605"/>
    <w:rsid w:val="00584622"/>
    <w:rsid w:val="00584F2F"/>
    <w:rsid w:val="00585881"/>
    <w:rsid w:val="0058641A"/>
    <w:rsid w:val="00590CE7"/>
    <w:rsid w:val="005926B1"/>
    <w:rsid w:val="00592D3D"/>
    <w:rsid w:val="005932E3"/>
    <w:rsid w:val="0059358D"/>
    <w:rsid w:val="00594383"/>
    <w:rsid w:val="0059542A"/>
    <w:rsid w:val="0059690E"/>
    <w:rsid w:val="00596D21"/>
    <w:rsid w:val="005A1C16"/>
    <w:rsid w:val="005A27B6"/>
    <w:rsid w:val="005A33B3"/>
    <w:rsid w:val="005A3991"/>
    <w:rsid w:val="005A49F8"/>
    <w:rsid w:val="005A6B47"/>
    <w:rsid w:val="005A722B"/>
    <w:rsid w:val="005A777F"/>
    <w:rsid w:val="005B166A"/>
    <w:rsid w:val="005B3DE2"/>
    <w:rsid w:val="005B3ED6"/>
    <w:rsid w:val="005B5C3C"/>
    <w:rsid w:val="005B6CA3"/>
    <w:rsid w:val="005B7CDD"/>
    <w:rsid w:val="005C09F2"/>
    <w:rsid w:val="005C2ED5"/>
    <w:rsid w:val="005C4069"/>
    <w:rsid w:val="005C56D3"/>
    <w:rsid w:val="005C5D99"/>
    <w:rsid w:val="005C5ED2"/>
    <w:rsid w:val="005C7528"/>
    <w:rsid w:val="005D10B1"/>
    <w:rsid w:val="005D183F"/>
    <w:rsid w:val="005D18C5"/>
    <w:rsid w:val="005D3784"/>
    <w:rsid w:val="005D3B22"/>
    <w:rsid w:val="005D3B92"/>
    <w:rsid w:val="005D5132"/>
    <w:rsid w:val="005D5367"/>
    <w:rsid w:val="005D57D4"/>
    <w:rsid w:val="005D68B8"/>
    <w:rsid w:val="005E1DA8"/>
    <w:rsid w:val="005E2905"/>
    <w:rsid w:val="005E2A32"/>
    <w:rsid w:val="005E2AF9"/>
    <w:rsid w:val="005E2DF2"/>
    <w:rsid w:val="005E40EF"/>
    <w:rsid w:val="005E4BA0"/>
    <w:rsid w:val="005E5C37"/>
    <w:rsid w:val="005E5C51"/>
    <w:rsid w:val="005E697E"/>
    <w:rsid w:val="005E6BA1"/>
    <w:rsid w:val="005E70C4"/>
    <w:rsid w:val="005F0F90"/>
    <w:rsid w:val="005F10A9"/>
    <w:rsid w:val="005F11F2"/>
    <w:rsid w:val="005F3344"/>
    <w:rsid w:val="005F58D8"/>
    <w:rsid w:val="005F7E3D"/>
    <w:rsid w:val="005F7E44"/>
    <w:rsid w:val="00600235"/>
    <w:rsid w:val="00601E17"/>
    <w:rsid w:val="0060294C"/>
    <w:rsid w:val="00603184"/>
    <w:rsid w:val="0060549A"/>
    <w:rsid w:val="00606743"/>
    <w:rsid w:val="006111AC"/>
    <w:rsid w:val="0061265A"/>
    <w:rsid w:val="00614A5E"/>
    <w:rsid w:val="00614C32"/>
    <w:rsid w:val="0061708A"/>
    <w:rsid w:val="00620057"/>
    <w:rsid w:val="00620BFA"/>
    <w:rsid w:val="00622CA1"/>
    <w:rsid w:val="006231C7"/>
    <w:rsid w:val="0062341B"/>
    <w:rsid w:val="0062355F"/>
    <w:rsid w:val="00623F1A"/>
    <w:rsid w:val="00624457"/>
    <w:rsid w:val="006244C7"/>
    <w:rsid w:val="0062497B"/>
    <w:rsid w:val="00624A23"/>
    <w:rsid w:val="00626A40"/>
    <w:rsid w:val="00637318"/>
    <w:rsid w:val="006409D8"/>
    <w:rsid w:val="006410A0"/>
    <w:rsid w:val="00642203"/>
    <w:rsid w:val="00642849"/>
    <w:rsid w:val="00642E72"/>
    <w:rsid w:val="00643137"/>
    <w:rsid w:val="006460A0"/>
    <w:rsid w:val="0064769E"/>
    <w:rsid w:val="00647B03"/>
    <w:rsid w:val="00651A8F"/>
    <w:rsid w:val="00651D03"/>
    <w:rsid w:val="0065246C"/>
    <w:rsid w:val="006524F6"/>
    <w:rsid w:val="00654167"/>
    <w:rsid w:val="0065443F"/>
    <w:rsid w:val="006560A7"/>
    <w:rsid w:val="006560F6"/>
    <w:rsid w:val="006568A6"/>
    <w:rsid w:val="00656C21"/>
    <w:rsid w:val="0065756A"/>
    <w:rsid w:val="0066022A"/>
    <w:rsid w:val="00660518"/>
    <w:rsid w:val="006605F4"/>
    <w:rsid w:val="006618CE"/>
    <w:rsid w:val="0066259B"/>
    <w:rsid w:val="00663B92"/>
    <w:rsid w:val="00664D52"/>
    <w:rsid w:val="00665BA1"/>
    <w:rsid w:val="00665BF6"/>
    <w:rsid w:val="00666030"/>
    <w:rsid w:val="00666A2A"/>
    <w:rsid w:val="00666AD5"/>
    <w:rsid w:val="006670D2"/>
    <w:rsid w:val="00667E47"/>
    <w:rsid w:val="00672733"/>
    <w:rsid w:val="00674208"/>
    <w:rsid w:val="006745F0"/>
    <w:rsid w:val="006754E8"/>
    <w:rsid w:val="00676736"/>
    <w:rsid w:val="00676812"/>
    <w:rsid w:val="00677411"/>
    <w:rsid w:val="00677451"/>
    <w:rsid w:val="006779BF"/>
    <w:rsid w:val="00677A88"/>
    <w:rsid w:val="0068018E"/>
    <w:rsid w:val="00680463"/>
    <w:rsid w:val="00680563"/>
    <w:rsid w:val="0068129A"/>
    <w:rsid w:val="006815B8"/>
    <w:rsid w:val="006819D0"/>
    <w:rsid w:val="00681B53"/>
    <w:rsid w:val="00682500"/>
    <w:rsid w:val="00682F7E"/>
    <w:rsid w:val="00683A8A"/>
    <w:rsid w:val="00685C23"/>
    <w:rsid w:val="00685E4D"/>
    <w:rsid w:val="00686809"/>
    <w:rsid w:val="00686D34"/>
    <w:rsid w:val="00691431"/>
    <w:rsid w:val="00694340"/>
    <w:rsid w:val="006944C9"/>
    <w:rsid w:val="006954EE"/>
    <w:rsid w:val="00695782"/>
    <w:rsid w:val="00695838"/>
    <w:rsid w:val="00695E70"/>
    <w:rsid w:val="006962A8"/>
    <w:rsid w:val="00696386"/>
    <w:rsid w:val="006975C1"/>
    <w:rsid w:val="006A0FC5"/>
    <w:rsid w:val="006A12C9"/>
    <w:rsid w:val="006A1A76"/>
    <w:rsid w:val="006A1D46"/>
    <w:rsid w:val="006A20A1"/>
    <w:rsid w:val="006A743D"/>
    <w:rsid w:val="006A7603"/>
    <w:rsid w:val="006A7F17"/>
    <w:rsid w:val="006B2283"/>
    <w:rsid w:val="006B4226"/>
    <w:rsid w:val="006B5C67"/>
    <w:rsid w:val="006B63D9"/>
    <w:rsid w:val="006B6E39"/>
    <w:rsid w:val="006B70D1"/>
    <w:rsid w:val="006C12B0"/>
    <w:rsid w:val="006C19CA"/>
    <w:rsid w:val="006C2A7B"/>
    <w:rsid w:val="006C2EA1"/>
    <w:rsid w:val="006C5BE3"/>
    <w:rsid w:val="006C64F7"/>
    <w:rsid w:val="006C6644"/>
    <w:rsid w:val="006C6DBA"/>
    <w:rsid w:val="006C73CF"/>
    <w:rsid w:val="006C74F4"/>
    <w:rsid w:val="006C7ACD"/>
    <w:rsid w:val="006D00A3"/>
    <w:rsid w:val="006D0DFC"/>
    <w:rsid w:val="006D0F00"/>
    <w:rsid w:val="006D1D61"/>
    <w:rsid w:val="006D3A0B"/>
    <w:rsid w:val="006D4142"/>
    <w:rsid w:val="006D4395"/>
    <w:rsid w:val="006D68DA"/>
    <w:rsid w:val="006D7017"/>
    <w:rsid w:val="006D76C0"/>
    <w:rsid w:val="006E0131"/>
    <w:rsid w:val="006E178A"/>
    <w:rsid w:val="006E223F"/>
    <w:rsid w:val="006E32E0"/>
    <w:rsid w:val="006E5523"/>
    <w:rsid w:val="006E58C1"/>
    <w:rsid w:val="006E6111"/>
    <w:rsid w:val="006F044F"/>
    <w:rsid w:val="006F0578"/>
    <w:rsid w:val="006F1C04"/>
    <w:rsid w:val="006F2013"/>
    <w:rsid w:val="006F2047"/>
    <w:rsid w:val="006F410B"/>
    <w:rsid w:val="006F46F7"/>
    <w:rsid w:val="006F65C0"/>
    <w:rsid w:val="006F6D65"/>
    <w:rsid w:val="006F7240"/>
    <w:rsid w:val="007007B1"/>
    <w:rsid w:val="00700E4A"/>
    <w:rsid w:val="00703B46"/>
    <w:rsid w:val="007041CC"/>
    <w:rsid w:val="00704B16"/>
    <w:rsid w:val="00704EDF"/>
    <w:rsid w:val="00705140"/>
    <w:rsid w:val="00705210"/>
    <w:rsid w:val="00705214"/>
    <w:rsid w:val="00705A38"/>
    <w:rsid w:val="0070753F"/>
    <w:rsid w:val="007100D0"/>
    <w:rsid w:val="0071265B"/>
    <w:rsid w:val="00714730"/>
    <w:rsid w:val="00714F76"/>
    <w:rsid w:val="00714FE6"/>
    <w:rsid w:val="00715BC5"/>
    <w:rsid w:val="00715F75"/>
    <w:rsid w:val="00716E8A"/>
    <w:rsid w:val="007175CB"/>
    <w:rsid w:val="00721C82"/>
    <w:rsid w:val="00721F7D"/>
    <w:rsid w:val="007220D0"/>
    <w:rsid w:val="007238FF"/>
    <w:rsid w:val="00723979"/>
    <w:rsid w:val="007239F0"/>
    <w:rsid w:val="0072569B"/>
    <w:rsid w:val="00725A3E"/>
    <w:rsid w:val="00725C30"/>
    <w:rsid w:val="0072738F"/>
    <w:rsid w:val="0073003B"/>
    <w:rsid w:val="0073078F"/>
    <w:rsid w:val="00731373"/>
    <w:rsid w:val="007316E5"/>
    <w:rsid w:val="0073200E"/>
    <w:rsid w:val="00734903"/>
    <w:rsid w:val="00734AD6"/>
    <w:rsid w:val="00735F29"/>
    <w:rsid w:val="007364C6"/>
    <w:rsid w:val="00736B0D"/>
    <w:rsid w:val="00737646"/>
    <w:rsid w:val="00740548"/>
    <w:rsid w:val="00740A9B"/>
    <w:rsid w:val="00740CA1"/>
    <w:rsid w:val="00740CBB"/>
    <w:rsid w:val="00740DC5"/>
    <w:rsid w:val="00742D4B"/>
    <w:rsid w:val="007440E1"/>
    <w:rsid w:val="00744F0F"/>
    <w:rsid w:val="00747371"/>
    <w:rsid w:val="00750FDE"/>
    <w:rsid w:val="00751104"/>
    <w:rsid w:val="007521AB"/>
    <w:rsid w:val="00752D9F"/>
    <w:rsid w:val="007537E2"/>
    <w:rsid w:val="00760B01"/>
    <w:rsid w:val="0076239B"/>
    <w:rsid w:val="00762B56"/>
    <w:rsid w:val="00762EF4"/>
    <w:rsid w:val="00763774"/>
    <w:rsid w:val="00763DBB"/>
    <w:rsid w:val="007654AB"/>
    <w:rsid w:val="007656CA"/>
    <w:rsid w:val="0076575C"/>
    <w:rsid w:val="00765E89"/>
    <w:rsid w:val="0076636E"/>
    <w:rsid w:val="00767528"/>
    <w:rsid w:val="00767614"/>
    <w:rsid w:val="00767958"/>
    <w:rsid w:val="00770E21"/>
    <w:rsid w:val="00771175"/>
    <w:rsid w:val="007724F2"/>
    <w:rsid w:val="007809A2"/>
    <w:rsid w:val="00781144"/>
    <w:rsid w:val="00781E3D"/>
    <w:rsid w:val="00782046"/>
    <w:rsid w:val="00783193"/>
    <w:rsid w:val="00785EB7"/>
    <w:rsid w:val="007864FA"/>
    <w:rsid w:val="00786A2A"/>
    <w:rsid w:val="0078769E"/>
    <w:rsid w:val="00790159"/>
    <w:rsid w:val="007926DE"/>
    <w:rsid w:val="00793809"/>
    <w:rsid w:val="007954E6"/>
    <w:rsid w:val="00797D2E"/>
    <w:rsid w:val="007A25C3"/>
    <w:rsid w:val="007A25FC"/>
    <w:rsid w:val="007A39CC"/>
    <w:rsid w:val="007A4E68"/>
    <w:rsid w:val="007A5937"/>
    <w:rsid w:val="007A6128"/>
    <w:rsid w:val="007A63AD"/>
    <w:rsid w:val="007A656C"/>
    <w:rsid w:val="007A6696"/>
    <w:rsid w:val="007A6A81"/>
    <w:rsid w:val="007B3D18"/>
    <w:rsid w:val="007B499F"/>
    <w:rsid w:val="007B5233"/>
    <w:rsid w:val="007B65D7"/>
    <w:rsid w:val="007C04AC"/>
    <w:rsid w:val="007C2637"/>
    <w:rsid w:val="007C2EA2"/>
    <w:rsid w:val="007C4A59"/>
    <w:rsid w:val="007C570A"/>
    <w:rsid w:val="007C6460"/>
    <w:rsid w:val="007C7637"/>
    <w:rsid w:val="007D01CE"/>
    <w:rsid w:val="007D0BAE"/>
    <w:rsid w:val="007D1204"/>
    <w:rsid w:val="007D2CE3"/>
    <w:rsid w:val="007D63B8"/>
    <w:rsid w:val="007D6783"/>
    <w:rsid w:val="007D6A48"/>
    <w:rsid w:val="007D745B"/>
    <w:rsid w:val="007E05D4"/>
    <w:rsid w:val="007E0639"/>
    <w:rsid w:val="007E1182"/>
    <w:rsid w:val="007E1ABA"/>
    <w:rsid w:val="007E20A1"/>
    <w:rsid w:val="007E3F2F"/>
    <w:rsid w:val="007E4370"/>
    <w:rsid w:val="007E7905"/>
    <w:rsid w:val="007F0B9A"/>
    <w:rsid w:val="007F2546"/>
    <w:rsid w:val="007F3AC8"/>
    <w:rsid w:val="007F3F50"/>
    <w:rsid w:val="007F660B"/>
    <w:rsid w:val="007F767C"/>
    <w:rsid w:val="007F7E0A"/>
    <w:rsid w:val="007F7EB6"/>
    <w:rsid w:val="00800CE6"/>
    <w:rsid w:val="00801B32"/>
    <w:rsid w:val="00802157"/>
    <w:rsid w:val="0080386B"/>
    <w:rsid w:val="008044F7"/>
    <w:rsid w:val="0080453B"/>
    <w:rsid w:val="00805D92"/>
    <w:rsid w:val="00806381"/>
    <w:rsid w:val="00806C91"/>
    <w:rsid w:val="00806CF9"/>
    <w:rsid w:val="00806E2E"/>
    <w:rsid w:val="00812CDB"/>
    <w:rsid w:val="008132A0"/>
    <w:rsid w:val="0081388D"/>
    <w:rsid w:val="00813AB0"/>
    <w:rsid w:val="00814843"/>
    <w:rsid w:val="0081501F"/>
    <w:rsid w:val="008159EE"/>
    <w:rsid w:val="008177F2"/>
    <w:rsid w:val="008217EC"/>
    <w:rsid w:val="00821D14"/>
    <w:rsid w:val="00821FD9"/>
    <w:rsid w:val="00823020"/>
    <w:rsid w:val="008236FD"/>
    <w:rsid w:val="008237CA"/>
    <w:rsid w:val="008241A1"/>
    <w:rsid w:val="008243FE"/>
    <w:rsid w:val="0082491E"/>
    <w:rsid w:val="00825350"/>
    <w:rsid w:val="00830108"/>
    <w:rsid w:val="008308C2"/>
    <w:rsid w:val="00831BAA"/>
    <w:rsid w:val="00833A47"/>
    <w:rsid w:val="00837143"/>
    <w:rsid w:val="0084153F"/>
    <w:rsid w:val="00843EB9"/>
    <w:rsid w:val="0084454F"/>
    <w:rsid w:val="0084477C"/>
    <w:rsid w:val="0084540F"/>
    <w:rsid w:val="00845BB9"/>
    <w:rsid w:val="00845E65"/>
    <w:rsid w:val="0084658D"/>
    <w:rsid w:val="00847214"/>
    <w:rsid w:val="00847AC9"/>
    <w:rsid w:val="008512ED"/>
    <w:rsid w:val="00851812"/>
    <w:rsid w:val="0085348E"/>
    <w:rsid w:val="008542FA"/>
    <w:rsid w:val="00854402"/>
    <w:rsid w:val="00854A54"/>
    <w:rsid w:val="008563F4"/>
    <w:rsid w:val="008568CF"/>
    <w:rsid w:val="00856A08"/>
    <w:rsid w:val="00857BAB"/>
    <w:rsid w:val="008600C9"/>
    <w:rsid w:val="008605D2"/>
    <w:rsid w:val="00862906"/>
    <w:rsid w:val="008639E1"/>
    <w:rsid w:val="00863B21"/>
    <w:rsid w:val="008645C0"/>
    <w:rsid w:val="008653C6"/>
    <w:rsid w:val="00865CD8"/>
    <w:rsid w:val="0086671E"/>
    <w:rsid w:val="00866841"/>
    <w:rsid w:val="00866973"/>
    <w:rsid w:val="00870969"/>
    <w:rsid w:val="00871B4C"/>
    <w:rsid w:val="00871E3C"/>
    <w:rsid w:val="00876D2F"/>
    <w:rsid w:val="00876E45"/>
    <w:rsid w:val="0088044F"/>
    <w:rsid w:val="00880C3D"/>
    <w:rsid w:val="008818F2"/>
    <w:rsid w:val="00881DE5"/>
    <w:rsid w:val="008825C9"/>
    <w:rsid w:val="0088312D"/>
    <w:rsid w:val="008831EB"/>
    <w:rsid w:val="00883B4E"/>
    <w:rsid w:val="00883E25"/>
    <w:rsid w:val="0088413E"/>
    <w:rsid w:val="00884724"/>
    <w:rsid w:val="00884BEE"/>
    <w:rsid w:val="00886638"/>
    <w:rsid w:val="00886B92"/>
    <w:rsid w:val="00887D77"/>
    <w:rsid w:val="00892A19"/>
    <w:rsid w:val="00893231"/>
    <w:rsid w:val="0089427A"/>
    <w:rsid w:val="00894CAC"/>
    <w:rsid w:val="008960A6"/>
    <w:rsid w:val="00896151"/>
    <w:rsid w:val="008A07EE"/>
    <w:rsid w:val="008A1731"/>
    <w:rsid w:val="008A1D2B"/>
    <w:rsid w:val="008A22BB"/>
    <w:rsid w:val="008A261D"/>
    <w:rsid w:val="008A3E08"/>
    <w:rsid w:val="008A4AE4"/>
    <w:rsid w:val="008A7052"/>
    <w:rsid w:val="008A783A"/>
    <w:rsid w:val="008B0FBA"/>
    <w:rsid w:val="008B2FF6"/>
    <w:rsid w:val="008B3928"/>
    <w:rsid w:val="008B446E"/>
    <w:rsid w:val="008B4510"/>
    <w:rsid w:val="008B4B68"/>
    <w:rsid w:val="008B542B"/>
    <w:rsid w:val="008B5FA6"/>
    <w:rsid w:val="008B667E"/>
    <w:rsid w:val="008C0EBB"/>
    <w:rsid w:val="008C2304"/>
    <w:rsid w:val="008C30DC"/>
    <w:rsid w:val="008C4374"/>
    <w:rsid w:val="008C4576"/>
    <w:rsid w:val="008C4A43"/>
    <w:rsid w:val="008C67A8"/>
    <w:rsid w:val="008D011D"/>
    <w:rsid w:val="008D191D"/>
    <w:rsid w:val="008D2745"/>
    <w:rsid w:val="008D2CDE"/>
    <w:rsid w:val="008D496F"/>
    <w:rsid w:val="008D4F55"/>
    <w:rsid w:val="008D629C"/>
    <w:rsid w:val="008E0211"/>
    <w:rsid w:val="008E199E"/>
    <w:rsid w:val="008E1DDF"/>
    <w:rsid w:val="008E3BA0"/>
    <w:rsid w:val="008E3EF4"/>
    <w:rsid w:val="008E413F"/>
    <w:rsid w:val="008E42A8"/>
    <w:rsid w:val="008E50A0"/>
    <w:rsid w:val="008E5799"/>
    <w:rsid w:val="008E661A"/>
    <w:rsid w:val="008E6627"/>
    <w:rsid w:val="008F1F86"/>
    <w:rsid w:val="008F298E"/>
    <w:rsid w:val="008F2E12"/>
    <w:rsid w:val="008F347B"/>
    <w:rsid w:val="008F43AA"/>
    <w:rsid w:val="008F4BAD"/>
    <w:rsid w:val="008F7D87"/>
    <w:rsid w:val="008F7F54"/>
    <w:rsid w:val="009011D4"/>
    <w:rsid w:val="00901212"/>
    <w:rsid w:val="009016D5"/>
    <w:rsid w:val="009017F1"/>
    <w:rsid w:val="00901A29"/>
    <w:rsid w:val="00901D12"/>
    <w:rsid w:val="00903509"/>
    <w:rsid w:val="0090468A"/>
    <w:rsid w:val="00904B47"/>
    <w:rsid w:val="00905130"/>
    <w:rsid w:val="00906711"/>
    <w:rsid w:val="00906787"/>
    <w:rsid w:val="009068FD"/>
    <w:rsid w:val="00906A36"/>
    <w:rsid w:val="009071B9"/>
    <w:rsid w:val="009106C1"/>
    <w:rsid w:val="009123D8"/>
    <w:rsid w:val="00912D55"/>
    <w:rsid w:val="00912F92"/>
    <w:rsid w:val="009133BB"/>
    <w:rsid w:val="00913512"/>
    <w:rsid w:val="009136AE"/>
    <w:rsid w:val="00913FE8"/>
    <w:rsid w:val="0091426E"/>
    <w:rsid w:val="00915BE8"/>
    <w:rsid w:val="00916D25"/>
    <w:rsid w:val="00916F54"/>
    <w:rsid w:val="009170A7"/>
    <w:rsid w:val="00922D53"/>
    <w:rsid w:val="00922E80"/>
    <w:rsid w:val="0092534A"/>
    <w:rsid w:val="00930486"/>
    <w:rsid w:val="0093332B"/>
    <w:rsid w:val="009336E3"/>
    <w:rsid w:val="009363D8"/>
    <w:rsid w:val="00936896"/>
    <w:rsid w:val="0093728D"/>
    <w:rsid w:val="0093745D"/>
    <w:rsid w:val="009378C5"/>
    <w:rsid w:val="00941056"/>
    <w:rsid w:val="00941C00"/>
    <w:rsid w:val="009453C1"/>
    <w:rsid w:val="00945417"/>
    <w:rsid w:val="00947AE3"/>
    <w:rsid w:val="00950F1F"/>
    <w:rsid w:val="0095133D"/>
    <w:rsid w:val="0095200D"/>
    <w:rsid w:val="009522EC"/>
    <w:rsid w:val="00952A62"/>
    <w:rsid w:val="00953705"/>
    <w:rsid w:val="00953905"/>
    <w:rsid w:val="00953939"/>
    <w:rsid w:val="009549B7"/>
    <w:rsid w:val="009551CF"/>
    <w:rsid w:val="009564B9"/>
    <w:rsid w:val="009572A3"/>
    <w:rsid w:val="0096029E"/>
    <w:rsid w:val="009614E8"/>
    <w:rsid w:val="009618AC"/>
    <w:rsid w:val="00961FED"/>
    <w:rsid w:val="00962A9D"/>
    <w:rsid w:val="0096364C"/>
    <w:rsid w:val="00965C9E"/>
    <w:rsid w:val="009668E0"/>
    <w:rsid w:val="0096728B"/>
    <w:rsid w:val="00967C1C"/>
    <w:rsid w:val="00967F36"/>
    <w:rsid w:val="00971193"/>
    <w:rsid w:val="0097186D"/>
    <w:rsid w:val="00972319"/>
    <w:rsid w:val="00975A41"/>
    <w:rsid w:val="00975AC4"/>
    <w:rsid w:val="009763BD"/>
    <w:rsid w:val="009812F3"/>
    <w:rsid w:val="0098207E"/>
    <w:rsid w:val="009837ED"/>
    <w:rsid w:val="00984174"/>
    <w:rsid w:val="00984869"/>
    <w:rsid w:val="00984A06"/>
    <w:rsid w:val="00984DA0"/>
    <w:rsid w:val="00985426"/>
    <w:rsid w:val="00985EF6"/>
    <w:rsid w:val="009863EE"/>
    <w:rsid w:val="0098643E"/>
    <w:rsid w:val="0098694A"/>
    <w:rsid w:val="0099003C"/>
    <w:rsid w:val="00991613"/>
    <w:rsid w:val="009917A8"/>
    <w:rsid w:val="00991849"/>
    <w:rsid w:val="00991B1F"/>
    <w:rsid w:val="009921F2"/>
    <w:rsid w:val="009932CA"/>
    <w:rsid w:val="0099451A"/>
    <w:rsid w:val="00994E4E"/>
    <w:rsid w:val="00996ACF"/>
    <w:rsid w:val="00996E0A"/>
    <w:rsid w:val="009976DD"/>
    <w:rsid w:val="009A003E"/>
    <w:rsid w:val="009A0140"/>
    <w:rsid w:val="009A0307"/>
    <w:rsid w:val="009A09A6"/>
    <w:rsid w:val="009A16BD"/>
    <w:rsid w:val="009A1E4D"/>
    <w:rsid w:val="009A20F1"/>
    <w:rsid w:val="009A2335"/>
    <w:rsid w:val="009A2A75"/>
    <w:rsid w:val="009A3206"/>
    <w:rsid w:val="009A39DF"/>
    <w:rsid w:val="009A3CBA"/>
    <w:rsid w:val="009A464C"/>
    <w:rsid w:val="009A6359"/>
    <w:rsid w:val="009B0683"/>
    <w:rsid w:val="009B11D2"/>
    <w:rsid w:val="009B158B"/>
    <w:rsid w:val="009B1957"/>
    <w:rsid w:val="009B2E06"/>
    <w:rsid w:val="009B2E99"/>
    <w:rsid w:val="009B3CD1"/>
    <w:rsid w:val="009B6689"/>
    <w:rsid w:val="009C0820"/>
    <w:rsid w:val="009C0B83"/>
    <w:rsid w:val="009C18A4"/>
    <w:rsid w:val="009C243F"/>
    <w:rsid w:val="009C253F"/>
    <w:rsid w:val="009C2FA6"/>
    <w:rsid w:val="009C2FC2"/>
    <w:rsid w:val="009C3E4C"/>
    <w:rsid w:val="009C4C5F"/>
    <w:rsid w:val="009C511C"/>
    <w:rsid w:val="009C51A6"/>
    <w:rsid w:val="009C53F3"/>
    <w:rsid w:val="009C72B4"/>
    <w:rsid w:val="009D0C9E"/>
    <w:rsid w:val="009D1067"/>
    <w:rsid w:val="009D10B0"/>
    <w:rsid w:val="009D2537"/>
    <w:rsid w:val="009D368C"/>
    <w:rsid w:val="009D4125"/>
    <w:rsid w:val="009D5A78"/>
    <w:rsid w:val="009D68C9"/>
    <w:rsid w:val="009D6D64"/>
    <w:rsid w:val="009D72D8"/>
    <w:rsid w:val="009D746C"/>
    <w:rsid w:val="009E0B82"/>
    <w:rsid w:val="009E1F50"/>
    <w:rsid w:val="009E2520"/>
    <w:rsid w:val="009E2F48"/>
    <w:rsid w:val="009E4B5B"/>
    <w:rsid w:val="009E5F72"/>
    <w:rsid w:val="009E67B2"/>
    <w:rsid w:val="009E72D2"/>
    <w:rsid w:val="009E7435"/>
    <w:rsid w:val="009E7DBE"/>
    <w:rsid w:val="009F01C5"/>
    <w:rsid w:val="009F3045"/>
    <w:rsid w:val="009F34CE"/>
    <w:rsid w:val="009F3A94"/>
    <w:rsid w:val="009F576C"/>
    <w:rsid w:val="009F5E75"/>
    <w:rsid w:val="009F61D8"/>
    <w:rsid w:val="009F67A0"/>
    <w:rsid w:val="009F77D2"/>
    <w:rsid w:val="009F7DF4"/>
    <w:rsid w:val="00A01954"/>
    <w:rsid w:val="00A02E45"/>
    <w:rsid w:val="00A0387F"/>
    <w:rsid w:val="00A04018"/>
    <w:rsid w:val="00A043D3"/>
    <w:rsid w:val="00A0550C"/>
    <w:rsid w:val="00A0557D"/>
    <w:rsid w:val="00A05CA6"/>
    <w:rsid w:val="00A066A3"/>
    <w:rsid w:val="00A06ECE"/>
    <w:rsid w:val="00A074E8"/>
    <w:rsid w:val="00A07D5E"/>
    <w:rsid w:val="00A120A4"/>
    <w:rsid w:val="00A136DC"/>
    <w:rsid w:val="00A14786"/>
    <w:rsid w:val="00A149C0"/>
    <w:rsid w:val="00A16281"/>
    <w:rsid w:val="00A1779A"/>
    <w:rsid w:val="00A17DC4"/>
    <w:rsid w:val="00A17DE3"/>
    <w:rsid w:val="00A2001A"/>
    <w:rsid w:val="00A21E78"/>
    <w:rsid w:val="00A21FDF"/>
    <w:rsid w:val="00A227A6"/>
    <w:rsid w:val="00A22E51"/>
    <w:rsid w:val="00A22EA7"/>
    <w:rsid w:val="00A23DD0"/>
    <w:rsid w:val="00A241D1"/>
    <w:rsid w:val="00A24283"/>
    <w:rsid w:val="00A24CF9"/>
    <w:rsid w:val="00A26617"/>
    <w:rsid w:val="00A26AC3"/>
    <w:rsid w:val="00A27638"/>
    <w:rsid w:val="00A27A7D"/>
    <w:rsid w:val="00A301F9"/>
    <w:rsid w:val="00A303CE"/>
    <w:rsid w:val="00A3142C"/>
    <w:rsid w:val="00A31F4A"/>
    <w:rsid w:val="00A3457E"/>
    <w:rsid w:val="00A346E6"/>
    <w:rsid w:val="00A40D17"/>
    <w:rsid w:val="00A43AA1"/>
    <w:rsid w:val="00A447AF"/>
    <w:rsid w:val="00A46185"/>
    <w:rsid w:val="00A50396"/>
    <w:rsid w:val="00A52572"/>
    <w:rsid w:val="00A60FB6"/>
    <w:rsid w:val="00A611DD"/>
    <w:rsid w:val="00A62DDB"/>
    <w:rsid w:val="00A64F33"/>
    <w:rsid w:val="00A655D4"/>
    <w:rsid w:val="00A65F8E"/>
    <w:rsid w:val="00A663E5"/>
    <w:rsid w:val="00A672EF"/>
    <w:rsid w:val="00A67689"/>
    <w:rsid w:val="00A7000A"/>
    <w:rsid w:val="00A704D6"/>
    <w:rsid w:val="00A70628"/>
    <w:rsid w:val="00A714D8"/>
    <w:rsid w:val="00A71F71"/>
    <w:rsid w:val="00A7257B"/>
    <w:rsid w:val="00A72A1B"/>
    <w:rsid w:val="00A74DBB"/>
    <w:rsid w:val="00A753C8"/>
    <w:rsid w:val="00A7554B"/>
    <w:rsid w:val="00A75CA5"/>
    <w:rsid w:val="00A77E09"/>
    <w:rsid w:val="00A806C7"/>
    <w:rsid w:val="00A80D14"/>
    <w:rsid w:val="00A82620"/>
    <w:rsid w:val="00A83D56"/>
    <w:rsid w:val="00A83EB5"/>
    <w:rsid w:val="00A842AA"/>
    <w:rsid w:val="00A855E5"/>
    <w:rsid w:val="00A869CC"/>
    <w:rsid w:val="00A870B6"/>
    <w:rsid w:val="00A87F24"/>
    <w:rsid w:val="00A9125A"/>
    <w:rsid w:val="00A91FD3"/>
    <w:rsid w:val="00A92A77"/>
    <w:rsid w:val="00A932FB"/>
    <w:rsid w:val="00A944F4"/>
    <w:rsid w:val="00A95FD9"/>
    <w:rsid w:val="00AA047F"/>
    <w:rsid w:val="00AA05F2"/>
    <w:rsid w:val="00AA092F"/>
    <w:rsid w:val="00AA0F64"/>
    <w:rsid w:val="00AA21FB"/>
    <w:rsid w:val="00AA337E"/>
    <w:rsid w:val="00AA6982"/>
    <w:rsid w:val="00AA7363"/>
    <w:rsid w:val="00AB1194"/>
    <w:rsid w:val="00AB173C"/>
    <w:rsid w:val="00AB177C"/>
    <w:rsid w:val="00AB2C7C"/>
    <w:rsid w:val="00AB350E"/>
    <w:rsid w:val="00AB68EA"/>
    <w:rsid w:val="00AC0AEF"/>
    <w:rsid w:val="00AC178F"/>
    <w:rsid w:val="00AC3832"/>
    <w:rsid w:val="00AC49C7"/>
    <w:rsid w:val="00AC4FED"/>
    <w:rsid w:val="00AC6A10"/>
    <w:rsid w:val="00AC7E45"/>
    <w:rsid w:val="00AD074D"/>
    <w:rsid w:val="00AD224E"/>
    <w:rsid w:val="00AD2556"/>
    <w:rsid w:val="00AD4DF6"/>
    <w:rsid w:val="00AD4E85"/>
    <w:rsid w:val="00AD50AE"/>
    <w:rsid w:val="00AD67AC"/>
    <w:rsid w:val="00AD6E81"/>
    <w:rsid w:val="00AE0630"/>
    <w:rsid w:val="00AE4BC1"/>
    <w:rsid w:val="00AE5904"/>
    <w:rsid w:val="00AF02A4"/>
    <w:rsid w:val="00AF280A"/>
    <w:rsid w:val="00AF2D04"/>
    <w:rsid w:val="00AF3178"/>
    <w:rsid w:val="00AF383F"/>
    <w:rsid w:val="00AF4B06"/>
    <w:rsid w:val="00AF534D"/>
    <w:rsid w:val="00AF6064"/>
    <w:rsid w:val="00AF6761"/>
    <w:rsid w:val="00B00466"/>
    <w:rsid w:val="00B00AFE"/>
    <w:rsid w:val="00B0338D"/>
    <w:rsid w:val="00B03CC6"/>
    <w:rsid w:val="00B04168"/>
    <w:rsid w:val="00B04771"/>
    <w:rsid w:val="00B07E0E"/>
    <w:rsid w:val="00B1021B"/>
    <w:rsid w:val="00B117B5"/>
    <w:rsid w:val="00B11F5E"/>
    <w:rsid w:val="00B128CE"/>
    <w:rsid w:val="00B140A4"/>
    <w:rsid w:val="00B1435B"/>
    <w:rsid w:val="00B20F59"/>
    <w:rsid w:val="00B22799"/>
    <w:rsid w:val="00B25005"/>
    <w:rsid w:val="00B25100"/>
    <w:rsid w:val="00B254C3"/>
    <w:rsid w:val="00B25688"/>
    <w:rsid w:val="00B25E4E"/>
    <w:rsid w:val="00B2683C"/>
    <w:rsid w:val="00B3080E"/>
    <w:rsid w:val="00B31E2B"/>
    <w:rsid w:val="00B32436"/>
    <w:rsid w:val="00B324E7"/>
    <w:rsid w:val="00B3250F"/>
    <w:rsid w:val="00B33D29"/>
    <w:rsid w:val="00B35B7D"/>
    <w:rsid w:val="00B373CE"/>
    <w:rsid w:val="00B40BBD"/>
    <w:rsid w:val="00B41E15"/>
    <w:rsid w:val="00B423BB"/>
    <w:rsid w:val="00B43397"/>
    <w:rsid w:val="00B46489"/>
    <w:rsid w:val="00B46A1E"/>
    <w:rsid w:val="00B46DD7"/>
    <w:rsid w:val="00B470C6"/>
    <w:rsid w:val="00B477CD"/>
    <w:rsid w:val="00B50588"/>
    <w:rsid w:val="00B57CE8"/>
    <w:rsid w:val="00B62457"/>
    <w:rsid w:val="00B63092"/>
    <w:rsid w:val="00B6527C"/>
    <w:rsid w:val="00B662D5"/>
    <w:rsid w:val="00B667B2"/>
    <w:rsid w:val="00B66A52"/>
    <w:rsid w:val="00B66F83"/>
    <w:rsid w:val="00B6706C"/>
    <w:rsid w:val="00B675BD"/>
    <w:rsid w:val="00B677BF"/>
    <w:rsid w:val="00B72060"/>
    <w:rsid w:val="00B725E5"/>
    <w:rsid w:val="00B72EB0"/>
    <w:rsid w:val="00B73F28"/>
    <w:rsid w:val="00B7436C"/>
    <w:rsid w:val="00B750B2"/>
    <w:rsid w:val="00B75A25"/>
    <w:rsid w:val="00B76A99"/>
    <w:rsid w:val="00B7787F"/>
    <w:rsid w:val="00B77D49"/>
    <w:rsid w:val="00B80F5C"/>
    <w:rsid w:val="00B811B1"/>
    <w:rsid w:val="00B81AE1"/>
    <w:rsid w:val="00B8218C"/>
    <w:rsid w:val="00B83F9C"/>
    <w:rsid w:val="00B84AAD"/>
    <w:rsid w:val="00B859DB"/>
    <w:rsid w:val="00B8734F"/>
    <w:rsid w:val="00B8745A"/>
    <w:rsid w:val="00B878F5"/>
    <w:rsid w:val="00B9081B"/>
    <w:rsid w:val="00B92868"/>
    <w:rsid w:val="00B92F40"/>
    <w:rsid w:val="00B934A1"/>
    <w:rsid w:val="00B938A9"/>
    <w:rsid w:val="00B93AD0"/>
    <w:rsid w:val="00B94238"/>
    <w:rsid w:val="00B959D1"/>
    <w:rsid w:val="00B95E0E"/>
    <w:rsid w:val="00B96488"/>
    <w:rsid w:val="00BA1FD7"/>
    <w:rsid w:val="00BA32E1"/>
    <w:rsid w:val="00BA3733"/>
    <w:rsid w:val="00BA49BE"/>
    <w:rsid w:val="00BA522C"/>
    <w:rsid w:val="00BA6D28"/>
    <w:rsid w:val="00BA788C"/>
    <w:rsid w:val="00BB193F"/>
    <w:rsid w:val="00BB2505"/>
    <w:rsid w:val="00BB3419"/>
    <w:rsid w:val="00BB4706"/>
    <w:rsid w:val="00BB52EE"/>
    <w:rsid w:val="00BB5C8E"/>
    <w:rsid w:val="00BC254A"/>
    <w:rsid w:val="00BC2BBE"/>
    <w:rsid w:val="00BC2D41"/>
    <w:rsid w:val="00BC2E1A"/>
    <w:rsid w:val="00BC3434"/>
    <w:rsid w:val="00BC4883"/>
    <w:rsid w:val="00BC6E9A"/>
    <w:rsid w:val="00BD071D"/>
    <w:rsid w:val="00BD0A2D"/>
    <w:rsid w:val="00BD3FB9"/>
    <w:rsid w:val="00BD4428"/>
    <w:rsid w:val="00BD4F71"/>
    <w:rsid w:val="00BD7B0D"/>
    <w:rsid w:val="00BE065D"/>
    <w:rsid w:val="00BE1294"/>
    <w:rsid w:val="00BE2E33"/>
    <w:rsid w:val="00BE4FD7"/>
    <w:rsid w:val="00BE6813"/>
    <w:rsid w:val="00BE7AD9"/>
    <w:rsid w:val="00BF1EB7"/>
    <w:rsid w:val="00BF2B9B"/>
    <w:rsid w:val="00BF2C5A"/>
    <w:rsid w:val="00BF3682"/>
    <w:rsid w:val="00BF46EE"/>
    <w:rsid w:val="00BF6B34"/>
    <w:rsid w:val="00BF6B7E"/>
    <w:rsid w:val="00BF6BFB"/>
    <w:rsid w:val="00BF7C7A"/>
    <w:rsid w:val="00C00281"/>
    <w:rsid w:val="00C00DB1"/>
    <w:rsid w:val="00C010AF"/>
    <w:rsid w:val="00C02D8A"/>
    <w:rsid w:val="00C033C1"/>
    <w:rsid w:val="00C0346C"/>
    <w:rsid w:val="00C03950"/>
    <w:rsid w:val="00C041BF"/>
    <w:rsid w:val="00C04CAB"/>
    <w:rsid w:val="00C052A7"/>
    <w:rsid w:val="00C06A73"/>
    <w:rsid w:val="00C06D0B"/>
    <w:rsid w:val="00C074E1"/>
    <w:rsid w:val="00C07D84"/>
    <w:rsid w:val="00C10C94"/>
    <w:rsid w:val="00C10FE0"/>
    <w:rsid w:val="00C13412"/>
    <w:rsid w:val="00C13654"/>
    <w:rsid w:val="00C1558A"/>
    <w:rsid w:val="00C16767"/>
    <w:rsid w:val="00C16CCA"/>
    <w:rsid w:val="00C206A5"/>
    <w:rsid w:val="00C20C34"/>
    <w:rsid w:val="00C220C5"/>
    <w:rsid w:val="00C22843"/>
    <w:rsid w:val="00C22E32"/>
    <w:rsid w:val="00C2364C"/>
    <w:rsid w:val="00C237A4"/>
    <w:rsid w:val="00C24579"/>
    <w:rsid w:val="00C24B2A"/>
    <w:rsid w:val="00C2503A"/>
    <w:rsid w:val="00C252CA"/>
    <w:rsid w:val="00C25BC6"/>
    <w:rsid w:val="00C27658"/>
    <w:rsid w:val="00C27BE9"/>
    <w:rsid w:val="00C3000C"/>
    <w:rsid w:val="00C3061A"/>
    <w:rsid w:val="00C31085"/>
    <w:rsid w:val="00C343C7"/>
    <w:rsid w:val="00C364BF"/>
    <w:rsid w:val="00C36612"/>
    <w:rsid w:val="00C36ED5"/>
    <w:rsid w:val="00C3721E"/>
    <w:rsid w:val="00C37EB4"/>
    <w:rsid w:val="00C40918"/>
    <w:rsid w:val="00C40A90"/>
    <w:rsid w:val="00C41114"/>
    <w:rsid w:val="00C43426"/>
    <w:rsid w:val="00C44C32"/>
    <w:rsid w:val="00C44DB3"/>
    <w:rsid w:val="00C44E3B"/>
    <w:rsid w:val="00C4768B"/>
    <w:rsid w:val="00C50AC3"/>
    <w:rsid w:val="00C50B03"/>
    <w:rsid w:val="00C5195E"/>
    <w:rsid w:val="00C52D49"/>
    <w:rsid w:val="00C54796"/>
    <w:rsid w:val="00C56EB2"/>
    <w:rsid w:val="00C613B6"/>
    <w:rsid w:val="00C623CB"/>
    <w:rsid w:val="00C65FB6"/>
    <w:rsid w:val="00C673F0"/>
    <w:rsid w:val="00C709C5"/>
    <w:rsid w:val="00C70C47"/>
    <w:rsid w:val="00C71944"/>
    <w:rsid w:val="00C71D62"/>
    <w:rsid w:val="00C72214"/>
    <w:rsid w:val="00C72235"/>
    <w:rsid w:val="00C730AB"/>
    <w:rsid w:val="00C73281"/>
    <w:rsid w:val="00C73B77"/>
    <w:rsid w:val="00C74355"/>
    <w:rsid w:val="00C75D5B"/>
    <w:rsid w:val="00C763A9"/>
    <w:rsid w:val="00C81591"/>
    <w:rsid w:val="00C8362F"/>
    <w:rsid w:val="00C84F82"/>
    <w:rsid w:val="00C866C3"/>
    <w:rsid w:val="00C87EDC"/>
    <w:rsid w:val="00C90A15"/>
    <w:rsid w:val="00C90E3A"/>
    <w:rsid w:val="00C91070"/>
    <w:rsid w:val="00C92154"/>
    <w:rsid w:val="00C93BF9"/>
    <w:rsid w:val="00C9421A"/>
    <w:rsid w:val="00C946BE"/>
    <w:rsid w:val="00C946FE"/>
    <w:rsid w:val="00C952DE"/>
    <w:rsid w:val="00C95C25"/>
    <w:rsid w:val="00C95CAB"/>
    <w:rsid w:val="00C96FD1"/>
    <w:rsid w:val="00C971AF"/>
    <w:rsid w:val="00C97423"/>
    <w:rsid w:val="00CA1477"/>
    <w:rsid w:val="00CA3842"/>
    <w:rsid w:val="00CA4189"/>
    <w:rsid w:val="00CA536F"/>
    <w:rsid w:val="00CA5DF5"/>
    <w:rsid w:val="00CA5ED7"/>
    <w:rsid w:val="00CA783D"/>
    <w:rsid w:val="00CB04FF"/>
    <w:rsid w:val="00CB0C6F"/>
    <w:rsid w:val="00CB26BF"/>
    <w:rsid w:val="00CB2A72"/>
    <w:rsid w:val="00CB6136"/>
    <w:rsid w:val="00CC0FFA"/>
    <w:rsid w:val="00CC207F"/>
    <w:rsid w:val="00CC2B01"/>
    <w:rsid w:val="00CC439B"/>
    <w:rsid w:val="00CC4B77"/>
    <w:rsid w:val="00CC5D39"/>
    <w:rsid w:val="00CC6EBA"/>
    <w:rsid w:val="00CC7B55"/>
    <w:rsid w:val="00CD39AB"/>
    <w:rsid w:val="00CD4F2E"/>
    <w:rsid w:val="00CD5CFD"/>
    <w:rsid w:val="00CE0367"/>
    <w:rsid w:val="00CE0DFD"/>
    <w:rsid w:val="00CE235D"/>
    <w:rsid w:val="00CE2BF6"/>
    <w:rsid w:val="00CE41EC"/>
    <w:rsid w:val="00CE61F4"/>
    <w:rsid w:val="00CF08BF"/>
    <w:rsid w:val="00CF2D55"/>
    <w:rsid w:val="00CF3745"/>
    <w:rsid w:val="00CF3AD1"/>
    <w:rsid w:val="00CF3E21"/>
    <w:rsid w:val="00CF3FE3"/>
    <w:rsid w:val="00CF5A24"/>
    <w:rsid w:val="00CF5E49"/>
    <w:rsid w:val="00CF686C"/>
    <w:rsid w:val="00CF7400"/>
    <w:rsid w:val="00D008F5"/>
    <w:rsid w:val="00D013F5"/>
    <w:rsid w:val="00D02BB8"/>
    <w:rsid w:val="00D03672"/>
    <w:rsid w:val="00D04040"/>
    <w:rsid w:val="00D04400"/>
    <w:rsid w:val="00D06CDC"/>
    <w:rsid w:val="00D070E7"/>
    <w:rsid w:val="00D071EB"/>
    <w:rsid w:val="00D10492"/>
    <w:rsid w:val="00D11BE9"/>
    <w:rsid w:val="00D121BE"/>
    <w:rsid w:val="00D139F1"/>
    <w:rsid w:val="00D15644"/>
    <w:rsid w:val="00D158FB"/>
    <w:rsid w:val="00D16708"/>
    <w:rsid w:val="00D2448C"/>
    <w:rsid w:val="00D245EA"/>
    <w:rsid w:val="00D24776"/>
    <w:rsid w:val="00D24C84"/>
    <w:rsid w:val="00D26DBB"/>
    <w:rsid w:val="00D27CD0"/>
    <w:rsid w:val="00D30322"/>
    <w:rsid w:val="00D3172E"/>
    <w:rsid w:val="00D31A82"/>
    <w:rsid w:val="00D32163"/>
    <w:rsid w:val="00D32D05"/>
    <w:rsid w:val="00D34107"/>
    <w:rsid w:val="00D35393"/>
    <w:rsid w:val="00D35F7E"/>
    <w:rsid w:val="00D3642C"/>
    <w:rsid w:val="00D36C44"/>
    <w:rsid w:val="00D37ADB"/>
    <w:rsid w:val="00D40CDD"/>
    <w:rsid w:val="00D41067"/>
    <w:rsid w:val="00D41E05"/>
    <w:rsid w:val="00D42519"/>
    <w:rsid w:val="00D43555"/>
    <w:rsid w:val="00D43937"/>
    <w:rsid w:val="00D4529D"/>
    <w:rsid w:val="00D452F3"/>
    <w:rsid w:val="00D45493"/>
    <w:rsid w:val="00D46D1C"/>
    <w:rsid w:val="00D474AF"/>
    <w:rsid w:val="00D47972"/>
    <w:rsid w:val="00D47F6F"/>
    <w:rsid w:val="00D50B86"/>
    <w:rsid w:val="00D523A6"/>
    <w:rsid w:val="00D5300A"/>
    <w:rsid w:val="00D53955"/>
    <w:rsid w:val="00D53F2D"/>
    <w:rsid w:val="00D53F6D"/>
    <w:rsid w:val="00D56168"/>
    <w:rsid w:val="00D56F05"/>
    <w:rsid w:val="00D60047"/>
    <w:rsid w:val="00D600C3"/>
    <w:rsid w:val="00D60C86"/>
    <w:rsid w:val="00D61DC5"/>
    <w:rsid w:val="00D61FF5"/>
    <w:rsid w:val="00D6461B"/>
    <w:rsid w:val="00D64BE3"/>
    <w:rsid w:val="00D663F1"/>
    <w:rsid w:val="00D672E7"/>
    <w:rsid w:val="00D713C8"/>
    <w:rsid w:val="00D719D3"/>
    <w:rsid w:val="00D71B75"/>
    <w:rsid w:val="00D71D0C"/>
    <w:rsid w:val="00D7299D"/>
    <w:rsid w:val="00D73421"/>
    <w:rsid w:val="00D7372A"/>
    <w:rsid w:val="00D76500"/>
    <w:rsid w:val="00D817A8"/>
    <w:rsid w:val="00D81E4D"/>
    <w:rsid w:val="00D82F97"/>
    <w:rsid w:val="00D83562"/>
    <w:rsid w:val="00D84BE7"/>
    <w:rsid w:val="00D859BD"/>
    <w:rsid w:val="00D87E85"/>
    <w:rsid w:val="00D927A9"/>
    <w:rsid w:val="00D93822"/>
    <w:rsid w:val="00D93F57"/>
    <w:rsid w:val="00D942CA"/>
    <w:rsid w:val="00D957C8"/>
    <w:rsid w:val="00D97551"/>
    <w:rsid w:val="00DA15E7"/>
    <w:rsid w:val="00DA1AC0"/>
    <w:rsid w:val="00DA2261"/>
    <w:rsid w:val="00DA3051"/>
    <w:rsid w:val="00DA5160"/>
    <w:rsid w:val="00DA58AD"/>
    <w:rsid w:val="00DA5FEB"/>
    <w:rsid w:val="00DA6069"/>
    <w:rsid w:val="00DA7E40"/>
    <w:rsid w:val="00DB0BEB"/>
    <w:rsid w:val="00DB10AF"/>
    <w:rsid w:val="00DB2FA8"/>
    <w:rsid w:val="00DB3850"/>
    <w:rsid w:val="00DB3ACF"/>
    <w:rsid w:val="00DB3D52"/>
    <w:rsid w:val="00DB4211"/>
    <w:rsid w:val="00DB4A3F"/>
    <w:rsid w:val="00DB57CA"/>
    <w:rsid w:val="00DC0966"/>
    <w:rsid w:val="00DC0A23"/>
    <w:rsid w:val="00DC13CA"/>
    <w:rsid w:val="00DC3A5A"/>
    <w:rsid w:val="00DC3FD5"/>
    <w:rsid w:val="00DC49E2"/>
    <w:rsid w:val="00DC5861"/>
    <w:rsid w:val="00DC7909"/>
    <w:rsid w:val="00DC7C3A"/>
    <w:rsid w:val="00DD0FA7"/>
    <w:rsid w:val="00DD2346"/>
    <w:rsid w:val="00DD276B"/>
    <w:rsid w:val="00DD2897"/>
    <w:rsid w:val="00DD2959"/>
    <w:rsid w:val="00DD4EC5"/>
    <w:rsid w:val="00DD565E"/>
    <w:rsid w:val="00DD6675"/>
    <w:rsid w:val="00DD6972"/>
    <w:rsid w:val="00DE0518"/>
    <w:rsid w:val="00DE0731"/>
    <w:rsid w:val="00DE079E"/>
    <w:rsid w:val="00DE0A1C"/>
    <w:rsid w:val="00DE1B7B"/>
    <w:rsid w:val="00DE1BAB"/>
    <w:rsid w:val="00DE266E"/>
    <w:rsid w:val="00DE2CD8"/>
    <w:rsid w:val="00DE37FC"/>
    <w:rsid w:val="00DE3D93"/>
    <w:rsid w:val="00DE4E98"/>
    <w:rsid w:val="00DE5123"/>
    <w:rsid w:val="00DE7E70"/>
    <w:rsid w:val="00DF0C18"/>
    <w:rsid w:val="00DF1C35"/>
    <w:rsid w:val="00DF1EEF"/>
    <w:rsid w:val="00DF2226"/>
    <w:rsid w:val="00DF3110"/>
    <w:rsid w:val="00DF368B"/>
    <w:rsid w:val="00DF456D"/>
    <w:rsid w:val="00DF4DF3"/>
    <w:rsid w:val="00DF50A0"/>
    <w:rsid w:val="00DF6735"/>
    <w:rsid w:val="00DF6B4A"/>
    <w:rsid w:val="00DF790E"/>
    <w:rsid w:val="00DF7DD4"/>
    <w:rsid w:val="00E000A0"/>
    <w:rsid w:val="00E01A91"/>
    <w:rsid w:val="00E01B91"/>
    <w:rsid w:val="00E01D32"/>
    <w:rsid w:val="00E02220"/>
    <w:rsid w:val="00E029E7"/>
    <w:rsid w:val="00E02B61"/>
    <w:rsid w:val="00E03070"/>
    <w:rsid w:val="00E03403"/>
    <w:rsid w:val="00E068F2"/>
    <w:rsid w:val="00E11CF2"/>
    <w:rsid w:val="00E13FB2"/>
    <w:rsid w:val="00E1417D"/>
    <w:rsid w:val="00E14BCB"/>
    <w:rsid w:val="00E1541E"/>
    <w:rsid w:val="00E159C0"/>
    <w:rsid w:val="00E161C3"/>
    <w:rsid w:val="00E167E5"/>
    <w:rsid w:val="00E174E6"/>
    <w:rsid w:val="00E17D10"/>
    <w:rsid w:val="00E20275"/>
    <w:rsid w:val="00E21F17"/>
    <w:rsid w:val="00E2245D"/>
    <w:rsid w:val="00E22E40"/>
    <w:rsid w:val="00E2381D"/>
    <w:rsid w:val="00E24621"/>
    <w:rsid w:val="00E2463A"/>
    <w:rsid w:val="00E251F1"/>
    <w:rsid w:val="00E26EE6"/>
    <w:rsid w:val="00E30DBF"/>
    <w:rsid w:val="00E319D1"/>
    <w:rsid w:val="00E3221B"/>
    <w:rsid w:val="00E33198"/>
    <w:rsid w:val="00E3386A"/>
    <w:rsid w:val="00E34275"/>
    <w:rsid w:val="00E34940"/>
    <w:rsid w:val="00E34CAB"/>
    <w:rsid w:val="00E37245"/>
    <w:rsid w:val="00E403B6"/>
    <w:rsid w:val="00E40CFF"/>
    <w:rsid w:val="00E44FF3"/>
    <w:rsid w:val="00E46489"/>
    <w:rsid w:val="00E46586"/>
    <w:rsid w:val="00E469B2"/>
    <w:rsid w:val="00E47040"/>
    <w:rsid w:val="00E47D1B"/>
    <w:rsid w:val="00E5048E"/>
    <w:rsid w:val="00E51FD8"/>
    <w:rsid w:val="00E535CB"/>
    <w:rsid w:val="00E54302"/>
    <w:rsid w:val="00E54E10"/>
    <w:rsid w:val="00E55722"/>
    <w:rsid w:val="00E570E7"/>
    <w:rsid w:val="00E573A1"/>
    <w:rsid w:val="00E573A8"/>
    <w:rsid w:val="00E57819"/>
    <w:rsid w:val="00E57CF1"/>
    <w:rsid w:val="00E57F8E"/>
    <w:rsid w:val="00E6140D"/>
    <w:rsid w:val="00E63414"/>
    <w:rsid w:val="00E6353A"/>
    <w:rsid w:val="00E63584"/>
    <w:rsid w:val="00E648C4"/>
    <w:rsid w:val="00E66A34"/>
    <w:rsid w:val="00E6750E"/>
    <w:rsid w:val="00E703DC"/>
    <w:rsid w:val="00E719CD"/>
    <w:rsid w:val="00E723D2"/>
    <w:rsid w:val="00E7295A"/>
    <w:rsid w:val="00E73836"/>
    <w:rsid w:val="00E743E0"/>
    <w:rsid w:val="00E74F76"/>
    <w:rsid w:val="00E756C3"/>
    <w:rsid w:val="00E76D8D"/>
    <w:rsid w:val="00E773E8"/>
    <w:rsid w:val="00E776DB"/>
    <w:rsid w:val="00E806BE"/>
    <w:rsid w:val="00E8378E"/>
    <w:rsid w:val="00E83D0E"/>
    <w:rsid w:val="00E84511"/>
    <w:rsid w:val="00E84FC3"/>
    <w:rsid w:val="00E87305"/>
    <w:rsid w:val="00E8761A"/>
    <w:rsid w:val="00E87649"/>
    <w:rsid w:val="00E87721"/>
    <w:rsid w:val="00E87AA4"/>
    <w:rsid w:val="00E9007C"/>
    <w:rsid w:val="00E904BE"/>
    <w:rsid w:val="00E92BBD"/>
    <w:rsid w:val="00E9492A"/>
    <w:rsid w:val="00E95A6C"/>
    <w:rsid w:val="00E96B4B"/>
    <w:rsid w:val="00E9738C"/>
    <w:rsid w:val="00EA1C70"/>
    <w:rsid w:val="00EA200E"/>
    <w:rsid w:val="00EA333E"/>
    <w:rsid w:val="00EA3397"/>
    <w:rsid w:val="00EA4919"/>
    <w:rsid w:val="00EA4B53"/>
    <w:rsid w:val="00EA536E"/>
    <w:rsid w:val="00EA5CB1"/>
    <w:rsid w:val="00EA5E4E"/>
    <w:rsid w:val="00EA6E32"/>
    <w:rsid w:val="00EB1439"/>
    <w:rsid w:val="00EB45EC"/>
    <w:rsid w:val="00EB4A1D"/>
    <w:rsid w:val="00EB64CB"/>
    <w:rsid w:val="00EB6760"/>
    <w:rsid w:val="00EB6764"/>
    <w:rsid w:val="00EB6AAC"/>
    <w:rsid w:val="00EB771E"/>
    <w:rsid w:val="00EB7CA3"/>
    <w:rsid w:val="00EB7F5F"/>
    <w:rsid w:val="00EC0144"/>
    <w:rsid w:val="00EC0593"/>
    <w:rsid w:val="00EC18A7"/>
    <w:rsid w:val="00EC227A"/>
    <w:rsid w:val="00EC31F6"/>
    <w:rsid w:val="00EC32C2"/>
    <w:rsid w:val="00EC4FCE"/>
    <w:rsid w:val="00EC51AF"/>
    <w:rsid w:val="00EC6DBE"/>
    <w:rsid w:val="00EC7A0F"/>
    <w:rsid w:val="00EC7B39"/>
    <w:rsid w:val="00ED0797"/>
    <w:rsid w:val="00ED0AFF"/>
    <w:rsid w:val="00ED3020"/>
    <w:rsid w:val="00ED4712"/>
    <w:rsid w:val="00ED4C8B"/>
    <w:rsid w:val="00ED5B50"/>
    <w:rsid w:val="00ED6430"/>
    <w:rsid w:val="00ED6955"/>
    <w:rsid w:val="00ED699D"/>
    <w:rsid w:val="00ED758F"/>
    <w:rsid w:val="00ED7769"/>
    <w:rsid w:val="00EE08BA"/>
    <w:rsid w:val="00EE2118"/>
    <w:rsid w:val="00EE285F"/>
    <w:rsid w:val="00EE4B6A"/>
    <w:rsid w:val="00EE4C2A"/>
    <w:rsid w:val="00EE57CF"/>
    <w:rsid w:val="00EE64D2"/>
    <w:rsid w:val="00EE7E54"/>
    <w:rsid w:val="00EF0C86"/>
    <w:rsid w:val="00EF3120"/>
    <w:rsid w:val="00EF48D5"/>
    <w:rsid w:val="00EF5101"/>
    <w:rsid w:val="00EF5D68"/>
    <w:rsid w:val="00F01925"/>
    <w:rsid w:val="00F029FA"/>
    <w:rsid w:val="00F03C42"/>
    <w:rsid w:val="00F0465C"/>
    <w:rsid w:val="00F05303"/>
    <w:rsid w:val="00F0651E"/>
    <w:rsid w:val="00F0689E"/>
    <w:rsid w:val="00F06FC4"/>
    <w:rsid w:val="00F075FD"/>
    <w:rsid w:val="00F07689"/>
    <w:rsid w:val="00F11DC6"/>
    <w:rsid w:val="00F122AD"/>
    <w:rsid w:val="00F124EA"/>
    <w:rsid w:val="00F13546"/>
    <w:rsid w:val="00F135CD"/>
    <w:rsid w:val="00F13C03"/>
    <w:rsid w:val="00F158DD"/>
    <w:rsid w:val="00F15FED"/>
    <w:rsid w:val="00F173A6"/>
    <w:rsid w:val="00F2030B"/>
    <w:rsid w:val="00F214A8"/>
    <w:rsid w:val="00F21F07"/>
    <w:rsid w:val="00F225AF"/>
    <w:rsid w:val="00F228C3"/>
    <w:rsid w:val="00F243F5"/>
    <w:rsid w:val="00F24C98"/>
    <w:rsid w:val="00F26464"/>
    <w:rsid w:val="00F3055E"/>
    <w:rsid w:val="00F308F1"/>
    <w:rsid w:val="00F308F9"/>
    <w:rsid w:val="00F30F36"/>
    <w:rsid w:val="00F31A4E"/>
    <w:rsid w:val="00F33DEC"/>
    <w:rsid w:val="00F34C34"/>
    <w:rsid w:val="00F361F8"/>
    <w:rsid w:val="00F376EC"/>
    <w:rsid w:val="00F377A9"/>
    <w:rsid w:val="00F37DFA"/>
    <w:rsid w:val="00F4062E"/>
    <w:rsid w:val="00F4182E"/>
    <w:rsid w:val="00F41862"/>
    <w:rsid w:val="00F41DFF"/>
    <w:rsid w:val="00F421D2"/>
    <w:rsid w:val="00F463EF"/>
    <w:rsid w:val="00F4662A"/>
    <w:rsid w:val="00F5014A"/>
    <w:rsid w:val="00F5035A"/>
    <w:rsid w:val="00F50AC1"/>
    <w:rsid w:val="00F524D9"/>
    <w:rsid w:val="00F527C1"/>
    <w:rsid w:val="00F533EB"/>
    <w:rsid w:val="00F54831"/>
    <w:rsid w:val="00F553AE"/>
    <w:rsid w:val="00F55616"/>
    <w:rsid w:val="00F57064"/>
    <w:rsid w:val="00F5754C"/>
    <w:rsid w:val="00F57798"/>
    <w:rsid w:val="00F57F42"/>
    <w:rsid w:val="00F601FD"/>
    <w:rsid w:val="00F61A80"/>
    <w:rsid w:val="00F6216A"/>
    <w:rsid w:val="00F62933"/>
    <w:rsid w:val="00F64BE3"/>
    <w:rsid w:val="00F64E5B"/>
    <w:rsid w:val="00F6698D"/>
    <w:rsid w:val="00F67D3D"/>
    <w:rsid w:val="00F7114D"/>
    <w:rsid w:val="00F7216E"/>
    <w:rsid w:val="00F733DB"/>
    <w:rsid w:val="00F741A0"/>
    <w:rsid w:val="00F74ACF"/>
    <w:rsid w:val="00F74AD5"/>
    <w:rsid w:val="00F752EC"/>
    <w:rsid w:val="00F819ED"/>
    <w:rsid w:val="00F847A9"/>
    <w:rsid w:val="00F84CD1"/>
    <w:rsid w:val="00F85079"/>
    <w:rsid w:val="00F85AA8"/>
    <w:rsid w:val="00F8617D"/>
    <w:rsid w:val="00F86278"/>
    <w:rsid w:val="00F866E3"/>
    <w:rsid w:val="00F879AC"/>
    <w:rsid w:val="00F9057D"/>
    <w:rsid w:val="00F90B52"/>
    <w:rsid w:val="00F91A26"/>
    <w:rsid w:val="00F93F9E"/>
    <w:rsid w:val="00F94C8A"/>
    <w:rsid w:val="00F9597B"/>
    <w:rsid w:val="00F9794C"/>
    <w:rsid w:val="00FA03A1"/>
    <w:rsid w:val="00FA0C1D"/>
    <w:rsid w:val="00FA0DA1"/>
    <w:rsid w:val="00FA13DE"/>
    <w:rsid w:val="00FA14E9"/>
    <w:rsid w:val="00FA17CE"/>
    <w:rsid w:val="00FA1BF4"/>
    <w:rsid w:val="00FA25B6"/>
    <w:rsid w:val="00FA4246"/>
    <w:rsid w:val="00FA5B5C"/>
    <w:rsid w:val="00FA5EDC"/>
    <w:rsid w:val="00FA6164"/>
    <w:rsid w:val="00FB0839"/>
    <w:rsid w:val="00FB15D6"/>
    <w:rsid w:val="00FB2171"/>
    <w:rsid w:val="00FB218E"/>
    <w:rsid w:val="00FB23F7"/>
    <w:rsid w:val="00FB39F1"/>
    <w:rsid w:val="00FB3EBD"/>
    <w:rsid w:val="00FB4EC9"/>
    <w:rsid w:val="00FB5405"/>
    <w:rsid w:val="00FB561F"/>
    <w:rsid w:val="00FB6C58"/>
    <w:rsid w:val="00FB7344"/>
    <w:rsid w:val="00FC0C12"/>
    <w:rsid w:val="00FC2460"/>
    <w:rsid w:val="00FC291C"/>
    <w:rsid w:val="00FC2CE4"/>
    <w:rsid w:val="00FC3798"/>
    <w:rsid w:val="00FC37F6"/>
    <w:rsid w:val="00FC38C3"/>
    <w:rsid w:val="00FC4FFC"/>
    <w:rsid w:val="00FC5F3C"/>
    <w:rsid w:val="00FC607F"/>
    <w:rsid w:val="00FD1897"/>
    <w:rsid w:val="00FD2649"/>
    <w:rsid w:val="00FD5ADD"/>
    <w:rsid w:val="00FD6DC0"/>
    <w:rsid w:val="00FD7CA6"/>
    <w:rsid w:val="00FE0067"/>
    <w:rsid w:val="00FE0072"/>
    <w:rsid w:val="00FE092C"/>
    <w:rsid w:val="00FE0A33"/>
    <w:rsid w:val="00FE0BC0"/>
    <w:rsid w:val="00FE12BE"/>
    <w:rsid w:val="00FE1601"/>
    <w:rsid w:val="00FE261B"/>
    <w:rsid w:val="00FE37C8"/>
    <w:rsid w:val="00FE3863"/>
    <w:rsid w:val="00FE3C49"/>
    <w:rsid w:val="00FE4E0E"/>
    <w:rsid w:val="00FE5EED"/>
    <w:rsid w:val="00FE6466"/>
    <w:rsid w:val="00FE73BA"/>
    <w:rsid w:val="00FF183C"/>
    <w:rsid w:val="00FF2056"/>
    <w:rsid w:val="00FF2146"/>
    <w:rsid w:val="00FF21FD"/>
    <w:rsid w:val="00FF2324"/>
    <w:rsid w:val="00FF26A0"/>
    <w:rsid w:val="00FF26BA"/>
    <w:rsid w:val="00FF26FB"/>
    <w:rsid w:val="00FF2B68"/>
    <w:rsid w:val="00FF2C55"/>
    <w:rsid w:val="00FF30BF"/>
    <w:rsid w:val="00FF37E0"/>
    <w:rsid w:val="00FF462E"/>
    <w:rsid w:val="00FF6284"/>
    <w:rsid w:val="00FF67B9"/>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99"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Default Paragraph Font" w:uiPriority="1"/>
    <w:lsdException w:name="Body Text"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nhideWhenUsed="0"/>
    <w:lsdException w:name="Normal (Web)" w:uiPriority="99"/>
    <w:lsdException w:name="HTML Cod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013F5"/>
    <w:pPr>
      <w:spacing w:before="40" w:after="40"/>
    </w:pPr>
    <w:rPr>
      <w:sz w:val="22"/>
      <w:szCs w:val="24"/>
      <w:lang w:bidi="ar-SA"/>
    </w:rPr>
  </w:style>
  <w:style w:type="paragraph" w:styleId="Heading1">
    <w:name w:val="heading 1"/>
    <w:basedOn w:val="Normal"/>
    <w:next w:val="BodyText"/>
    <w:link w:val="Heading1Char"/>
    <w:rsid w:val="00D013F5"/>
    <w:pPr>
      <w:numPr>
        <w:numId w:val="23"/>
      </w:numPr>
      <w:autoSpaceDE w:val="0"/>
      <w:autoSpaceDN w:val="0"/>
      <w:adjustRightInd w:val="0"/>
      <w:spacing w:before="240" w:after="240"/>
      <w:ind w:left="720" w:hanging="720"/>
      <w:outlineLvl w:val="0"/>
    </w:pPr>
    <w:rPr>
      <w:rFonts w:ascii="Arial" w:hAnsi="Arial" w:cs="Arial"/>
      <w:b/>
      <w:bCs/>
      <w:sz w:val="36"/>
      <w:szCs w:val="32"/>
    </w:rPr>
  </w:style>
  <w:style w:type="paragraph" w:styleId="Heading2">
    <w:name w:val="heading 2"/>
    <w:basedOn w:val="Normal"/>
    <w:next w:val="BodyText"/>
    <w:link w:val="Heading2Char"/>
    <w:rsid w:val="00D013F5"/>
    <w:pPr>
      <w:numPr>
        <w:ilvl w:val="1"/>
        <w:numId w:val="23"/>
      </w:numPr>
      <w:spacing w:before="240" w:after="240"/>
      <w:ind w:left="720" w:hanging="720"/>
      <w:outlineLvl w:val="1"/>
    </w:pPr>
    <w:rPr>
      <w:rFonts w:ascii="Arial" w:hAnsi="Arial"/>
      <w:b/>
      <w:iCs/>
      <w:sz w:val="32"/>
      <w:szCs w:val="28"/>
    </w:rPr>
  </w:style>
  <w:style w:type="paragraph" w:styleId="Heading3">
    <w:name w:val="heading 3"/>
    <w:basedOn w:val="Normal"/>
    <w:next w:val="BodyText"/>
    <w:link w:val="Heading3Char"/>
    <w:rsid w:val="00D013F5"/>
    <w:pPr>
      <w:numPr>
        <w:ilvl w:val="2"/>
        <w:numId w:val="23"/>
      </w:numPr>
      <w:spacing w:before="240" w:after="240"/>
      <w:ind w:left="864" w:hanging="864"/>
      <w:outlineLvl w:val="2"/>
    </w:pPr>
    <w:rPr>
      <w:rFonts w:ascii="Arial" w:hAnsi="Arial"/>
      <w:b/>
      <w:bCs/>
      <w:iCs/>
      <w:sz w:val="28"/>
      <w:szCs w:val="26"/>
    </w:rPr>
  </w:style>
  <w:style w:type="paragraph" w:styleId="Heading4">
    <w:name w:val="heading 4"/>
    <w:basedOn w:val="Normal"/>
    <w:next w:val="BodyText"/>
    <w:link w:val="Heading4Char"/>
    <w:rsid w:val="00D013F5"/>
    <w:pPr>
      <w:numPr>
        <w:ilvl w:val="3"/>
        <w:numId w:val="23"/>
      </w:numPr>
      <w:spacing w:before="240" w:after="240"/>
      <w:outlineLvl w:val="3"/>
    </w:pPr>
    <w:rPr>
      <w:rFonts w:ascii="Arial" w:hAnsi="Arial"/>
      <w:b/>
      <w:sz w:val="24"/>
      <w:szCs w:val="28"/>
    </w:rPr>
  </w:style>
  <w:style w:type="paragraph" w:styleId="Heading5">
    <w:name w:val="heading 5"/>
    <w:basedOn w:val="Normal"/>
    <w:next w:val="BodyText"/>
    <w:link w:val="Heading5Char"/>
    <w:rsid w:val="00D013F5"/>
    <w:pPr>
      <w:numPr>
        <w:ilvl w:val="4"/>
        <w:numId w:val="23"/>
      </w:numPr>
      <w:spacing w:before="240" w:after="240"/>
      <w:outlineLvl w:val="4"/>
    </w:pPr>
    <w:rPr>
      <w:rFonts w:ascii="Arial" w:hAnsi="Arial" w:cs="Arial"/>
      <w:b/>
      <w:bCs/>
      <w:iCs/>
      <w:sz w:val="24"/>
      <w:szCs w:val="26"/>
    </w:rPr>
  </w:style>
  <w:style w:type="paragraph" w:styleId="Heading6">
    <w:name w:val="heading 6"/>
    <w:basedOn w:val="Normal"/>
    <w:next w:val="BodyText"/>
    <w:link w:val="Heading6Char"/>
    <w:rsid w:val="00D013F5"/>
    <w:pPr>
      <w:numPr>
        <w:ilvl w:val="5"/>
        <w:numId w:val="23"/>
      </w:numPr>
      <w:spacing w:before="240" w:after="240"/>
      <w:outlineLvl w:val="5"/>
    </w:pPr>
    <w:rPr>
      <w:rFonts w:ascii="Arial" w:hAnsi="Arial" w:cs="Arial"/>
      <w:b/>
      <w:bCs/>
      <w:color w:val="000000" w:themeColor="text1"/>
      <w:szCs w:val="22"/>
    </w:rPr>
  </w:style>
  <w:style w:type="paragraph" w:styleId="Heading7">
    <w:name w:val="heading 7"/>
    <w:next w:val="BodyText"/>
    <w:qFormat/>
    <w:rsid w:val="00D013F5"/>
    <w:pPr>
      <w:numPr>
        <w:ilvl w:val="6"/>
        <w:numId w:val="23"/>
      </w:numPr>
      <w:spacing w:before="240" w:after="240"/>
      <w:outlineLvl w:val="6"/>
    </w:pPr>
    <w:rPr>
      <w:rFonts w:ascii="Arial" w:hAnsi="Arial"/>
      <w:b/>
      <w:sz w:val="22"/>
      <w:szCs w:val="24"/>
      <w:lang w:bidi="ar-SA"/>
    </w:rPr>
  </w:style>
  <w:style w:type="paragraph" w:styleId="Heading8">
    <w:name w:val="heading 8"/>
    <w:next w:val="Normal"/>
    <w:qFormat/>
    <w:rsid w:val="00D013F5"/>
    <w:pPr>
      <w:numPr>
        <w:ilvl w:val="7"/>
        <w:numId w:val="23"/>
      </w:numPr>
      <w:spacing w:before="40" w:after="40"/>
      <w:outlineLvl w:val="7"/>
    </w:pPr>
    <w:rPr>
      <w:rFonts w:ascii="Arial" w:hAnsi="Arial"/>
      <w:b/>
      <w:iCs/>
      <w:sz w:val="22"/>
      <w:szCs w:val="24"/>
      <w:lang w:bidi="ar-SA"/>
    </w:rPr>
  </w:style>
  <w:style w:type="paragraph" w:styleId="Heading9">
    <w:name w:val="heading 9"/>
    <w:next w:val="Normal"/>
    <w:autoRedefine/>
    <w:qFormat/>
    <w:rsid w:val="00D013F5"/>
    <w:pPr>
      <w:numPr>
        <w:ilvl w:val="8"/>
        <w:numId w:val="23"/>
      </w:numPr>
      <w:spacing w:before="40" w:after="40"/>
      <w:outlineLvl w:val="8"/>
    </w:pPr>
    <w:rPr>
      <w:rFonts w:ascii="Arial" w:hAnsi="Arial" w:cs="Arial"/>
      <w:b/>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ce">
    <w:name w:val="Space"/>
    <w:basedOn w:val="BodyText"/>
    <w:next w:val="BodyText"/>
    <w:rsid w:val="00D013F5"/>
  </w:style>
  <w:style w:type="paragraph" w:customStyle="1" w:styleId="Appendix3">
    <w:name w:val="Appendix 3"/>
    <w:basedOn w:val="Appendix2"/>
    <w:next w:val="BodyText"/>
    <w:link w:val="Appendix3Char"/>
    <w:uiPriority w:val="99"/>
    <w:rsid w:val="00D013F5"/>
    <w:pPr>
      <w:numPr>
        <w:ilvl w:val="2"/>
      </w:numPr>
      <w:ind w:left="720" w:hanging="720"/>
    </w:pPr>
  </w:style>
  <w:style w:type="character" w:styleId="FollowedHyperlink">
    <w:name w:val="FollowedHyperlink"/>
    <w:semiHidden/>
    <w:rsid w:val="00D013F5"/>
    <w:rPr>
      <w:color w:val="606420"/>
      <w:u w:val="single"/>
    </w:rPr>
  </w:style>
  <w:style w:type="paragraph" w:styleId="Header">
    <w:name w:val="header"/>
    <w:basedOn w:val="BodyText"/>
    <w:next w:val="BodyText"/>
    <w:rsid w:val="00D013F5"/>
    <w:pPr>
      <w:spacing w:before="240" w:after="240"/>
    </w:pPr>
    <w:rPr>
      <w:rFonts w:ascii="Arial" w:hAnsi="Arial"/>
      <w:sz w:val="24"/>
    </w:rPr>
  </w:style>
  <w:style w:type="character" w:styleId="Hyperlink">
    <w:name w:val="Hyperlink"/>
    <w:uiPriority w:val="99"/>
    <w:rsid w:val="00D013F5"/>
    <w:rPr>
      <w:color w:val="0000FF"/>
      <w:u w:val="single"/>
    </w:rPr>
  </w:style>
  <w:style w:type="character" w:styleId="LineNumber">
    <w:name w:val="line number"/>
    <w:basedOn w:val="DefaultParagraphFont"/>
    <w:semiHidden/>
    <w:rsid w:val="00D013F5"/>
  </w:style>
  <w:style w:type="character" w:customStyle="1" w:styleId="Appendix3Char">
    <w:name w:val="Appendix 3 Char"/>
    <w:link w:val="Appendix3"/>
    <w:uiPriority w:val="99"/>
    <w:locked/>
    <w:rsid w:val="00D013F5"/>
    <w:rPr>
      <w:rFonts w:ascii="Arial" w:hAnsi="Arial"/>
      <w:b/>
      <w:sz w:val="32"/>
      <w:szCs w:val="24"/>
      <w:lang w:bidi="ar-SA"/>
    </w:rPr>
  </w:style>
  <w:style w:type="paragraph" w:styleId="Title">
    <w:name w:val="Title"/>
    <w:link w:val="TitleChar"/>
    <w:rsid w:val="00D013F5"/>
    <w:pPr>
      <w:autoSpaceDE w:val="0"/>
      <w:autoSpaceDN w:val="0"/>
      <w:adjustRightInd w:val="0"/>
      <w:spacing w:before="960" w:after="960"/>
      <w:jc w:val="center"/>
    </w:pPr>
    <w:rPr>
      <w:rFonts w:ascii="Arial" w:hAnsi="Arial" w:cs="Arial"/>
      <w:b/>
      <w:bCs/>
      <w:sz w:val="36"/>
      <w:szCs w:val="32"/>
      <w:lang w:bidi="ar-SA"/>
    </w:rPr>
  </w:style>
  <w:style w:type="paragraph" w:customStyle="1" w:styleId="Title2">
    <w:name w:val="Title 2"/>
    <w:rsid w:val="00D013F5"/>
    <w:pPr>
      <w:spacing w:before="480" w:after="480"/>
      <w:jc w:val="center"/>
    </w:pPr>
    <w:rPr>
      <w:rFonts w:ascii="Arial" w:hAnsi="Arial" w:cs="Arial"/>
      <w:b/>
      <w:bCs/>
      <w:sz w:val="28"/>
      <w:szCs w:val="32"/>
      <w:lang w:bidi="ar-SA"/>
    </w:rPr>
  </w:style>
  <w:style w:type="paragraph" w:customStyle="1" w:styleId="TableText">
    <w:name w:val="Table Text"/>
    <w:link w:val="TableTextChar"/>
    <w:rsid w:val="00D013F5"/>
    <w:pPr>
      <w:spacing w:before="60" w:after="60"/>
    </w:pPr>
    <w:rPr>
      <w:rFonts w:ascii="Arial" w:hAnsi="Arial" w:cs="Arial"/>
      <w:sz w:val="22"/>
      <w:lang w:bidi="ar-SA"/>
    </w:rPr>
  </w:style>
  <w:style w:type="character" w:customStyle="1" w:styleId="Heading2Char">
    <w:name w:val="Heading 2 Char"/>
    <w:basedOn w:val="DefaultParagraphFont"/>
    <w:link w:val="Heading2"/>
    <w:rsid w:val="00D013F5"/>
    <w:rPr>
      <w:rFonts w:ascii="Arial" w:hAnsi="Arial"/>
      <w:b/>
      <w:iCs/>
      <w:sz w:val="32"/>
      <w:szCs w:val="28"/>
      <w:lang w:bidi="ar-SA"/>
    </w:rPr>
  </w:style>
  <w:style w:type="paragraph" w:customStyle="1" w:styleId="BodyTextBullet1">
    <w:name w:val="Body Text Bullet 1"/>
    <w:basedOn w:val="Normal"/>
    <w:link w:val="BodyTextBullet1Char"/>
    <w:rsid w:val="00D013F5"/>
    <w:pPr>
      <w:numPr>
        <w:numId w:val="9"/>
      </w:numPr>
      <w:tabs>
        <w:tab w:val="clear" w:pos="720"/>
      </w:tabs>
      <w:spacing w:before="60" w:after="60"/>
    </w:pPr>
  </w:style>
  <w:style w:type="paragraph" w:styleId="TOC1">
    <w:name w:val="toc 1"/>
    <w:basedOn w:val="Normal"/>
    <w:next w:val="Normal"/>
    <w:uiPriority w:val="39"/>
    <w:rsid w:val="00D013F5"/>
    <w:pPr>
      <w:tabs>
        <w:tab w:val="left" w:pos="540"/>
        <w:tab w:val="right" w:leader="dot" w:pos="9350"/>
      </w:tabs>
      <w:spacing w:before="60"/>
      <w:ind w:left="576" w:hanging="576"/>
    </w:pPr>
    <w:rPr>
      <w:rFonts w:ascii="Arial" w:hAnsi="Arial"/>
      <w:b/>
      <w:sz w:val="28"/>
      <w:szCs w:val="20"/>
    </w:rPr>
  </w:style>
  <w:style w:type="paragraph" w:styleId="TOC2">
    <w:name w:val="toc 2"/>
    <w:basedOn w:val="Normal"/>
    <w:next w:val="Normal"/>
    <w:uiPriority w:val="39"/>
    <w:rsid w:val="00D013F5"/>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D013F5"/>
    <w:pPr>
      <w:tabs>
        <w:tab w:val="left" w:pos="1440"/>
        <w:tab w:val="right" w:leader="dot" w:pos="9350"/>
      </w:tabs>
      <w:spacing w:before="60"/>
      <w:ind w:left="540"/>
    </w:pPr>
    <w:rPr>
      <w:rFonts w:ascii="Arial" w:hAnsi="Arial"/>
      <w:sz w:val="24"/>
    </w:rPr>
  </w:style>
  <w:style w:type="paragraph" w:customStyle="1" w:styleId="BodyTextBullet2">
    <w:name w:val="Body Text Bullet 2"/>
    <w:basedOn w:val="Normal"/>
    <w:rsid w:val="00D013F5"/>
    <w:pPr>
      <w:numPr>
        <w:numId w:val="10"/>
      </w:numPr>
      <w:tabs>
        <w:tab w:val="clear" w:pos="1350"/>
      </w:tabs>
      <w:spacing w:before="60" w:after="60"/>
      <w:ind w:left="1080"/>
    </w:pPr>
  </w:style>
  <w:style w:type="paragraph" w:customStyle="1" w:styleId="BodyTextLettered1">
    <w:name w:val="Body Text Lettered 1"/>
    <w:basedOn w:val="Normal"/>
    <w:rsid w:val="00D013F5"/>
    <w:pPr>
      <w:numPr>
        <w:numId w:val="11"/>
      </w:numPr>
      <w:spacing w:before="60" w:after="60"/>
    </w:pPr>
  </w:style>
  <w:style w:type="paragraph" w:customStyle="1" w:styleId="BodyTextLettered2">
    <w:name w:val="Body Text Lettered 2"/>
    <w:basedOn w:val="Normal"/>
    <w:rsid w:val="00D013F5"/>
    <w:pPr>
      <w:numPr>
        <w:numId w:val="12"/>
      </w:numPr>
      <w:spacing w:before="60" w:after="60"/>
    </w:pPr>
  </w:style>
  <w:style w:type="paragraph" w:styleId="Footer">
    <w:name w:val="footer"/>
    <w:basedOn w:val="BodyText"/>
    <w:next w:val="Normal"/>
    <w:link w:val="FooterChar"/>
    <w:rsid w:val="00D013F5"/>
    <w:pPr>
      <w:tabs>
        <w:tab w:val="left" w:pos="0"/>
        <w:tab w:val="center" w:pos="4680"/>
        <w:tab w:val="right" w:pos="9360"/>
      </w:tabs>
      <w:spacing w:before="40" w:after="40"/>
    </w:pPr>
    <w:rPr>
      <w:rFonts w:ascii="Arial" w:hAnsi="Arial" w:cs="Tahoma"/>
      <w:sz w:val="20"/>
      <w:szCs w:val="16"/>
    </w:rPr>
  </w:style>
  <w:style w:type="character" w:styleId="PageNumber">
    <w:name w:val="page number"/>
    <w:basedOn w:val="DefaultParagraphFont"/>
    <w:rsid w:val="00D013F5"/>
  </w:style>
  <w:style w:type="character" w:customStyle="1" w:styleId="Heading3Char">
    <w:name w:val="Heading 3 Char"/>
    <w:basedOn w:val="DefaultParagraphFont"/>
    <w:link w:val="Heading3"/>
    <w:rsid w:val="00D013F5"/>
    <w:rPr>
      <w:rFonts w:ascii="Arial" w:hAnsi="Arial"/>
      <w:b/>
      <w:bCs/>
      <w:iCs/>
      <w:sz w:val="28"/>
      <w:szCs w:val="26"/>
      <w:lang w:bidi="ar-SA"/>
    </w:rPr>
  </w:style>
  <w:style w:type="table" w:styleId="TableGrid">
    <w:name w:val="Table Grid"/>
    <w:basedOn w:val="TableNormal"/>
    <w:rsid w:val="00D013F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013F5"/>
    <w:rPr>
      <w:rFonts w:ascii="Arial" w:hAnsi="Arial" w:cs="Arial"/>
      <w:b/>
      <w:bCs/>
      <w:sz w:val="36"/>
      <w:szCs w:val="32"/>
      <w:lang w:bidi="ar-SA"/>
    </w:rPr>
  </w:style>
  <w:style w:type="paragraph" w:customStyle="1" w:styleId="screentitlep">
    <w:name w:val="screen title p"/>
    <w:basedOn w:val="Normal"/>
    <w:next w:val="Normal"/>
    <w:rsid w:val="00D013F5"/>
    <w:pPr>
      <w:widowControl w:val="0"/>
      <w:autoSpaceDE w:val="0"/>
      <w:autoSpaceDN w:val="0"/>
      <w:adjustRightInd w:val="0"/>
      <w:spacing w:before="960" w:after="960"/>
      <w:jc w:val="center"/>
    </w:pPr>
    <w:rPr>
      <w:iCs/>
      <w:sz w:val="24"/>
      <w:szCs w:val="28"/>
    </w:rPr>
  </w:style>
  <w:style w:type="paragraph" w:styleId="TOC4">
    <w:name w:val="toc 4"/>
    <w:basedOn w:val="Normal"/>
    <w:next w:val="Normal"/>
    <w:uiPriority w:val="39"/>
    <w:rsid w:val="00D013F5"/>
    <w:pPr>
      <w:spacing w:before="60" w:after="0"/>
      <w:ind w:left="720"/>
    </w:pPr>
    <w:rPr>
      <w:rFonts w:ascii="Arial" w:hAnsi="Arial"/>
    </w:rPr>
  </w:style>
  <w:style w:type="paragraph" w:customStyle="1" w:styleId="screen1">
    <w:name w:val="screen 1"/>
    <w:basedOn w:val="screen"/>
    <w:next w:val="Caption"/>
    <w:rsid w:val="00D013F5"/>
    <w:pPr>
      <w:spacing w:before="360" w:after="360"/>
    </w:pPr>
    <w:rPr>
      <w:noProof/>
    </w:rPr>
  </w:style>
  <w:style w:type="paragraph" w:customStyle="1" w:styleId="screen">
    <w:name w:val="screen"/>
    <w:basedOn w:val="Normal"/>
    <w:next w:val="Caption"/>
    <w:rsid w:val="00D013F5"/>
    <w:pPr>
      <w:widowControl w:val="0"/>
      <w:autoSpaceDE w:val="0"/>
      <w:autoSpaceDN w:val="0"/>
      <w:adjustRightInd w:val="0"/>
      <w:spacing w:before="240" w:after="240"/>
      <w:jc w:val="center"/>
    </w:pPr>
    <w:rPr>
      <w:iCs/>
      <w:sz w:val="24"/>
      <w:szCs w:val="28"/>
    </w:rPr>
  </w:style>
  <w:style w:type="numbering" w:customStyle="1" w:styleId="Style1">
    <w:name w:val="Style1"/>
    <w:uiPriority w:val="99"/>
    <w:rsid w:val="00D013F5"/>
    <w:pPr>
      <w:numPr>
        <w:numId w:val="2"/>
      </w:numPr>
    </w:pPr>
  </w:style>
  <w:style w:type="paragraph" w:customStyle="1" w:styleId="Hdr">
    <w:name w:val="Hdr"/>
    <w:basedOn w:val="Header"/>
    <w:next w:val="BodyText"/>
    <w:rsid w:val="00D013F5"/>
    <w:pPr>
      <w:spacing w:before="480" w:after="480"/>
      <w:jc w:val="center"/>
    </w:pPr>
    <w:rPr>
      <w:b/>
      <w:sz w:val="32"/>
    </w:rPr>
  </w:style>
  <w:style w:type="paragraph" w:customStyle="1" w:styleId="BodyTextBullet3">
    <w:name w:val="Body Text Bullet 3"/>
    <w:basedOn w:val="Normal"/>
    <w:rsid w:val="00D013F5"/>
    <w:pPr>
      <w:numPr>
        <w:numId w:val="3"/>
      </w:numPr>
      <w:spacing w:before="60" w:after="60"/>
      <w:ind w:left="1440"/>
    </w:pPr>
  </w:style>
  <w:style w:type="paragraph" w:customStyle="1" w:styleId="TableHdg">
    <w:name w:val="Table Hdg"/>
    <w:basedOn w:val="Normal"/>
    <w:next w:val="BodyText"/>
    <w:rsid w:val="00D013F5"/>
    <w:pPr>
      <w:spacing w:before="60" w:after="60"/>
    </w:pPr>
    <w:rPr>
      <w:rFonts w:ascii="Arial" w:hAnsi="Arial" w:cs="Arial"/>
      <w:b/>
      <w:szCs w:val="22"/>
    </w:rPr>
  </w:style>
  <w:style w:type="character" w:customStyle="1" w:styleId="Heading4Char">
    <w:name w:val="Heading 4 Char"/>
    <w:basedOn w:val="DefaultParagraphFont"/>
    <w:link w:val="Heading4"/>
    <w:rsid w:val="00D013F5"/>
    <w:rPr>
      <w:rFonts w:ascii="Arial" w:hAnsi="Arial"/>
      <w:b/>
      <w:sz w:val="24"/>
      <w:szCs w:val="28"/>
      <w:lang w:bidi="ar-SA"/>
    </w:rPr>
  </w:style>
  <w:style w:type="paragraph" w:customStyle="1" w:styleId="Footer11">
    <w:name w:val="Footer 11"/>
    <w:basedOn w:val="Footer"/>
    <w:rsid w:val="00D013F5"/>
    <w:pPr>
      <w:tabs>
        <w:tab w:val="clear" w:pos="4680"/>
        <w:tab w:val="clear" w:pos="9360"/>
        <w:tab w:val="center" w:pos="6480"/>
        <w:tab w:val="right" w:pos="12960"/>
      </w:tabs>
    </w:pPr>
  </w:style>
  <w:style w:type="character" w:customStyle="1" w:styleId="Heading5Char">
    <w:name w:val="Heading 5 Char"/>
    <w:basedOn w:val="Heading1Char"/>
    <w:link w:val="Heading5"/>
    <w:rsid w:val="00D013F5"/>
    <w:rPr>
      <w:rFonts w:ascii="Arial" w:hAnsi="Arial" w:cs="Arial"/>
      <w:b/>
      <w:bCs/>
      <w:iCs/>
      <w:sz w:val="24"/>
      <w:szCs w:val="26"/>
      <w:lang w:bidi="ar-SA"/>
    </w:rPr>
  </w:style>
  <w:style w:type="paragraph" w:customStyle="1" w:styleId="BodyTextNumbered3arial">
    <w:name w:val="Body Text Numbered 3 arial"/>
    <w:basedOn w:val="Normal"/>
    <w:rsid w:val="00D013F5"/>
    <w:pPr>
      <w:numPr>
        <w:numId w:val="4"/>
      </w:numPr>
      <w:spacing w:before="60" w:after="60"/>
      <w:ind w:left="1440"/>
    </w:pPr>
    <w:rPr>
      <w:rFonts w:ascii="Arial" w:hAnsi="Arial"/>
    </w:rPr>
  </w:style>
  <w:style w:type="paragraph" w:customStyle="1" w:styleId="BodyTextBulletedarial1">
    <w:name w:val="Body Text Bulleted arial 1"/>
    <w:basedOn w:val="BodyText"/>
    <w:rsid w:val="00D013F5"/>
    <w:pPr>
      <w:numPr>
        <w:numId w:val="5"/>
      </w:numPr>
      <w:spacing w:before="60" w:after="60"/>
      <w:ind w:left="720"/>
    </w:pPr>
    <w:rPr>
      <w:rFonts w:ascii="Arial" w:hAnsi="Arial"/>
    </w:rPr>
  </w:style>
  <w:style w:type="paragraph" w:styleId="ListBullet4">
    <w:name w:val="List Bullet 4"/>
    <w:basedOn w:val="Normal"/>
    <w:autoRedefine/>
    <w:semiHidden/>
    <w:rsid w:val="00D013F5"/>
    <w:pPr>
      <w:tabs>
        <w:tab w:val="num" w:pos="1440"/>
      </w:tabs>
      <w:ind w:left="1440" w:hanging="360"/>
    </w:pPr>
  </w:style>
  <w:style w:type="paragraph" w:customStyle="1" w:styleId="BodyTextBulletedarial2">
    <w:name w:val="Body Text Bulleted arial 2"/>
    <w:basedOn w:val="BodyText"/>
    <w:rsid w:val="00D013F5"/>
    <w:pPr>
      <w:numPr>
        <w:numId w:val="6"/>
      </w:numPr>
      <w:spacing w:before="60" w:after="60"/>
      <w:ind w:left="1080"/>
    </w:pPr>
    <w:rPr>
      <w:rFonts w:ascii="Arial" w:hAnsi="Arial"/>
    </w:rPr>
  </w:style>
  <w:style w:type="paragraph" w:customStyle="1" w:styleId="Appendix1">
    <w:name w:val="Appendix 1"/>
    <w:next w:val="BodyText"/>
    <w:uiPriority w:val="99"/>
    <w:rsid w:val="00D013F5"/>
    <w:pPr>
      <w:spacing w:before="240" w:after="240"/>
      <w:ind w:left="720" w:hanging="720"/>
    </w:pPr>
    <w:rPr>
      <w:rFonts w:ascii="Arial" w:hAnsi="Arial"/>
      <w:b/>
      <w:sz w:val="32"/>
      <w:szCs w:val="24"/>
      <w:lang w:bidi="ar-SA"/>
    </w:rPr>
  </w:style>
  <w:style w:type="paragraph" w:customStyle="1" w:styleId="Appendix2">
    <w:name w:val="Appendix 2"/>
    <w:basedOn w:val="Appendix1"/>
    <w:next w:val="BodyText"/>
    <w:uiPriority w:val="99"/>
    <w:rsid w:val="00D013F5"/>
    <w:pPr>
      <w:numPr>
        <w:ilvl w:val="1"/>
      </w:numPr>
      <w:ind w:left="720" w:hanging="720"/>
    </w:pPr>
  </w:style>
  <w:style w:type="paragraph" w:customStyle="1" w:styleId="BodyTextBulletedarial3">
    <w:name w:val="Body Text Bulleted arial 3"/>
    <w:basedOn w:val="BodyText"/>
    <w:rsid w:val="00D013F5"/>
    <w:pPr>
      <w:numPr>
        <w:numId w:val="7"/>
      </w:numPr>
      <w:spacing w:before="60" w:after="60"/>
      <w:ind w:left="1440"/>
    </w:pPr>
    <w:rPr>
      <w:rFonts w:ascii="Arial" w:hAnsi="Arial"/>
    </w:rPr>
  </w:style>
  <w:style w:type="paragraph" w:customStyle="1" w:styleId="Code">
    <w:name w:val="Code"/>
    <w:basedOn w:val="Normal"/>
    <w:rsid w:val="00D013F5"/>
    <w:pPr>
      <w:tabs>
        <w:tab w:val="left" w:pos="1134"/>
      </w:tabs>
    </w:pPr>
    <w:rPr>
      <w:rFonts w:ascii="Courier New" w:eastAsia="MS Mincho" w:hAnsi="Courier New"/>
      <w:sz w:val="18"/>
      <w:szCs w:val="16"/>
      <w:lang w:eastAsia="en-GB"/>
    </w:rPr>
  </w:style>
  <w:style w:type="character" w:customStyle="1" w:styleId="BodyTextBullet1Char">
    <w:name w:val="Body Text Bullet 1 Char"/>
    <w:link w:val="BodyTextBullet1"/>
    <w:rsid w:val="00D013F5"/>
    <w:rPr>
      <w:sz w:val="22"/>
      <w:szCs w:val="24"/>
      <w:lang w:bidi="ar-SA"/>
    </w:rPr>
  </w:style>
  <w:style w:type="paragraph" w:customStyle="1" w:styleId="Bullet2">
    <w:name w:val="Bullet 2"/>
    <w:basedOn w:val="Normal"/>
    <w:uiPriority w:val="99"/>
    <w:semiHidden/>
    <w:rsid w:val="00D013F5"/>
    <w:pPr>
      <w:keepLines/>
      <w:numPr>
        <w:numId w:val="8"/>
      </w:numPr>
      <w:tabs>
        <w:tab w:val="left" w:pos="900"/>
      </w:tabs>
      <w:autoSpaceDE w:val="0"/>
      <w:autoSpaceDN w:val="0"/>
      <w:adjustRightInd w:val="0"/>
      <w:spacing w:before="0" w:after="120"/>
      <w:contextualSpacing/>
    </w:pPr>
    <w:rPr>
      <w:rFonts w:ascii="Arial" w:eastAsia="Calibri" w:hAnsi="Arial"/>
      <w:bCs/>
      <w:sz w:val="24"/>
    </w:rPr>
  </w:style>
  <w:style w:type="paragraph" w:styleId="BalloonText">
    <w:name w:val="Balloon Text"/>
    <w:basedOn w:val="Normal"/>
    <w:link w:val="BalloonTextChar"/>
    <w:rsid w:val="00D013F5"/>
    <w:pPr>
      <w:spacing w:before="0" w:after="0"/>
    </w:pPr>
    <w:rPr>
      <w:rFonts w:ascii="Tahoma" w:hAnsi="Tahoma" w:cs="Tahoma"/>
      <w:sz w:val="16"/>
      <w:szCs w:val="16"/>
    </w:rPr>
  </w:style>
  <w:style w:type="paragraph" w:styleId="Caption">
    <w:name w:val="caption"/>
    <w:next w:val="BodyText"/>
    <w:uiPriority w:val="99"/>
    <w:rsid w:val="00D013F5"/>
    <w:pPr>
      <w:spacing w:before="240" w:after="240"/>
      <w:jc w:val="center"/>
    </w:pPr>
    <w:rPr>
      <w:rFonts w:ascii="Arial" w:hAnsi="Arial" w:cs="Arial"/>
      <w:b/>
      <w:bCs/>
      <w:lang w:bidi="ar-SA"/>
    </w:rPr>
  </w:style>
  <w:style w:type="character" w:customStyle="1" w:styleId="BalloonTextChar">
    <w:name w:val="Balloon Text Char"/>
    <w:basedOn w:val="DefaultParagraphFont"/>
    <w:link w:val="BalloonText"/>
    <w:rsid w:val="00D013F5"/>
    <w:rPr>
      <w:rFonts w:ascii="Tahoma" w:hAnsi="Tahoma" w:cs="Tahoma"/>
      <w:sz w:val="16"/>
      <w:szCs w:val="16"/>
      <w:lang w:bidi="ar-SA"/>
    </w:rPr>
  </w:style>
  <w:style w:type="paragraph" w:customStyle="1" w:styleId="Hdg">
    <w:name w:val="Hdg"/>
    <w:rsid w:val="00D013F5"/>
    <w:pPr>
      <w:spacing w:before="120" w:after="120"/>
    </w:pPr>
    <w:rPr>
      <w:rFonts w:ascii="Arial" w:hAnsi="Arial"/>
      <w:b/>
      <w:bCs/>
      <w:iCs/>
      <w:sz w:val="36"/>
      <w:szCs w:val="28"/>
      <w:lang w:bidi="ar-SA"/>
    </w:rPr>
  </w:style>
  <w:style w:type="paragraph" w:customStyle="1" w:styleId="Appendix11">
    <w:name w:val="Appendix 1.1"/>
    <w:basedOn w:val="Heading2"/>
    <w:next w:val="BodyText"/>
    <w:rsid w:val="00D013F5"/>
    <w:pPr>
      <w:numPr>
        <w:numId w:val="24"/>
      </w:numPr>
    </w:pPr>
  </w:style>
  <w:style w:type="character" w:customStyle="1" w:styleId="TableTextChar">
    <w:name w:val="Table Text Char"/>
    <w:link w:val="TableText"/>
    <w:rsid w:val="00D013F5"/>
    <w:rPr>
      <w:rFonts w:ascii="Arial" w:hAnsi="Arial" w:cs="Arial"/>
      <w:sz w:val="22"/>
      <w:lang w:bidi="ar-SA"/>
    </w:rPr>
  </w:style>
  <w:style w:type="paragraph" w:styleId="TOC5">
    <w:name w:val="toc 5"/>
    <w:basedOn w:val="Normal"/>
    <w:next w:val="Normal"/>
    <w:uiPriority w:val="39"/>
    <w:rsid w:val="00D013F5"/>
    <w:pPr>
      <w:spacing w:before="60" w:after="0"/>
      <w:ind w:left="878"/>
    </w:pPr>
    <w:rPr>
      <w:rFonts w:ascii="Arial" w:hAnsi="Arial"/>
    </w:rPr>
  </w:style>
  <w:style w:type="paragraph" w:styleId="TOC6">
    <w:name w:val="toc 6"/>
    <w:basedOn w:val="Normal"/>
    <w:next w:val="Normal"/>
    <w:uiPriority w:val="39"/>
    <w:rsid w:val="00D013F5"/>
    <w:pPr>
      <w:ind w:left="1100"/>
    </w:pPr>
    <w:rPr>
      <w:rFonts w:ascii="Arial" w:hAnsi="Arial"/>
    </w:rPr>
  </w:style>
  <w:style w:type="paragraph" w:styleId="TOC7">
    <w:name w:val="toc 7"/>
    <w:basedOn w:val="Normal"/>
    <w:next w:val="Normal"/>
    <w:uiPriority w:val="39"/>
    <w:rsid w:val="00D013F5"/>
    <w:pPr>
      <w:ind w:left="1320"/>
    </w:pPr>
    <w:rPr>
      <w:rFonts w:ascii="Arial" w:hAnsi="Arial"/>
    </w:rPr>
  </w:style>
  <w:style w:type="paragraph" w:styleId="TOC8">
    <w:name w:val="toc 8"/>
    <w:basedOn w:val="Normal"/>
    <w:next w:val="Normal"/>
    <w:uiPriority w:val="39"/>
    <w:rsid w:val="00D013F5"/>
    <w:pPr>
      <w:ind w:left="1540"/>
    </w:pPr>
    <w:rPr>
      <w:rFonts w:ascii="Arial" w:hAnsi="Arial"/>
    </w:rPr>
  </w:style>
  <w:style w:type="paragraph" w:styleId="TOC9">
    <w:name w:val="toc 9"/>
    <w:basedOn w:val="Normal"/>
    <w:next w:val="Normal"/>
    <w:uiPriority w:val="39"/>
    <w:rsid w:val="00D013F5"/>
    <w:pPr>
      <w:ind w:left="1760"/>
    </w:pPr>
    <w:rPr>
      <w:rFonts w:ascii="Arial" w:hAnsi="Arial"/>
    </w:rPr>
  </w:style>
  <w:style w:type="paragraph" w:styleId="BodyText">
    <w:name w:val="Body Text"/>
    <w:basedOn w:val="Normal"/>
    <w:link w:val="BodyTextChar"/>
    <w:rsid w:val="00D013F5"/>
    <w:pPr>
      <w:spacing w:before="120" w:after="120"/>
    </w:pPr>
  </w:style>
  <w:style w:type="character" w:customStyle="1" w:styleId="BodyTextChar">
    <w:name w:val="Body Text Char"/>
    <w:link w:val="BodyText"/>
    <w:rsid w:val="00D013F5"/>
    <w:rPr>
      <w:sz w:val="22"/>
      <w:szCs w:val="24"/>
      <w:lang w:bidi="ar-SA"/>
    </w:rPr>
  </w:style>
  <w:style w:type="character" w:customStyle="1" w:styleId="FooterChar">
    <w:name w:val="Footer Char"/>
    <w:link w:val="Footer"/>
    <w:rsid w:val="00D013F5"/>
    <w:rPr>
      <w:rFonts w:ascii="Arial" w:hAnsi="Arial" w:cs="Tahoma"/>
      <w:szCs w:val="16"/>
      <w:lang w:bidi="ar-SA"/>
    </w:rPr>
  </w:style>
  <w:style w:type="numbering" w:customStyle="1" w:styleId="Headings">
    <w:name w:val="Headings"/>
    <w:uiPriority w:val="99"/>
    <w:rsid w:val="00D013F5"/>
    <w:pPr>
      <w:numPr>
        <w:numId w:val="14"/>
      </w:numPr>
    </w:pPr>
  </w:style>
  <w:style w:type="character" w:customStyle="1" w:styleId="TitleChar">
    <w:name w:val="Title Char"/>
    <w:basedOn w:val="DefaultParagraphFont"/>
    <w:link w:val="Title"/>
    <w:rsid w:val="00D013F5"/>
    <w:rPr>
      <w:rFonts w:ascii="Arial" w:hAnsi="Arial" w:cs="Arial"/>
      <w:b/>
      <w:bCs/>
      <w:sz w:val="36"/>
      <w:szCs w:val="32"/>
      <w:lang w:bidi="ar-SA"/>
    </w:rPr>
  </w:style>
  <w:style w:type="paragraph" w:styleId="Revision">
    <w:name w:val="Revision"/>
    <w:hidden/>
    <w:uiPriority w:val="99"/>
    <w:semiHidden/>
    <w:rsid w:val="00D013F5"/>
    <w:rPr>
      <w:sz w:val="22"/>
      <w:szCs w:val="24"/>
      <w:lang w:bidi="ar-SA"/>
    </w:rPr>
  </w:style>
  <w:style w:type="paragraph" w:styleId="FootnoteText">
    <w:name w:val="footnote text"/>
    <w:basedOn w:val="Normal"/>
    <w:link w:val="FootnoteTextChar"/>
    <w:rsid w:val="00D013F5"/>
    <w:rPr>
      <w:sz w:val="20"/>
      <w:szCs w:val="20"/>
      <w:lang w:bidi="yi-Hebr"/>
    </w:rPr>
  </w:style>
  <w:style w:type="character" w:customStyle="1" w:styleId="FootnoteTextChar">
    <w:name w:val="Footnote Text Char"/>
    <w:basedOn w:val="DefaultParagraphFont"/>
    <w:link w:val="FootnoteText"/>
    <w:rsid w:val="00D013F5"/>
  </w:style>
  <w:style w:type="paragraph" w:customStyle="1" w:styleId="Note">
    <w:name w:val="Note"/>
    <w:basedOn w:val="Normal"/>
    <w:next w:val="Normal"/>
    <w:link w:val="NoteChar"/>
    <w:rsid w:val="00D013F5"/>
    <w:pPr>
      <w:spacing w:before="120" w:after="120"/>
      <w:ind w:left="1296" w:right="720" w:hanging="576"/>
    </w:pPr>
  </w:style>
  <w:style w:type="character" w:customStyle="1" w:styleId="NoteChar">
    <w:name w:val="Note Char"/>
    <w:link w:val="Note"/>
    <w:locked/>
    <w:rsid w:val="00136298"/>
    <w:rPr>
      <w:sz w:val="22"/>
      <w:szCs w:val="24"/>
      <w:lang w:bidi="ar-SA"/>
    </w:rPr>
  </w:style>
  <w:style w:type="paragraph" w:customStyle="1" w:styleId="BodyTextNumbered1arial">
    <w:name w:val="Body Text Numbered 1 arial"/>
    <w:basedOn w:val="Normal"/>
    <w:rsid w:val="00D013F5"/>
    <w:pPr>
      <w:numPr>
        <w:numId w:val="22"/>
      </w:numPr>
      <w:tabs>
        <w:tab w:val="clear" w:pos="720"/>
      </w:tabs>
      <w:spacing w:before="60" w:after="60"/>
    </w:pPr>
    <w:rPr>
      <w:rFonts w:ascii="Arial" w:hAnsi="Arial"/>
    </w:rPr>
  </w:style>
  <w:style w:type="paragraph" w:customStyle="1" w:styleId="BodyTextNumbered2arial">
    <w:name w:val="Body Text Numbered 2 arial"/>
    <w:basedOn w:val="BodyText"/>
    <w:rsid w:val="00D013F5"/>
    <w:pPr>
      <w:numPr>
        <w:numId w:val="13"/>
      </w:numPr>
      <w:spacing w:before="60" w:after="60"/>
    </w:pPr>
    <w:rPr>
      <w:rFonts w:ascii="Arial" w:hAnsi="Arial"/>
    </w:rPr>
  </w:style>
  <w:style w:type="character" w:customStyle="1" w:styleId="Heading6Char">
    <w:name w:val="Heading 6 Char"/>
    <w:basedOn w:val="Heading1Char"/>
    <w:link w:val="Heading6"/>
    <w:rsid w:val="00D013F5"/>
    <w:rPr>
      <w:rFonts w:ascii="Arial" w:hAnsi="Arial" w:cs="Arial"/>
      <w:b/>
      <w:bCs/>
      <w:color w:val="000000" w:themeColor="text1"/>
      <w:sz w:val="22"/>
      <w:szCs w:val="22"/>
      <w:lang w:bidi="ar-SA"/>
    </w:rPr>
  </w:style>
  <w:style w:type="paragraph" w:customStyle="1" w:styleId="BodyTextLettered3">
    <w:name w:val="Body Text Lettered 3"/>
    <w:basedOn w:val="BodyTextLettered1"/>
    <w:rsid w:val="00D013F5"/>
    <w:pPr>
      <w:numPr>
        <w:numId w:val="1"/>
      </w:numPr>
    </w:pPr>
  </w:style>
  <w:style w:type="paragraph" w:styleId="TableofFigures">
    <w:name w:val="table of figures"/>
    <w:basedOn w:val="Normal"/>
    <w:next w:val="Normal"/>
    <w:uiPriority w:val="99"/>
    <w:unhideWhenUsed/>
    <w:rsid w:val="00B11F5E"/>
    <w:pPr>
      <w:spacing w:before="60" w:after="60"/>
    </w:pPr>
    <w:rPr>
      <w:rFonts w:ascii="Arial" w:hAnsi="Arial"/>
    </w:rPr>
  </w:style>
  <w:style w:type="paragraph" w:styleId="NoSpacing">
    <w:name w:val="No Spacing"/>
    <w:uiPriority w:val="1"/>
    <w:rsid w:val="004A0D6C"/>
    <w:rPr>
      <w:sz w:val="22"/>
      <w:szCs w:val="24"/>
      <w:lang w:bidi="ar-SA"/>
    </w:rPr>
  </w:style>
  <w:style w:type="paragraph" w:styleId="BodyText2">
    <w:name w:val="Body Text 2"/>
    <w:basedOn w:val="Normal"/>
    <w:link w:val="BodyText2Char"/>
    <w:semiHidden/>
    <w:unhideWhenUsed/>
    <w:rsid w:val="00DE4E98"/>
    <w:pPr>
      <w:spacing w:after="120" w:line="480" w:lineRule="auto"/>
    </w:pPr>
  </w:style>
  <w:style w:type="character" w:customStyle="1" w:styleId="BodyText2Char">
    <w:name w:val="Body Text 2 Char"/>
    <w:basedOn w:val="DefaultParagraphFont"/>
    <w:link w:val="BodyText2"/>
    <w:semiHidden/>
    <w:rsid w:val="00DE4E98"/>
    <w:rPr>
      <w:sz w:val="22"/>
      <w:szCs w:val="24"/>
      <w:lang w:bidi="ar-SA"/>
    </w:rPr>
  </w:style>
  <w:style w:type="paragraph" w:styleId="BodyText3">
    <w:name w:val="Body Text 3"/>
    <w:basedOn w:val="Normal"/>
    <w:link w:val="BodyText3Char"/>
    <w:semiHidden/>
    <w:unhideWhenUsed/>
    <w:rsid w:val="00DE4E98"/>
    <w:pPr>
      <w:spacing w:after="120"/>
    </w:pPr>
    <w:rPr>
      <w:sz w:val="16"/>
      <w:szCs w:val="16"/>
    </w:rPr>
  </w:style>
  <w:style w:type="character" w:customStyle="1" w:styleId="BodyText3Char">
    <w:name w:val="Body Text 3 Char"/>
    <w:basedOn w:val="DefaultParagraphFont"/>
    <w:link w:val="BodyText3"/>
    <w:semiHidden/>
    <w:rsid w:val="00DE4E98"/>
    <w:rPr>
      <w:sz w:val="16"/>
      <w:szCs w:val="16"/>
      <w:lang w:bidi="ar-SA"/>
    </w:rPr>
  </w:style>
  <w:style w:type="character" w:customStyle="1" w:styleId="StyleBullet1LatinCourierNewDarkRed">
    <w:name w:val="Style Bullet 1 + (Latin) Courier New Dark Red"/>
    <w:uiPriority w:val="1"/>
    <w:rsid w:val="00DE4E98"/>
    <w:rPr>
      <w:rFonts w:ascii="Courier New" w:hAnsi="Courier New" w:cs="Courier New"/>
      <w:color w:val="800000"/>
    </w:rPr>
  </w:style>
  <w:style w:type="paragraph" w:customStyle="1" w:styleId="code0">
    <w:name w:val="code"/>
    <w:basedOn w:val="Normal"/>
    <w:rsid w:val="00DE4E98"/>
    <w:pPr>
      <w:spacing w:line="276" w:lineRule="auto"/>
    </w:pPr>
    <w:rPr>
      <w:rFonts w:ascii="Courier New" w:eastAsia="Batang" w:hAnsi="Courier New"/>
      <w:color w:val="800000"/>
      <w:sz w:val="20"/>
      <w:szCs w:val="22"/>
      <w:lang w:eastAsia="ko-KR"/>
    </w:rPr>
  </w:style>
  <w:style w:type="character" w:customStyle="1" w:styleId="StyleLatinCourierNew10ptDarkRed">
    <w:name w:val="Style (Latin) Courier New 10 pt Dark Red"/>
    <w:rsid w:val="00DE4E98"/>
    <w:rPr>
      <w:rFonts w:ascii="Courier New" w:hAnsi="Courier New"/>
      <w:color w:val="800000"/>
      <w:sz w:val="20"/>
    </w:rPr>
  </w:style>
  <w:style w:type="character" w:customStyle="1" w:styleId="StyleLatinCourierNew10ptDarkRedLeft051">
    <w:name w:val="Style (Latin) Courier New 10 pt Dark Red Left:  0.5&quot;1"/>
    <w:uiPriority w:val="1"/>
    <w:rsid w:val="00DE4E98"/>
    <w:rPr>
      <w:rFonts w:ascii="Courier New" w:hAnsi="Courier New" w:cs="Courier New"/>
      <w:sz w:val="20"/>
    </w:rPr>
  </w:style>
  <w:style w:type="character" w:customStyle="1" w:styleId="Files">
    <w:name w:val="Files"/>
    <w:uiPriority w:val="1"/>
    <w:rsid w:val="00D013F5"/>
    <w:rPr>
      <w:rFonts w:ascii="Courier New" w:eastAsia="Calibri" w:hAnsi="Courier New"/>
      <w:b/>
      <w:color w:val="auto"/>
      <w:sz w:val="20"/>
      <w:szCs w:val="22"/>
    </w:rPr>
  </w:style>
  <w:style w:type="paragraph" w:customStyle="1" w:styleId="FilesParagraph">
    <w:name w:val="Files Paragraph"/>
    <w:basedOn w:val="BodyText3"/>
    <w:rsid w:val="00D013F5"/>
    <w:pPr>
      <w:autoSpaceDE w:val="0"/>
      <w:autoSpaceDN w:val="0"/>
      <w:adjustRightInd w:val="0"/>
      <w:ind w:left="547"/>
      <w:contextualSpacing/>
    </w:pPr>
    <w:rPr>
      <w:rFonts w:ascii="Courier New" w:eastAsia="Calibri" w:hAnsi="Courier New"/>
      <w:b/>
      <w:sz w:val="20"/>
      <w:szCs w:val="24"/>
    </w:rPr>
  </w:style>
  <w:style w:type="paragraph" w:styleId="CommentSubject">
    <w:name w:val="annotation subject"/>
    <w:basedOn w:val="CommentText"/>
    <w:next w:val="CommentText"/>
    <w:link w:val="CommentSubjectChar"/>
    <w:semiHidden/>
    <w:unhideWhenUsed/>
    <w:rsid w:val="008E1DDF"/>
    <w:rPr>
      <w:b/>
      <w:bCs/>
    </w:rPr>
  </w:style>
  <w:style w:type="paragraph" w:styleId="Subtitle">
    <w:name w:val="Subtitle"/>
    <w:basedOn w:val="Normal"/>
    <w:link w:val="SubtitleChar"/>
    <w:rsid w:val="004A0D6C"/>
    <w:pPr>
      <w:spacing w:after="60"/>
      <w:jc w:val="center"/>
      <w:outlineLvl w:val="1"/>
    </w:pPr>
    <w:rPr>
      <w:rFonts w:ascii="Arial" w:hAnsi="Arial" w:cs="Arial"/>
    </w:rPr>
  </w:style>
  <w:style w:type="character" w:customStyle="1" w:styleId="SubtitleChar">
    <w:name w:val="Subtitle Char"/>
    <w:basedOn w:val="DefaultParagraphFont"/>
    <w:link w:val="Subtitle"/>
    <w:rsid w:val="004A0D6C"/>
    <w:rPr>
      <w:rFonts w:ascii="Arial" w:hAnsi="Arial" w:cs="Arial"/>
      <w:sz w:val="24"/>
      <w:szCs w:val="24"/>
      <w:lang w:bidi="ar-SA"/>
    </w:rPr>
  </w:style>
  <w:style w:type="table" w:customStyle="1" w:styleId="TableGrid1">
    <w:name w:val="Table Grid1"/>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rPr>
      <w:lang w:bidi="ar-SA"/>
    </w:rPr>
  </w:style>
  <w:style w:type="character" w:styleId="CommentReference">
    <w:name w:val="annotation reference"/>
    <w:basedOn w:val="DefaultParagraphFont"/>
    <w:semiHidden/>
    <w:unhideWhenUsed/>
    <w:rPr>
      <w:sz w:val="16"/>
      <w:szCs w:val="16"/>
    </w:rPr>
  </w:style>
  <w:style w:type="character" w:customStyle="1" w:styleId="CommentSubjectChar">
    <w:name w:val="Comment Subject Char"/>
    <w:basedOn w:val="CommentTextChar"/>
    <w:link w:val="CommentSubject"/>
    <w:semiHidden/>
    <w:rsid w:val="008E1DDF"/>
    <w:rPr>
      <w:b/>
      <w:bCs/>
      <w:lang w:bidi="ar-SA"/>
    </w:rPr>
  </w:style>
  <w:style w:type="paragraph" w:customStyle="1" w:styleId="Bullet1">
    <w:name w:val="Bullet 1"/>
    <w:basedOn w:val="BodyText"/>
    <w:qFormat/>
    <w:rsid w:val="00C4768B"/>
    <w:pPr>
      <w:numPr>
        <w:numId w:val="26"/>
      </w:numPr>
      <w:tabs>
        <w:tab w:val="left" w:pos="540"/>
      </w:tabs>
      <w:autoSpaceDE w:val="0"/>
      <w:autoSpaceDN w:val="0"/>
      <w:adjustRightInd w:val="0"/>
      <w:spacing w:before="0" w:line="300" w:lineRule="auto"/>
      <w:ind w:left="540"/>
      <w:contextualSpacing/>
    </w:pPr>
    <w:rPr>
      <w:rFonts w:eastAsia="Calibri"/>
      <w:bCs/>
      <w:sz w:val="24"/>
      <w:szCs w:val="20"/>
    </w:rPr>
  </w:style>
  <w:style w:type="paragraph" w:customStyle="1" w:styleId="Bullet2Continued">
    <w:name w:val="Bullet 2 Continued"/>
    <w:basedOn w:val="Bullet2"/>
    <w:rsid w:val="00C4768B"/>
    <w:pPr>
      <w:keepLines w:val="0"/>
      <w:numPr>
        <w:ilvl w:val="1"/>
        <w:numId w:val="26"/>
      </w:numPr>
      <w:tabs>
        <w:tab w:val="clear" w:pos="900"/>
        <w:tab w:val="left" w:pos="1260"/>
      </w:tabs>
      <w:spacing w:line="300" w:lineRule="auto"/>
      <w:ind w:left="1260"/>
    </w:pPr>
    <w:rPr>
      <w:rFonts w:ascii="Times New Roman" w:hAnsi="Times New Roman"/>
      <w:color w:val="000000" w:themeColor="tex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99"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Default Paragraph Font" w:uiPriority="1"/>
    <w:lsdException w:name="Body Text"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nhideWhenUsed="0"/>
    <w:lsdException w:name="Normal (Web)" w:uiPriority="99"/>
    <w:lsdException w:name="HTML Cod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013F5"/>
    <w:pPr>
      <w:spacing w:before="40" w:after="40"/>
    </w:pPr>
    <w:rPr>
      <w:sz w:val="22"/>
      <w:szCs w:val="24"/>
      <w:lang w:bidi="ar-SA"/>
    </w:rPr>
  </w:style>
  <w:style w:type="paragraph" w:styleId="Heading1">
    <w:name w:val="heading 1"/>
    <w:basedOn w:val="Normal"/>
    <w:next w:val="BodyText"/>
    <w:link w:val="Heading1Char"/>
    <w:rsid w:val="00D013F5"/>
    <w:pPr>
      <w:numPr>
        <w:numId w:val="23"/>
      </w:numPr>
      <w:autoSpaceDE w:val="0"/>
      <w:autoSpaceDN w:val="0"/>
      <w:adjustRightInd w:val="0"/>
      <w:spacing w:before="240" w:after="240"/>
      <w:ind w:left="720" w:hanging="720"/>
      <w:outlineLvl w:val="0"/>
    </w:pPr>
    <w:rPr>
      <w:rFonts w:ascii="Arial" w:hAnsi="Arial" w:cs="Arial"/>
      <w:b/>
      <w:bCs/>
      <w:sz w:val="36"/>
      <w:szCs w:val="32"/>
    </w:rPr>
  </w:style>
  <w:style w:type="paragraph" w:styleId="Heading2">
    <w:name w:val="heading 2"/>
    <w:basedOn w:val="Normal"/>
    <w:next w:val="BodyText"/>
    <w:link w:val="Heading2Char"/>
    <w:rsid w:val="00D013F5"/>
    <w:pPr>
      <w:numPr>
        <w:ilvl w:val="1"/>
        <w:numId w:val="23"/>
      </w:numPr>
      <w:spacing w:before="240" w:after="240"/>
      <w:ind w:left="720" w:hanging="720"/>
      <w:outlineLvl w:val="1"/>
    </w:pPr>
    <w:rPr>
      <w:rFonts w:ascii="Arial" w:hAnsi="Arial"/>
      <w:b/>
      <w:iCs/>
      <w:sz w:val="32"/>
      <w:szCs w:val="28"/>
    </w:rPr>
  </w:style>
  <w:style w:type="paragraph" w:styleId="Heading3">
    <w:name w:val="heading 3"/>
    <w:basedOn w:val="Normal"/>
    <w:next w:val="BodyText"/>
    <w:link w:val="Heading3Char"/>
    <w:rsid w:val="00D013F5"/>
    <w:pPr>
      <w:numPr>
        <w:ilvl w:val="2"/>
        <w:numId w:val="23"/>
      </w:numPr>
      <w:spacing w:before="240" w:after="240"/>
      <w:ind w:left="864" w:hanging="864"/>
      <w:outlineLvl w:val="2"/>
    </w:pPr>
    <w:rPr>
      <w:rFonts w:ascii="Arial" w:hAnsi="Arial"/>
      <w:b/>
      <w:bCs/>
      <w:iCs/>
      <w:sz w:val="28"/>
      <w:szCs w:val="26"/>
    </w:rPr>
  </w:style>
  <w:style w:type="paragraph" w:styleId="Heading4">
    <w:name w:val="heading 4"/>
    <w:basedOn w:val="Normal"/>
    <w:next w:val="BodyText"/>
    <w:link w:val="Heading4Char"/>
    <w:rsid w:val="00D013F5"/>
    <w:pPr>
      <w:numPr>
        <w:ilvl w:val="3"/>
        <w:numId w:val="23"/>
      </w:numPr>
      <w:spacing w:before="240" w:after="240"/>
      <w:outlineLvl w:val="3"/>
    </w:pPr>
    <w:rPr>
      <w:rFonts w:ascii="Arial" w:hAnsi="Arial"/>
      <w:b/>
      <w:sz w:val="24"/>
      <w:szCs w:val="28"/>
    </w:rPr>
  </w:style>
  <w:style w:type="paragraph" w:styleId="Heading5">
    <w:name w:val="heading 5"/>
    <w:basedOn w:val="Normal"/>
    <w:next w:val="BodyText"/>
    <w:link w:val="Heading5Char"/>
    <w:rsid w:val="00D013F5"/>
    <w:pPr>
      <w:numPr>
        <w:ilvl w:val="4"/>
        <w:numId w:val="23"/>
      </w:numPr>
      <w:spacing w:before="240" w:after="240"/>
      <w:outlineLvl w:val="4"/>
    </w:pPr>
    <w:rPr>
      <w:rFonts w:ascii="Arial" w:hAnsi="Arial" w:cs="Arial"/>
      <w:b/>
      <w:bCs/>
      <w:iCs/>
      <w:sz w:val="24"/>
      <w:szCs w:val="26"/>
    </w:rPr>
  </w:style>
  <w:style w:type="paragraph" w:styleId="Heading6">
    <w:name w:val="heading 6"/>
    <w:basedOn w:val="Normal"/>
    <w:next w:val="BodyText"/>
    <w:link w:val="Heading6Char"/>
    <w:rsid w:val="00D013F5"/>
    <w:pPr>
      <w:numPr>
        <w:ilvl w:val="5"/>
        <w:numId w:val="23"/>
      </w:numPr>
      <w:spacing w:before="240" w:after="240"/>
      <w:outlineLvl w:val="5"/>
    </w:pPr>
    <w:rPr>
      <w:rFonts w:ascii="Arial" w:hAnsi="Arial" w:cs="Arial"/>
      <w:b/>
      <w:bCs/>
      <w:color w:val="000000" w:themeColor="text1"/>
      <w:szCs w:val="22"/>
    </w:rPr>
  </w:style>
  <w:style w:type="paragraph" w:styleId="Heading7">
    <w:name w:val="heading 7"/>
    <w:next w:val="BodyText"/>
    <w:qFormat/>
    <w:rsid w:val="00D013F5"/>
    <w:pPr>
      <w:numPr>
        <w:ilvl w:val="6"/>
        <w:numId w:val="23"/>
      </w:numPr>
      <w:spacing w:before="240" w:after="240"/>
      <w:outlineLvl w:val="6"/>
    </w:pPr>
    <w:rPr>
      <w:rFonts w:ascii="Arial" w:hAnsi="Arial"/>
      <w:b/>
      <w:sz w:val="22"/>
      <w:szCs w:val="24"/>
      <w:lang w:bidi="ar-SA"/>
    </w:rPr>
  </w:style>
  <w:style w:type="paragraph" w:styleId="Heading8">
    <w:name w:val="heading 8"/>
    <w:next w:val="Normal"/>
    <w:qFormat/>
    <w:rsid w:val="00D013F5"/>
    <w:pPr>
      <w:numPr>
        <w:ilvl w:val="7"/>
        <w:numId w:val="23"/>
      </w:numPr>
      <w:spacing w:before="40" w:after="40"/>
      <w:outlineLvl w:val="7"/>
    </w:pPr>
    <w:rPr>
      <w:rFonts w:ascii="Arial" w:hAnsi="Arial"/>
      <w:b/>
      <w:iCs/>
      <w:sz w:val="22"/>
      <w:szCs w:val="24"/>
      <w:lang w:bidi="ar-SA"/>
    </w:rPr>
  </w:style>
  <w:style w:type="paragraph" w:styleId="Heading9">
    <w:name w:val="heading 9"/>
    <w:next w:val="Normal"/>
    <w:autoRedefine/>
    <w:qFormat/>
    <w:rsid w:val="00D013F5"/>
    <w:pPr>
      <w:numPr>
        <w:ilvl w:val="8"/>
        <w:numId w:val="23"/>
      </w:numPr>
      <w:spacing w:before="40" w:after="40"/>
      <w:outlineLvl w:val="8"/>
    </w:pPr>
    <w:rPr>
      <w:rFonts w:ascii="Arial" w:hAnsi="Arial" w:cs="Arial"/>
      <w:b/>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ce">
    <w:name w:val="Space"/>
    <w:basedOn w:val="BodyText"/>
    <w:next w:val="BodyText"/>
    <w:rsid w:val="00D013F5"/>
  </w:style>
  <w:style w:type="paragraph" w:customStyle="1" w:styleId="Appendix3">
    <w:name w:val="Appendix 3"/>
    <w:basedOn w:val="Appendix2"/>
    <w:next w:val="BodyText"/>
    <w:link w:val="Appendix3Char"/>
    <w:uiPriority w:val="99"/>
    <w:rsid w:val="00D013F5"/>
    <w:pPr>
      <w:numPr>
        <w:ilvl w:val="2"/>
      </w:numPr>
      <w:ind w:left="720" w:hanging="720"/>
    </w:pPr>
  </w:style>
  <w:style w:type="character" w:styleId="FollowedHyperlink">
    <w:name w:val="FollowedHyperlink"/>
    <w:semiHidden/>
    <w:rsid w:val="00D013F5"/>
    <w:rPr>
      <w:color w:val="606420"/>
      <w:u w:val="single"/>
    </w:rPr>
  </w:style>
  <w:style w:type="paragraph" w:styleId="Header">
    <w:name w:val="header"/>
    <w:basedOn w:val="BodyText"/>
    <w:next w:val="BodyText"/>
    <w:rsid w:val="00D013F5"/>
    <w:pPr>
      <w:spacing w:before="240" w:after="240"/>
    </w:pPr>
    <w:rPr>
      <w:rFonts w:ascii="Arial" w:hAnsi="Arial"/>
      <w:sz w:val="24"/>
    </w:rPr>
  </w:style>
  <w:style w:type="character" w:styleId="Hyperlink">
    <w:name w:val="Hyperlink"/>
    <w:uiPriority w:val="99"/>
    <w:rsid w:val="00D013F5"/>
    <w:rPr>
      <w:color w:val="0000FF"/>
      <w:u w:val="single"/>
    </w:rPr>
  </w:style>
  <w:style w:type="character" w:styleId="LineNumber">
    <w:name w:val="line number"/>
    <w:basedOn w:val="DefaultParagraphFont"/>
    <w:semiHidden/>
    <w:rsid w:val="00D013F5"/>
  </w:style>
  <w:style w:type="character" w:customStyle="1" w:styleId="Appendix3Char">
    <w:name w:val="Appendix 3 Char"/>
    <w:link w:val="Appendix3"/>
    <w:uiPriority w:val="99"/>
    <w:locked/>
    <w:rsid w:val="00D013F5"/>
    <w:rPr>
      <w:rFonts w:ascii="Arial" w:hAnsi="Arial"/>
      <w:b/>
      <w:sz w:val="32"/>
      <w:szCs w:val="24"/>
      <w:lang w:bidi="ar-SA"/>
    </w:rPr>
  </w:style>
  <w:style w:type="paragraph" w:styleId="Title">
    <w:name w:val="Title"/>
    <w:link w:val="TitleChar"/>
    <w:rsid w:val="00D013F5"/>
    <w:pPr>
      <w:autoSpaceDE w:val="0"/>
      <w:autoSpaceDN w:val="0"/>
      <w:adjustRightInd w:val="0"/>
      <w:spacing w:before="960" w:after="960"/>
      <w:jc w:val="center"/>
    </w:pPr>
    <w:rPr>
      <w:rFonts w:ascii="Arial" w:hAnsi="Arial" w:cs="Arial"/>
      <w:b/>
      <w:bCs/>
      <w:sz w:val="36"/>
      <w:szCs w:val="32"/>
      <w:lang w:bidi="ar-SA"/>
    </w:rPr>
  </w:style>
  <w:style w:type="paragraph" w:customStyle="1" w:styleId="Title2">
    <w:name w:val="Title 2"/>
    <w:rsid w:val="00D013F5"/>
    <w:pPr>
      <w:spacing w:before="480" w:after="480"/>
      <w:jc w:val="center"/>
    </w:pPr>
    <w:rPr>
      <w:rFonts w:ascii="Arial" w:hAnsi="Arial" w:cs="Arial"/>
      <w:b/>
      <w:bCs/>
      <w:sz w:val="28"/>
      <w:szCs w:val="32"/>
      <w:lang w:bidi="ar-SA"/>
    </w:rPr>
  </w:style>
  <w:style w:type="paragraph" w:customStyle="1" w:styleId="TableText">
    <w:name w:val="Table Text"/>
    <w:link w:val="TableTextChar"/>
    <w:rsid w:val="00D013F5"/>
    <w:pPr>
      <w:spacing w:before="60" w:after="60"/>
    </w:pPr>
    <w:rPr>
      <w:rFonts w:ascii="Arial" w:hAnsi="Arial" w:cs="Arial"/>
      <w:sz w:val="22"/>
      <w:lang w:bidi="ar-SA"/>
    </w:rPr>
  </w:style>
  <w:style w:type="character" w:customStyle="1" w:styleId="Heading2Char">
    <w:name w:val="Heading 2 Char"/>
    <w:basedOn w:val="DefaultParagraphFont"/>
    <w:link w:val="Heading2"/>
    <w:rsid w:val="00D013F5"/>
    <w:rPr>
      <w:rFonts w:ascii="Arial" w:hAnsi="Arial"/>
      <w:b/>
      <w:iCs/>
      <w:sz w:val="32"/>
      <w:szCs w:val="28"/>
      <w:lang w:bidi="ar-SA"/>
    </w:rPr>
  </w:style>
  <w:style w:type="paragraph" w:customStyle="1" w:styleId="BodyTextBullet1">
    <w:name w:val="Body Text Bullet 1"/>
    <w:basedOn w:val="Normal"/>
    <w:link w:val="BodyTextBullet1Char"/>
    <w:rsid w:val="00D013F5"/>
    <w:pPr>
      <w:numPr>
        <w:numId w:val="9"/>
      </w:numPr>
      <w:tabs>
        <w:tab w:val="clear" w:pos="720"/>
      </w:tabs>
      <w:spacing w:before="60" w:after="60"/>
    </w:pPr>
  </w:style>
  <w:style w:type="paragraph" w:styleId="TOC1">
    <w:name w:val="toc 1"/>
    <w:basedOn w:val="Normal"/>
    <w:next w:val="Normal"/>
    <w:uiPriority w:val="39"/>
    <w:rsid w:val="00D013F5"/>
    <w:pPr>
      <w:tabs>
        <w:tab w:val="left" w:pos="540"/>
        <w:tab w:val="right" w:leader="dot" w:pos="9350"/>
      </w:tabs>
      <w:spacing w:before="60"/>
      <w:ind w:left="576" w:hanging="576"/>
    </w:pPr>
    <w:rPr>
      <w:rFonts w:ascii="Arial" w:hAnsi="Arial"/>
      <w:b/>
      <w:sz w:val="28"/>
      <w:szCs w:val="20"/>
    </w:rPr>
  </w:style>
  <w:style w:type="paragraph" w:styleId="TOC2">
    <w:name w:val="toc 2"/>
    <w:basedOn w:val="Normal"/>
    <w:next w:val="Normal"/>
    <w:uiPriority w:val="39"/>
    <w:rsid w:val="00D013F5"/>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D013F5"/>
    <w:pPr>
      <w:tabs>
        <w:tab w:val="left" w:pos="1440"/>
        <w:tab w:val="right" w:leader="dot" w:pos="9350"/>
      </w:tabs>
      <w:spacing w:before="60"/>
      <w:ind w:left="540"/>
    </w:pPr>
    <w:rPr>
      <w:rFonts w:ascii="Arial" w:hAnsi="Arial"/>
      <w:sz w:val="24"/>
    </w:rPr>
  </w:style>
  <w:style w:type="paragraph" w:customStyle="1" w:styleId="BodyTextBullet2">
    <w:name w:val="Body Text Bullet 2"/>
    <w:basedOn w:val="Normal"/>
    <w:rsid w:val="00D013F5"/>
    <w:pPr>
      <w:numPr>
        <w:numId w:val="10"/>
      </w:numPr>
      <w:tabs>
        <w:tab w:val="clear" w:pos="1350"/>
      </w:tabs>
      <w:spacing w:before="60" w:after="60"/>
      <w:ind w:left="1080"/>
    </w:pPr>
  </w:style>
  <w:style w:type="paragraph" w:customStyle="1" w:styleId="BodyTextLettered1">
    <w:name w:val="Body Text Lettered 1"/>
    <w:basedOn w:val="Normal"/>
    <w:rsid w:val="00D013F5"/>
    <w:pPr>
      <w:numPr>
        <w:numId w:val="11"/>
      </w:numPr>
      <w:spacing w:before="60" w:after="60"/>
    </w:pPr>
  </w:style>
  <w:style w:type="paragraph" w:customStyle="1" w:styleId="BodyTextLettered2">
    <w:name w:val="Body Text Lettered 2"/>
    <w:basedOn w:val="Normal"/>
    <w:rsid w:val="00D013F5"/>
    <w:pPr>
      <w:numPr>
        <w:numId w:val="12"/>
      </w:numPr>
      <w:spacing w:before="60" w:after="60"/>
    </w:pPr>
  </w:style>
  <w:style w:type="paragraph" w:styleId="Footer">
    <w:name w:val="footer"/>
    <w:basedOn w:val="BodyText"/>
    <w:next w:val="Normal"/>
    <w:link w:val="FooterChar"/>
    <w:rsid w:val="00D013F5"/>
    <w:pPr>
      <w:tabs>
        <w:tab w:val="left" w:pos="0"/>
        <w:tab w:val="center" w:pos="4680"/>
        <w:tab w:val="right" w:pos="9360"/>
      </w:tabs>
      <w:spacing w:before="40" w:after="40"/>
    </w:pPr>
    <w:rPr>
      <w:rFonts w:ascii="Arial" w:hAnsi="Arial" w:cs="Tahoma"/>
      <w:sz w:val="20"/>
      <w:szCs w:val="16"/>
    </w:rPr>
  </w:style>
  <w:style w:type="character" w:styleId="PageNumber">
    <w:name w:val="page number"/>
    <w:basedOn w:val="DefaultParagraphFont"/>
    <w:rsid w:val="00D013F5"/>
  </w:style>
  <w:style w:type="character" w:customStyle="1" w:styleId="Heading3Char">
    <w:name w:val="Heading 3 Char"/>
    <w:basedOn w:val="DefaultParagraphFont"/>
    <w:link w:val="Heading3"/>
    <w:rsid w:val="00D013F5"/>
    <w:rPr>
      <w:rFonts w:ascii="Arial" w:hAnsi="Arial"/>
      <w:b/>
      <w:bCs/>
      <w:iCs/>
      <w:sz w:val="28"/>
      <w:szCs w:val="26"/>
      <w:lang w:bidi="ar-SA"/>
    </w:rPr>
  </w:style>
  <w:style w:type="table" w:styleId="TableGrid">
    <w:name w:val="Table Grid"/>
    <w:basedOn w:val="TableNormal"/>
    <w:rsid w:val="00D013F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013F5"/>
    <w:rPr>
      <w:rFonts w:ascii="Arial" w:hAnsi="Arial" w:cs="Arial"/>
      <w:b/>
      <w:bCs/>
      <w:sz w:val="36"/>
      <w:szCs w:val="32"/>
      <w:lang w:bidi="ar-SA"/>
    </w:rPr>
  </w:style>
  <w:style w:type="paragraph" w:customStyle="1" w:styleId="screentitlep">
    <w:name w:val="screen title p"/>
    <w:basedOn w:val="Normal"/>
    <w:next w:val="Normal"/>
    <w:rsid w:val="00D013F5"/>
    <w:pPr>
      <w:widowControl w:val="0"/>
      <w:autoSpaceDE w:val="0"/>
      <w:autoSpaceDN w:val="0"/>
      <w:adjustRightInd w:val="0"/>
      <w:spacing w:before="960" w:after="960"/>
      <w:jc w:val="center"/>
    </w:pPr>
    <w:rPr>
      <w:iCs/>
      <w:sz w:val="24"/>
      <w:szCs w:val="28"/>
    </w:rPr>
  </w:style>
  <w:style w:type="paragraph" w:styleId="TOC4">
    <w:name w:val="toc 4"/>
    <w:basedOn w:val="Normal"/>
    <w:next w:val="Normal"/>
    <w:uiPriority w:val="39"/>
    <w:rsid w:val="00D013F5"/>
    <w:pPr>
      <w:spacing w:before="60" w:after="0"/>
      <w:ind w:left="720"/>
    </w:pPr>
    <w:rPr>
      <w:rFonts w:ascii="Arial" w:hAnsi="Arial"/>
    </w:rPr>
  </w:style>
  <w:style w:type="paragraph" w:customStyle="1" w:styleId="screen1">
    <w:name w:val="screen 1"/>
    <w:basedOn w:val="screen"/>
    <w:next w:val="Caption"/>
    <w:rsid w:val="00D013F5"/>
    <w:pPr>
      <w:spacing w:before="360" w:after="360"/>
    </w:pPr>
    <w:rPr>
      <w:noProof/>
    </w:rPr>
  </w:style>
  <w:style w:type="paragraph" w:customStyle="1" w:styleId="screen">
    <w:name w:val="screen"/>
    <w:basedOn w:val="Normal"/>
    <w:next w:val="Caption"/>
    <w:rsid w:val="00D013F5"/>
    <w:pPr>
      <w:widowControl w:val="0"/>
      <w:autoSpaceDE w:val="0"/>
      <w:autoSpaceDN w:val="0"/>
      <w:adjustRightInd w:val="0"/>
      <w:spacing w:before="240" w:after="240"/>
      <w:jc w:val="center"/>
    </w:pPr>
    <w:rPr>
      <w:iCs/>
      <w:sz w:val="24"/>
      <w:szCs w:val="28"/>
    </w:rPr>
  </w:style>
  <w:style w:type="numbering" w:customStyle="1" w:styleId="Style1">
    <w:name w:val="Style1"/>
    <w:uiPriority w:val="99"/>
    <w:rsid w:val="00D013F5"/>
    <w:pPr>
      <w:numPr>
        <w:numId w:val="2"/>
      </w:numPr>
    </w:pPr>
  </w:style>
  <w:style w:type="paragraph" w:customStyle="1" w:styleId="Hdr">
    <w:name w:val="Hdr"/>
    <w:basedOn w:val="Header"/>
    <w:next w:val="BodyText"/>
    <w:rsid w:val="00D013F5"/>
    <w:pPr>
      <w:spacing w:before="480" w:after="480"/>
      <w:jc w:val="center"/>
    </w:pPr>
    <w:rPr>
      <w:b/>
      <w:sz w:val="32"/>
    </w:rPr>
  </w:style>
  <w:style w:type="paragraph" w:customStyle="1" w:styleId="BodyTextBullet3">
    <w:name w:val="Body Text Bullet 3"/>
    <w:basedOn w:val="Normal"/>
    <w:rsid w:val="00D013F5"/>
    <w:pPr>
      <w:numPr>
        <w:numId w:val="3"/>
      </w:numPr>
      <w:spacing w:before="60" w:after="60"/>
      <w:ind w:left="1440"/>
    </w:pPr>
  </w:style>
  <w:style w:type="paragraph" w:customStyle="1" w:styleId="TableHdg">
    <w:name w:val="Table Hdg"/>
    <w:basedOn w:val="Normal"/>
    <w:next w:val="BodyText"/>
    <w:rsid w:val="00D013F5"/>
    <w:pPr>
      <w:spacing w:before="60" w:after="60"/>
    </w:pPr>
    <w:rPr>
      <w:rFonts w:ascii="Arial" w:hAnsi="Arial" w:cs="Arial"/>
      <w:b/>
      <w:szCs w:val="22"/>
    </w:rPr>
  </w:style>
  <w:style w:type="character" w:customStyle="1" w:styleId="Heading4Char">
    <w:name w:val="Heading 4 Char"/>
    <w:basedOn w:val="DefaultParagraphFont"/>
    <w:link w:val="Heading4"/>
    <w:rsid w:val="00D013F5"/>
    <w:rPr>
      <w:rFonts w:ascii="Arial" w:hAnsi="Arial"/>
      <w:b/>
      <w:sz w:val="24"/>
      <w:szCs w:val="28"/>
      <w:lang w:bidi="ar-SA"/>
    </w:rPr>
  </w:style>
  <w:style w:type="paragraph" w:customStyle="1" w:styleId="Footer11">
    <w:name w:val="Footer 11"/>
    <w:basedOn w:val="Footer"/>
    <w:rsid w:val="00D013F5"/>
    <w:pPr>
      <w:tabs>
        <w:tab w:val="clear" w:pos="4680"/>
        <w:tab w:val="clear" w:pos="9360"/>
        <w:tab w:val="center" w:pos="6480"/>
        <w:tab w:val="right" w:pos="12960"/>
      </w:tabs>
    </w:pPr>
  </w:style>
  <w:style w:type="character" w:customStyle="1" w:styleId="Heading5Char">
    <w:name w:val="Heading 5 Char"/>
    <w:basedOn w:val="Heading1Char"/>
    <w:link w:val="Heading5"/>
    <w:rsid w:val="00D013F5"/>
    <w:rPr>
      <w:rFonts w:ascii="Arial" w:hAnsi="Arial" w:cs="Arial"/>
      <w:b/>
      <w:bCs/>
      <w:iCs/>
      <w:sz w:val="24"/>
      <w:szCs w:val="26"/>
      <w:lang w:bidi="ar-SA"/>
    </w:rPr>
  </w:style>
  <w:style w:type="paragraph" w:customStyle="1" w:styleId="BodyTextNumbered3arial">
    <w:name w:val="Body Text Numbered 3 arial"/>
    <w:basedOn w:val="Normal"/>
    <w:rsid w:val="00D013F5"/>
    <w:pPr>
      <w:numPr>
        <w:numId w:val="4"/>
      </w:numPr>
      <w:spacing w:before="60" w:after="60"/>
      <w:ind w:left="1440"/>
    </w:pPr>
    <w:rPr>
      <w:rFonts w:ascii="Arial" w:hAnsi="Arial"/>
    </w:rPr>
  </w:style>
  <w:style w:type="paragraph" w:customStyle="1" w:styleId="BodyTextBulletedarial1">
    <w:name w:val="Body Text Bulleted arial 1"/>
    <w:basedOn w:val="BodyText"/>
    <w:rsid w:val="00D013F5"/>
    <w:pPr>
      <w:numPr>
        <w:numId w:val="5"/>
      </w:numPr>
      <w:spacing w:before="60" w:after="60"/>
      <w:ind w:left="720"/>
    </w:pPr>
    <w:rPr>
      <w:rFonts w:ascii="Arial" w:hAnsi="Arial"/>
    </w:rPr>
  </w:style>
  <w:style w:type="paragraph" w:styleId="ListBullet4">
    <w:name w:val="List Bullet 4"/>
    <w:basedOn w:val="Normal"/>
    <w:autoRedefine/>
    <w:semiHidden/>
    <w:rsid w:val="00D013F5"/>
    <w:pPr>
      <w:tabs>
        <w:tab w:val="num" w:pos="1440"/>
      </w:tabs>
      <w:ind w:left="1440" w:hanging="360"/>
    </w:pPr>
  </w:style>
  <w:style w:type="paragraph" w:customStyle="1" w:styleId="BodyTextBulletedarial2">
    <w:name w:val="Body Text Bulleted arial 2"/>
    <w:basedOn w:val="BodyText"/>
    <w:rsid w:val="00D013F5"/>
    <w:pPr>
      <w:numPr>
        <w:numId w:val="6"/>
      </w:numPr>
      <w:spacing w:before="60" w:after="60"/>
      <w:ind w:left="1080"/>
    </w:pPr>
    <w:rPr>
      <w:rFonts w:ascii="Arial" w:hAnsi="Arial"/>
    </w:rPr>
  </w:style>
  <w:style w:type="paragraph" w:customStyle="1" w:styleId="Appendix1">
    <w:name w:val="Appendix 1"/>
    <w:next w:val="BodyText"/>
    <w:uiPriority w:val="99"/>
    <w:rsid w:val="00D013F5"/>
    <w:pPr>
      <w:spacing w:before="240" w:after="240"/>
      <w:ind w:left="720" w:hanging="720"/>
    </w:pPr>
    <w:rPr>
      <w:rFonts w:ascii="Arial" w:hAnsi="Arial"/>
      <w:b/>
      <w:sz w:val="32"/>
      <w:szCs w:val="24"/>
      <w:lang w:bidi="ar-SA"/>
    </w:rPr>
  </w:style>
  <w:style w:type="paragraph" w:customStyle="1" w:styleId="Appendix2">
    <w:name w:val="Appendix 2"/>
    <w:basedOn w:val="Appendix1"/>
    <w:next w:val="BodyText"/>
    <w:uiPriority w:val="99"/>
    <w:rsid w:val="00D013F5"/>
    <w:pPr>
      <w:numPr>
        <w:ilvl w:val="1"/>
      </w:numPr>
      <w:ind w:left="720" w:hanging="720"/>
    </w:pPr>
  </w:style>
  <w:style w:type="paragraph" w:customStyle="1" w:styleId="BodyTextBulletedarial3">
    <w:name w:val="Body Text Bulleted arial 3"/>
    <w:basedOn w:val="BodyText"/>
    <w:rsid w:val="00D013F5"/>
    <w:pPr>
      <w:numPr>
        <w:numId w:val="7"/>
      </w:numPr>
      <w:spacing w:before="60" w:after="60"/>
      <w:ind w:left="1440"/>
    </w:pPr>
    <w:rPr>
      <w:rFonts w:ascii="Arial" w:hAnsi="Arial"/>
    </w:rPr>
  </w:style>
  <w:style w:type="paragraph" w:customStyle="1" w:styleId="Code">
    <w:name w:val="Code"/>
    <w:basedOn w:val="Normal"/>
    <w:rsid w:val="00D013F5"/>
    <w:pPr>
      <w:tabs>
        <w:tab w:val="left" w:pos="1134"/>
      </w:tabs>
    </w:pPr>
    <w:rPr>
      <w:rFonts w:ascii="Courier New" w:eastAsia="MS Mincho" w:hAnsi="Courier New"/>
      <w:sz w:val="18"/>
      <w:szCs w:val="16"/>
      <w:lang w:eastAsia="en-GB"/>
    </w:rPr>
  </w:style>
  <w:style w:type="character" w:customStyle="1" w:styleId="BodyTextBullet1Char">
    <w:name w:val="Body Text Bullet 1 Char"/>
    <w:link w:val="BodyTextBullet1"/>
    <w:rsid w:val="00D013F5"/>
    <w:rPr>
      <w:sz w:val="22"/>
      <w:szCs w:val="24"/>
      <w:lang w:bidi="ar-SA"/>
    </w:rPr>
  </w:style>
  <w:style w:type="paragraph" w:customStyle="1" w:styleId="Bullet2">
    <w:name w:val="Bullet 2"/>
    <w:basedOn w:val="Normal"/>
    <w:uiPriority w:val="99"/>
    <w:semiHidden/>
    <w:rsid w:val="00D013F5"/>
    <w:pPr>
      <w:keepLines/>
      <w:numPr>
        <w:numId w:val="8"/>
      </w:numPr>
      <w:tabs>
        <w:tab w:val="left" w:pos="900"/>
      </w:tabs>
      <w:autoSpaceDE w:val="0"/>
      <w:autoSpaceDN w:val="0"/>
      <w:adjustRightInd w:val="0"/>
      <w:spacing w:before="0" w:after="120"/>
      <w:contextualSpacing/>
    </w:pPr>
    <w:rPr>
      <w:rFonts w:ascii="Arial" w:eastAsia="Calibri" w:hAnsi="Arial"/>
      <w:bCs/>
      <w:sz w:val="24"/>
    </w:rPr>
  </w:style>
  <w:style w:type="paragraph" w:styleId="BalloonText">
    <w:name w:val="Balloon Text"/>
    <w:basedOn w:val="Normal"/>
    <w:link w:val="BalloonTextChar"/>
    <w:rsid w:val="00D013F5"/>
    <w:pPr>
      <w:spacing w:before="0" w:after="0"/>
    </w:pPr>
    <w:rPr>
      <w:rFonts w:ascii="Tahoma" w:hAnsi="Tahoma" w:cs="Tahoma"/>
      <w:sz w:val="16"/>
      <w:szCs w:val="16"/>
    </w:rPr>
  </w:style>
  <w:style w:type="paragraph" w:styleId="Caption">
    <w:name w:val="caption"/>
    <w:next w:val="BodyText"/>
    <w:uiPriority w:val="99"/>
    <w:rsid w:val="00D013F5"/>
    <w:pPr>
      <w:spacing w:before="240" w:after="240"/>
      <w:jc w:val="center"/>
    </w:pPr>
    <w:rPr>
      <w:rFonts w:ascii="Arial" w:hAnsi="Arial" w:cs="Arial"/>
      <w:b/>
      <w:bCs/>
      <w:lang w:bidi="ar-SA"/>
    </w:rPr>
  </w:style>
  <w:style w:type="character" w:customStyle="1" w:styleId="BalloonTextChar">
    <w:name w:val="Balloon Text Char"/>
    <w:basedOn w:val="DefaultParagraphFont"/>
    <w:link w:val="BalloonText"/>
    <w:rsid w:val="00D013F5"/>
    <w:rPr>
      <w:rFonts w:ascii="Tahoma" w:hAnsi="Tahoma" w:cs="Tahoma"/>
      <w:sz w:val="16"/>
      <w:szCs w:val="16"/>
      <w:lang w:bidi="ar-SA"/>
    </w:rPr>
  </w:style>
  <w:style w:type="paragraph" w:customStyle="1" w:styleId="Hdg">
    <w:name w:val="Hdg"/>
    <w:rsid w:val="00D013F5"/>
    <w:pPr>
      <w:spacing w:before="120" w:after="120"/>
    </w:pPr>
    <w:rPr>
      <w:rFonts w:ascii="Arial" w:hAnsi="Arial"/>
      <w:b/>
      <w:bCs/>
      <w:iCs/>
      <w:sz w:val="36"/>
      <w:szCs w:val="28"/>
      <w:lang w:bidi="ar-SA"/>
    </w:rPr>
  </w:style>
  <w:style w:type="paragraph" w:customStyle="1" w:styleId="Appendix11">
    <w:name w:val="Appendix 1.1"/>
    <w:basedOn w:val="Heading2"/>
    <w:next w:val="BodyText"/>
    <w:rsid w:val="00D013F5"/>
    <w:pPr>
      <w:numPr>
        <w:numId w:val="24"/>
      </w:numPr>
    </w:pPr>
  </w:style>
  <w:style w:type="character" w:customStyle="1" w:styleId="TableTextChar">
    <w:name w:val="Table Text Char"/>
    <w:link w:val="TableText"/>
    <w:rsid w:val="00D013F5"/>
    <w:rPr>
      <w:rFonts w:ascii="Arial" w:hAnsi="Arial" w:cs="Arial"/>
      <w:sz w:val="22"/>
      <w:lang w:bidi="ar-SA"/>
    </w:rPr>
  </w:style>
  <w:style w:type="paragraph" w:styleId="TOC5">
    <w:name w:val="toc 5"/>
    <w:basedOn w:val="Normal"/>
    <w:next w:val="Normal"/>
    <w:uiPriority w:val="39"/>
    <w:rsid w:val="00D013F5"/>
    <w:pPr>
      <w:spacing w:before="60" w:after="0"/>
      <w:ind w:left="878"/>
    </w:pPr>
    <w:rPr>
      <w:rFonts w:ascii="Arial" w:hAnsi="Arial"/>
    </w:rPr>
  </w:style>
  <w:style w:type="paragraph" w:styleId="TOC6">
    <w:name w:val="toc 6"/>
    <w:basedOn w:val="Normal"/>
    <w:next w:val="Normal"/>
    <w:uiPriority w:val="39"/>
    <w:rsid w:val="00D013F5"/>
    <w:pPr>
      <w:ind w:left="1100"/>
    </w:pPr>
    <w:rPr>
      <w:rFonts w:ascii="Arial" w:hAnsi="Arial"/>
    </w:rPr>
  </w:style>
  <w:style w:type="paragraph" w:styleId="TOC7">
    <w:name w:val="toc 7"/>
    <w:basedOn w:val="Normal"/>
    <w:next w:val="Normal"/>
    <w:uiPriority w:val="39"/>
    <w:rsid w:val="00D013F5"/>
    <w:pPr>
      <w:ind w:left="1320"/>
    </w:pPr>
    <w:rPr>
      <w:rFonts w:ascii="Arial" w:hAnsi="Arial"/>
    </w:rPr>
  </w:style>
  <w:style w:type="paragraph" w:styleId="TOC8">
    <w:name w:val="toc 8"/>
    <w:basedOn w:val="Normal"/>
    <w:next w:val="Normal"/>
    <w:uiPriority w:val="39"/>
    <w:rsid w:val="00D013F5"/>
    <w:pPr>
      <w:ind w:left="1540"/>
    </w:pPr>
    <w:rPr>
      <w:rFonts w:ascii="Arial" w:hAnsi="Arial"/>
    </w:rPr>
  </w:style>
  <w:style w:type="paragraph" w:styleId="TOC9">
    <w:name w:val="toc 9"/>
    <w:basedOn w:val="Normal"/>
    <w:next w:val="Normal"/>
    <w:uiPriority w:val="39"/>
    <w:rsid w:val="00D013F5"/>
    <w:pPr>
      <w:ind w:left="1760"/>
    </w:pPr>
    <w:rPr>
      <w:rFonts w:ascii="Arial" w:hAnsi="Arial"/>
    </w:rPr>
  </w:style>
  <w:style w:type="paragraph" w:styleId="BodyText">
    <w:name w:val="Body Text"/>
    <w:basedOn w:val="Normal"/>
    <w:link w:val="BodyTextChar"/>
    <w:rsid w:val="00D013F5"/>
    <w:pPr>
      <w:spacing w:before="120" w:after="120"/>
    </w:pPr>
  </w:style>
  <w:style w:type="character" w:customStyle="1" w:styleId="BodyTextChar">
    <w:name w:val="Body Text Char"/>
    <w:link w:val="BodyText"/>
    <w:rsid w:val="00D013F5"/>
    <w:rPr>
      <w:sz w:val="22"/>
      <w:szCs w:val="24"/>
      <w:lang w:bidi="ar-SA"/>
    </w:rPr>
  </w:style>
  <w:style w:type="character" w:customStyle="1" w:styleId="FooterChar">
    <w:name w:val="Footer Char"/>
    <w:link w:val="Footer"/>
    <w:rsid w:val="00D013F5"/>
    <w:rPr>
      <w:rFonts w:ascii="Arial" w:hAnsi="Arial" w:cs="Tahoma"/>
      <w:szCs w:val="16"/>
      <w:lang w:bidi="ar-SA"/>
    </w:rPr>
  </w:style>
  <w:style w:type="numbering" w:customStyle="1" w:styleId="Headings">
    <w:name w:val="Headings"/>
    <w:uiPriority w:val="99"/>
    <w:rsid w:val="00D013F5"/>
    <w:pPr>
      <w:numPr>
        <w:numId w:val="14"/>
      </w:numPr>
    </w:pPr>
  </w:style>
  <w:style w:type="character" w:customStyle="1" w:styleId="TitleChar">
    <w:name w:val="Title Char"/>
    <w:basedOn w:val="DefaultParagraphFont"/>
    <w:link w:val="Title"/>
    <w:rsid w:val="00D013F5"/>
    <w:rPr>
      <w:rFonts w:ascii="Arial" w:hAnsi="Arial" w:cs="Arial"/>
      <w:b/>
      <w:bCs/>
      <w:sz w:val="36"/>
      <w:szCs w:val="32"/>
      <w:lang w:bidi="ar-SA"/>
    </w:rPr>
  </w:style>
  <w:style w:type="paragraph" w:styleId="Revision">
    <w:name w:val="Revision"/>
    <w:hidden/>
    <w:uiPriority w:val="99"/>
    <w:semiHidden/>
    <w:rsid w:val="00D013F5"/>
    <w:rPr>
      <w:sz w:val="22"/>
      <w:szCs w:val="24"/>
      <w:lang w:bidi="ar-SA"/>
    </w:rPr>
  </w:style>
  <w:style w:type="paragraph" w:styleId="FootnoteText">
    <w:name w:val="footnote text"/>
    <w:basedOn w:val="Normal"/>
    <w:link w:val="FootnoteTextChar"/>
    <w:rsid w:val="00D013F5"/>
    <w:rPr>
      <w:sz w:val="20"/>
      <w:szCs w:val="20"/>
      <w:lang w:bidi="yi-Hebr"/>
    </w:rPr>
  </w:style>
  <w:style w:type="character" w:customStyle="1" w:styleId="FootnoteTextChar">
    <w:name w:val="Footnote Text Char"/>
    <w:basedOn w:val="DefaultParagraphFont"/>
    <w:link w:val="FootnoteText"/>
    <w:rsid w:val="00D013F5"/>
  </w:style>
  <w:style w:type="paragraph" w:customStyle="1" w:styleId="Note">
    <w:name w:val="Note"/>
    <w:basedOn w:val="Normal"/>
    <w:next w:val="Normal"/>
    <w:link w:val="NoteChar"/>
    <w:rsid w:val="00D013F5"/>
    <w:pPr>
      <w:spacing w:before="120" w:after="120"/>
      <w:ind w:left="1296" w:right="720" w:hanging="576"/>
    </w:pPr>
  </w:style>
  <w:style w:type="character" w:customStyle="1" w:styleId="NoteChar">
    <w:name w:val="Note Char"/>
    <w:link w:val="Note"/>
    <w:locked/>
    <w:rsid w:val="00136298"/>
    <w:rPr>
      <w:sz w:val="22"/>
      <w:szCs w:val="24"/>
      <w:lang w:bidi="ar-SA"/>
    </w:rPr>
  </w:style>
  <w:style w:type="paragraph" w:customStyle="1" w:styleId="BodyTextNumbered1arial">
    <w:name w:val="Body Text Numbered 1 arial"/>
    <w:basedOn w:val="Normal"/>
    <w:rsid w:val="00D013F5"/>
    <w:pPr>
      <w:numPr>
        <w:numId w:val="22"/>
      </w:numPr>
      <w:tabs>
        <w:tab w:val="clear" w:pos="720"/>
      </w:tabs>
      <w:spacing w:before="60" w:after="60"/>
    </w:pPr>
    <w:rPr>
      <w:rFonts w:ascii="Arial" w:hAnsi="Arial"/>
    </w:rPr>
  </w:style>
  <w:style w:type="paragraph" w:customStyle="1" w:styleId="BodyTextNumbered2arial">
    <w:name w:val="Body Text Numbered 2 arial"/>
    <w:basedOn w:val="BodyText"/>
    <w:rsid w:val="00D013F5"/>
    <w:pPr>
      <w:numPr>
        <w:numId w:val="13"/>
      </w:numPr>
      <w:spacing w:before="60" w:after="60"/>
    </w:pPr>
    <w:rPr>
      <w:rFonts w:ascii="Arial" w:hAnsi="Arial"/>
    </w:rPr>
  </w:style>
  <w:style w:type="character" w:customStyle="1" w:styleId="Heading6Char">
    <w:name w:val="Heading 6 Char"/>
    <w:basedOn w:val="Heading1Char"/>
    <w:link w:val="Heading6"/>
    <w:rsid w:val="00D013F5"/>
    <w:rPr>
      <w:rFonts w:ascii="Arial" w:hAnsi="Arial" w:cs="Arial"/>
      <w:b/>
      <w:bCs/>
      <w:color w:val="000000" w:themeColor="text1"/>
      <w:sz w:val="22"/>
      <w:szCs w:val="22"/>
      <w:lang w:bidi="ar-SA"/>
    </w:rPr>
  </w:style>
  <w:style w:type="paragraph" w:customStyle="1" w:styleId="BodyTextLettered3">
    <w:name w:val="Body Text Lettered 3"/>
    <w:basedOn w:val="BodyTextLettered1"/>
    <w:rsid w:val="00D013F5"/>
    <w:pPr>
      <w:numPr>
        <w:numId w:val="1"/>
      </w:numPr>
    </w:pPr>
  </w:style>
  <w:style w:type="paragraph" w:styleId="TableofFigures">
    <w:name w:val="table of figures"/>
    <w:basedOn w:val="Normal"/>
    <w:next w:val="Normal"/>
    <w:uiPriority w:val="99"/>
    <w:unhideWhenUsed/>
    <w:rsid w:val="00B11F5E"/>
    <w:pPr>
      <w:spacing w:before="60" w:after="60"/>
    </w:pPr>
    <w:rPr>
      <w:rFonts w:ascii="Arial" w:hAnsi="Arial"/>
    </w:rPr>
  </w:style>
  <w:style w:type="paragraph" w:styleId="NoSpacing">
    <w:name w:val="No Spacing"/>
    <w:uiPriority w:val="1"/>
    <w:rsid w:val="004A0D6C"/>
    <w:rPr>
      <w:sz w:val="22"/>
      <w:szCs w:val="24"/>
      <w:lang w:bidi="ar-SA"/>
    </w:rPr>
  </w:style>
  <w:style w:type="paragraph" w:styleId="BodyText2">
    <w:name w:val="Body Text 2"/>
    <w:basedOn w:val="Normal"/>
    <w:link w:val="BodyText2Char"/>
    <w:semiHidden/>
    <w:unhideWhenUsed/>
    <w:rsid w:val="00DE4E98"/>
    <w:pPr>
      <w:spacing w:after="120" w:line="480" w:lineRule="auto"/>
    </w:pPr>
  </w:style>
  <w:style w:type="character" w:customStyle="1" w:styleId="BodyText2Char">
    <w:name w:val="Body Text 2 Char"/>
    <w:basedOn w:val="DefaultParagraphFont"/>
    <w:link w:val="BodyText2"/>
    <w:semiHidden/>
    <w:rsid w:val="00DE4E98"/>
    <w:rPr>
      <w:sz w:val="22"/>
      <w:szCs w:val="24"/>
      <w:lang w:bidi="ar-SA"/>
    </w:rPr>
  </w:style>
  <w:style w:type="paragraph" w:styleId="BodyText3">
    <w:name w:val="Body Text 3"/>
    <w:basedOn w:val="Normal"/>
    <w:link w:val="BodyText3Char"/>
    <w:semiHidden/>
    <w:unhideWhenUsed/>
    <w:rsid w:val="00DE4E98"/>
    <w:pPr>
      <w:spacing w:after="120"/>
    </w:pPr>
    <w:rPr>
      <w:sz w:val="16"/>
      <w:szCs w:val="16"/>
    </w:rPr>
  </w:style>
  <w:style w:type="character" w:customStyle="1" w:styleId="BodyText3Char">
    <w:name w:val="Body Text 3 Char"/>
    <w:basedOn w:val="DefaultParagraphFont"/>
    <w:link w:val="BodyText3"/>
    <w:semiHidden/>
    <w:rsid w:val="00DE4E98"/>
    <w:rPr>
      <w:sz w:val="16"/>
      <w:szCs w:val="16"/>
      <w:lang w:bidi="ar-SA"/>
    </w:rPr>
  </w:style>
  <w:style w:type="character" w:customStyle="1" w:styleId="StyleBullet1LatinCourierNewDarkRed">
    <w:name w:val="Style Bullet 1 + (Latin) Courier New Dark Red"/>
    <w:uiPriority w:val="1"/>
    <w:rsid w:val="00DE4E98"/>
    <w:rPr>
      <w:rFonts w:ascii="Courier New" w:hAnsi="Courier New" w:cs="Courier New"/>
      <w:color w:val="800000"/>
    </w:rPr>
  </w:style>
  <w:style w:type="paragraph" w:customStyle="1" w:styleId="code0">
    <w:name w:val="code"/>
    <w:basedOn w:val="Normal"/>
    <w:rsid w:val="00DE4E98"/>
    <w:pPr>
      <w:spacing w:line="276" w:lineRule="auto"/>
    </w:pPr>
    <w:rPr>
      <w:rFonts w:ascii="Courier New" w:eastAsia="Batang" w:hAnsi="Courier New"/>
      <w:color w:val="800000"/>
      <w:sz w:val="20"/>
      <w:szCs w:val="22"/>
      <w:lang w:eastAsia="ko-KR"/>
    </w:rPr>
  </w:style>
  <w:style w:type="character" w:customStyle="1" w:styleId="StyleLatinCourierNew10ptDarkRed">
    <w:name w:val="Style (Latin) Courier New 10 pt Dark Red"/>
    <w:rsid w:val="00DE4E98"/>
    <w:rPr>
      <w:rFonts w:ascii="Courier New" w:hAnsi="Courier New"/>
      <w:color w:val="800000"/>
      <w:sz w:val="20"/>
    </w:rPr>
  </w:style>
  <w:style w:type="character" w:customStyle="1" w:styleId="StyleLatinCourierNew10ptDarkRedLeft051">
    <w:name w:val="Style (Latin) Courier New 10 pt Dark Red Left:  0.5&quot;1"/>
    <w:uiPriority w:val="1"/>
    <w:rsid w:val="00DE4E98"/>
    <w:rPr>
      <w:rFonts w:ascii="Courier New" w:hAnsi="Courier New" w:cs="Courier New"/>
      <w:sz w:val="20"/>
    </w:rPr>
  </w:style>
  <w:style w:type="character" w:customStyle="1" w:styleId="Files">
    <w:name w:val="Files"/>
    <w:uiPriority w:val="1"/>
    <w:rsid w:val="00D013F5"/>
    <w:rPr>
      <w:rFonts w:ascii="Courier New" w:eastAsia="Calibri" w:hAnsi="Courier New"/>
      <w:b/>
      <w:color w:val="auto"/>
      <w:sz w:val="20"/>
      <w:szCs w:val="22"/>
    </w:rPr>
  </w:style>
  <w:style w:type="paragraph" w:customStyle="1" w:styleId="FilesParagraph">
    <w:name w:val="Files Paragraph"/>
    <w:basedOn w:val="BodyText3"/>
    <w:rsid w:val="00D013F5"/>
    <w:pPr>
      <w:autoSpaceDE w:val="0"/>
      <w:autoSpaceDN w:val="0"/>
      <w:adjustRightInd w:val="0"/>
      <w:ind w:left="547"/>
      <w:contextualSpacing/>
    </w:pPr>
    <w:rPr>
      <w:rFonts w:ascii="Courier New" w:eastAsia="Calibri" w:hAnsi="Courier New"/>
      <w:b/>
      <w:sz w:val="20"/>
      <w:szCs w:val="24"/>
    </w:rPr>
  </w:style>
  <w:style w:type="paragraph" w:styleId="CommentSubject">
    <w:name w:val="annotation subject"/>
    <w:basedOn w:val="CommentText"/>
    <w:next w:val="CommentText"/>
    <w:link w:val="CommentSubjectChar"/>
    <w:semiHidden/>
    <w:unhideWhenUsed/>
    <w:rsid w:val="008E1DDF"/>
    <w:rPr>
      <w:b/>
      <w:bCs/>
    </w:rPr>
  </w:style>
  <w:style w:type="paragraph" w:styleId="Subtitle">
    <w:name w:val="Subtitle"/>
    <w:basedOn w:val="Normal"/>
    <w:link w:val="SubtitleChar"/>
    <w:rsid w:val="004A0D6C"/>
    <w:pPr>
      <w:spacing w:after="60"/>
      <w:jc w:val="center"/>
      <w:outlineLvl w:val="1"/>
    </w:pPr>
    <w:rPr>
      <w:rFonts w:ascii="Arial" w:hAnsi="Arial" w:cs="Arial"/>
    </w:rPr>
  </w:style>
  <w:style w:type="character" w:customStyle="1" w:styleId="SubtitleChar">
    <w:name w:val="Subtitle Char"/>
    <w:basedOn w:val="DefaultParagraphFont"/>
    <w:link w:val="Subtitle"/>
    <w:rsid w:val="004A0D6C"/>
    <w:rPr>
      <w:rFonts w:ascii="Arial" w:hAnsi="Arial" w:cs="Arial"/>
      <w:sz w:val="24"/>
      <w:szCs w:val="24"/>
      <w:lang w:bidi="ar-SA"/>
    </w:rPr>
  </w:style>
  <w:style w:type="table" w:customStyle="1" w:styleId="TableGrid1">
    <w:name w:val="Table Grid1"/>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A0D6C"/>
    <w:rPr>
      <w:rFonts w:asciiTheme="minorHAnsi" w:eastAsia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rPr>
      <w:lang w:bidi="ar-SA"/>
    </w:rPr>
  </w:style>
  <w:style w:type="character" w:styleId="CommentReference">
    <w:name w:val="annotation reference"/>
    <w:basedOn w:val="DefaultParagraphFont"/>
    <w:semiHidden/>
    <w:unhideWhenUsed/>
    <w:rPr>
      <w:sz w:val="16"/>
      <w:szCs w:val="16"/>
    </w:rPr>
  </w:style>
  <w:style w:type="character" w:customStyle="1" w:styleId="CommentSubjectChar">
    <w:name w:val="Comment Subject Char"/>
    <w:basedOn w:val="CommentTextChar"/>
    <w:link w:val="CommentSubject"/>
    <w:semiHidden/>
    <w:rsid w:val="008E1DDF"/>
    <w:rPr>
      <w:b/>
      <w:bCs/>
      <w:lang w:bidi="ar-SA"/>
    </w:rPr>
  </w:style>
  <w:style w:type="paragraph" w:customStyle="1" w:styleId="Bullet1">
    <w:name w:val="Bullet 1"/>
    <w:basedOn w:val="BodyText"/>
    <w:qFormat/>
    <w:rsid w:val="00C4768B"/>
    <w:pPr>
      <w:numPr>
        <w:numId w:val="26"/>
      </w:numPr>
      <w:tabs>
        <w:tab w:val="left" w:pos="540"/>
      </w:tabs>
      <w:autoSpaceDE w:val="0"/>
      <w:autoSpaceDN w:val="0"/>
      <w:adjustRightInd w:val="0"/>
      <w:spacing w:before="0" w:line="300" w:lineRule="auto"/>
      <w:ind w:left="540"/>
      <w:contextualSpacing/>
    </w:pPr>
    <w:rPr>
      <w:rFonts w:eastAsia="Calibri"/>
      <w:bCs/>
      <w:sz w:val="24"/>
      <w:szCs w:val="20"/>
    </w:rPr>
  </w:style>
  <w:style w:type="paragraph" w:customStyle="1" w:styleId="Bullet2Continued">
    <w:name w:val="Bullet 2 Continued"/>
    <w:basedOn w:val="Bullet2"/>
    <w:rsid w:val="00C4768B"/>
    <w:pPr>
      <w:keepLines w:val="0"/>
      <w:numPr>
        <w:ilvl w:val="1"/>
        <w:numId w:val="26"/>
      </w:numPr>
      <w:tabs>
        <w:tab w:val="clear" w:pos="900"/>
        <w:tab w:val="left" w:pos="1260"/>
      </w:tabs>
      <w:spacing w:line="300" w:lineRule="auto"/>
      <w:ind w:left="1260"/>
    </w:pPr>
    <w:rPr>
      <w:rFonts w:ascii="Times New Roman" w:hAnsi="Times New Roman"/>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747">
      <w:bodyDiv w:val="1"/>
      <w:marLeft w:val="0"/>
      <w:marRight w:val="0"/>
      <w:marTop w:val="0"/>
      <w:marBottom w:val="0"/>
      <w:divBdr>
        <w:top w:val="none" w:sz="0" w:space="0" w:color="auto"/>
        <w:left w:val="none" w:sz="0" w:space="0" w:color="auto"/>
        <w:bottom w:val="none" w:sz="0" w:space="0" w:color="auto"/>
        <w:right w:val="none" w:sz="0" w:space="0" w:color="auto"/>
      </w:divBdr>
    </w:div>
    <w:div w:id="14699422">
      <w:bodyDiv w:val="1"/>
      <w:marLeft w:val="0"/>
      <w:marRight w:val="0"/>
      <w:marTop w:val="0"/>
      <w:marBottom w:val="0"/>
      <w:divBdr>
        <w:top w:val="none" w:sz="0" w:space="0" w:color="auto"/>
        <w:left w:val="none" w:sz="0" w:space="0" w:color="auto"/>
        <w:bottom w:val="none" w:sz="0" w:space="0" w:color="auto"/>
        <w:right w:val="none" w:sz="0" w:space="0" w:color="auto"/>
      </w:divBdr>
    </w:div>
    <w:div w:id="21904152">
      <w:bodyDiv w:val="1"/>
      <w:marLeft w:val="0"/>
      <w:marRight w:val="0"/>
      <w:marTop w:val="0"/>
      <w:marBottom w:val="0"/>
      <w:divBdr>
        <w:top w:val="none" w:sz="0" w:space="0" w:color="auto"/>
        <w:left w:val="none" w:sz="0" w:space="0" w:color="auto"/>
        <w:bottom w:val="none" w:sz="0" w:space="0" w:color="auto"/>
        <w:right w:val="none" w:sz="0" w:space="0" w:color="auto"/>
      </w:divBdr>
    </w:div>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84763829">
      <w:bodyDiv w:val="1"/>
      <w:marLeft w:val="0"/>
      <w:marRight w:val="0"/>
      <w:marTop w:val="0"/>
      <w:marBottom w:val="0"/>
      <w:divBdr>
        <w:top w:val="none" w:sz="0" w:space="0" w:color="auto"/>
        <w:left w:val="none" w:sz="0" w:space="0" w:color="auto"/>
        <w:bottom w:val="none" w:sz="0" w:space="0" w:color="auto"/>
        <w:right w:val="none" w:sz="0" w:space="0" w:color="auto"/>
      </w:divBdr>
    </w:div>
    <w:div w:id="96558846">
      <w:bodyDiv w:val="1"/>
      <w:marLeft w:val="0"/>
      <w:marRight w:val="0"/>
      <w:marTop w:val="0"/>
      <w:marBottom w:val="0"/>
      <w:divBdr>
        <w:top w:val="none" w:sz="0" w:space="0" w:color="auto"/>
        <w:left w:val="none" w:sz="0" w:space="0" w:color="auto"/>
        <w:bottom w:val="none" w:sz="0" w:space="0" w:color="auto"/>
        <w:right w:val="none" w:sz="0" w:space="0" w:color="auto"/>
      </w:divBdr>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225997431">
      <w:bodyDiv w:val="1"/>
      <w:marLeft w:val="0"/>
      <w:marRight w:val="0"/>
      <w:marTop w:val="0"/>
      <w:marBottom w:val="0"/>
      <w:divBdr>
        <w:top w:val="none" w:sz="0" w:space="0" w:color="auto"/>
        <w:left w:val="none" w:sz="0" w:space="0" w:color="auto"/>
        <w:bottom w:val="none" w:sz="0" w:space="0" w:color="auto"/>
        <w:right w:val="none" w:sz="0" w:space="0" w:color="auto"/>
      </w:divBdr>
    </w:div>
    <w:div w:id="265619702">
      <w:bodyDiv w:val="1"/>
      <w:marLeft w:val="0"/>
      <w:marRight w:val="0"/>
      <w:marTop w:val="0"/>
      <w:marBottom w:val="0"/>
      <w:divBdr>
        <w:top w:val="none" w:sz="0" w:space="0" w:color="auto"/>
        <w:left w:val="none" w:sz="0" w:space="0" w:color="auto"/>
        <w:bottom w:val="none" w:sz="0" w:space="0" w:color="auto"/>
        <w:right w:val="none" w:sz="0" w:space="0" w:color="auto"/>
      </w:divBdr>
      <w:divsChild>
        <w:div w:id="589702294">
          <w:marLeft w:val="0"/>
          <w:marRight w:val="0"/>
          <w:marTop w:val="0"/>
          <w:marBottom w:val="0"/>
          <w:divBdr>
            <w:top w:val="none" w:sz="0" w:space="0" w:color="auto"/>
            <w:left w:val="none" w:sz="0" w:space="0" w:color="auto"/>
            <w:bottom w:val="none" w:sz="0" w:space="0" w:color="auto"/>
            <w:right w:val="none" w:sz="0" w:space="0" w:color="auto"/>
          </w:divBdr>
          <w:divsChild>
            <w:div w:id="652948461">
              <w:marLeft w:val="0"/>
              <w:marRight w:val="0"/>
              <w:marTop w:val="0"/>
              <w:marBottom w:val="0"/>
              <w:divBdr>
                <w:top w:val="none" w:sz="0" w:space="0" w:color="auto"/>
                <w:left w:val="none" w:sz="0" w:space="0" w:color="auto"/>
                <w:bottom w:val="none" w:sz="0" w:space="0" w:color="auto"/>
                <w:right w:val="none" w:sz="0" w:space="0" w:color="auto"/>
              </w:divBdr>
              <w:divsChild>
                <w:div w:id="1551067791">
                  <w:marLeft w:val="0"/>
                  <w:marRight w:val="0"/>
                  <w:marTop w:val="0"/>
                  <w:marBottom w:val="0"/>
                  <w:divBdr>
                    <w:top w:val="none" w:sz="0" w:space="0" w:color="auto"/>
                    <w:left w:val="none" w:sz="0" w:space="0" w:color="auto"/>
                    <w:bottom w:val="none" w:sz="0" w:space="0" w:color="auto"/>
                    <w:right w:val="none" w:sz="0" w:space="0" w:color="auto"/>
                  </w:divBdr>
                  <w:divsChild>
                    <w:div w:id="292710159">
                      <w:marLeft w:val="0"/>
                      <w:marRight w:val="0"/>
                      <w:marTop w:val="0"/>
                      <w:marBottom w:val="0"/>
                      <w:divBdr>
                        <w:top w:val="none" w:sz="0" w:space="0" w:color="auto"/>
                        <w:left w:val="none" w:sz="0" w:space="0" w:color="auto"/>
                        <w:bottom w:val="none" w:sz="0" w:space="0" w:color="auto"/>
                        <w:right w:val="none" w:sz="0" w:space="0" w:color="auto"/>
                      </w:divBdr>
                      <w:divsChild>
                        <w:div w:id="827096353">
                          <w:marLeft w:val="0"/>
                          <w:marRight w:val="0"/>
                          <w:marTop w:val="0"/>
                          <w:marBottom w:val="0"/>
                          <w:divBdr>
                            <w:top w:val="none" w:sz="0" w:space="0" w:color="auto"/>
                            <w:left w:val="none" w:sz="0" w:space="0" w:color="auto"/>
                            <w:bottom w:val="none" w:sz="0" w:space="0" w:color="auto"/>
                            <w:right w:val="none" w:sz="0" w:space="0" w:color="auto"/>
                          </w:divBdr>
                          <w:divsChild>
                            <w:div w:id="360133460">
                              <w:marLeft w:val="0"/>
                              <w:marRight w:val="0"/>
                              <w:marTop w:val="0"/>
                              <w:marBottom w:val="0"/>
                              <w:divBdr>
                                <w:top w:val="none" w:sz="0" w:space="0" w:color="auto"/>
                                <w:left w:val="none" w:sz="0" w:space="0" w:color="auto"/>
                                <w:bottom w:val="none" w:sz="0" w:space="0" w:color="auto"/>
                                <w:right w:val="none" w:sz="0" w:space="0" w:color="auto"/>
                              </w:divBdr>
                              <w:divsChild>
                                <w:div w:id="1978677376">
                                  <w:marLeft w:val="0"/>
                                  <w:marRight w:val="0"/>
                                  <w:marTop w:val="0"/>
                                  <w:marBottom w:val="0"/>
                                  <w:divBdr>
                                    <w:top w:val="none" w:sz="0" w:space="0" w:color="auto"/>
                                    <w:left w:val="none" w:sz="0" w:space="0" w:color="auto"/>
                                    <w:bottom w:val="none" w:sz="0" w:space="0" w:color="auto"/>
                                    <w:right w:val="none" w:sz="0" w:space="0" w:color="auto"/>
                                  </w:divBdr>
                                  <w:divsChild>
                                    <w:div w:id="128734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1515115">
      <w:bodyDiv w:val="1"/>
      <w:marLeft w:val="0"/>
      <w:marRight w:val="0"/>
      <w:marTop w:val="0"/>
      <w:marBottom w:val="0"/>
      <w:divBdr>
        <w:top w:val="none" w:sz="0" w:space="0" w:color="auto"/>
        <w:left w:val="none" w:sz="0" w:space="0" w:color="auto"/>
        <w:bottom w:val="none" w:sz="0" w:space="0" w:color="auto"/>
        <w:right w:val="none" w:sz="0" w:space="0" w:color="auto"/>
      </w:divBdr>
    </w:div>
    <w:div w:id="475948548">
      <w:bodyDiv w:val="1"/>
      <w:marLeft w:val="0"/>
      <w:marRight w:val="0"/>
      <w:marTop w:val="0"/>
      <w:marBottom w:val="0"/>
      <w:divBdr>
        <w:top w:val="none" w:sz="0" w:space="0" w:color="auto"/>
        <w:left w:val="none" w:sz="0" w:space="0" w:color="auto"/>
        <w:bottom w:val="none" w:sz="0" w:space="0" w:color="auto"/>
        <w:right w:val="none" w:sz="0" w:space="0" w:color="auto"/>
      </w:divBdr>
    </w:div>
    <w:div w:id="563764295">
      <w:bodyDiv w:val="1"/>
      <w:marLeft w:val="0"/>
      <w:marRight w:val="0"/>
      <w:marTop w:val="0"/>
      <w:marBottom w:val="0"/>
      <w:divBdr>
        <w:top w:val="none" w:sz="0" w:space="0" w:color="auto"/>
        <w:left w:val="none" w:sz="0" w:space="0" w:color="auto"/>
        <w:bottom w:val="none" w:sz="0" w:space="0" w:color="auto"/>
        <w:right w:val="none" w:sz="0" w:space="0" w:color="auto"/>
      </w:divBdr>
    </w:div>
    <w:div w:id="567688101">
      <w:bodyDiv w:val="1"/>
      <w:marLeft w:val="0"/>
      <w:marRight w:val="0"/>
      <w:marTop w:val="0"/>
      <w:marBottom w:val="0"/>
      <w:divBdr>
        <w:top w:val="none" w:sz="0" w:space="0" w:color="auto"/>
        <w:left w:val="none" w:sz="0" w:space="0" w:color="auto"/>
        <w:bottom w:val="none" w:sz="0" w:space="0" w:color="auto"/>
        <w:right w:val="none" w:sz="0" w:space="0" w:color="auto"/>
      </w:divBdr>
    </w:div>
    <w:div w:id="579993764">
      <w:bodyDiv w:val="1"/>
      <w:marLeft w:val="0"/>
      <w:marRight w:val="0"/>
      <w:marTop w:val="0"/>
      <w:marBottom w:val="0"/>
      <w:divBdr>
        <w:top w:val="none" w:sz="0" w:space="0" w:color="auto"/>
        <w:left w:val="none" w:sz="0" w:space="0" w:color="auto"/>
        <w:bottom w:val="none" w:sz="0" w:space="0" w:color="auto"/>
        <w:right w:val="none" w:sz="0" w:space="0" w:color="auto"/>
      </w:divBdr>
    </w:div>
    <w:div w:id="588120950">
      <w:bodyDiv w:val="1"/>
      <w:marLeft w:val="0"/>
      <w:marRight w:val="0"/>
      <w:marTop w:val="0"/>
      <w:marBottom w:val="0"/>
      <w:divBdr>
        <w:top w:val="none" w:sz="0" w:space="0" w:color="auto"/>
        <w:left w:val="none" w:sz="0" w:space="0" w:color="auto"/>
        <w:bottom w:val="none" w:sz="0" w:space="0" w:color="auto"/>
        <w:right w:val="none" w:sz="0" w:space="0" w:color="auto"/>
      </w:divBdr>
    </w:div>
    <w:div w:id="643659242">
      <w:bodyDiv w:val="1"/>
      <w:marLeft w:val="0"/>
      <w:marRight w:val="0"/>
      <w:marTop w:val="0"/>
      <w:marBottom w:val="0"/>
      <w:divBdr>
        <w:top w:val="none" w:sz="0" w:space="0" w:color="auto"/>
        <w:left w:val="none" w:sz="0" w:space="0" w:color="auto"/>
        <w:bottom w:val="none" w:sz="0" w:space="0" w:color="auto"/>
        <w:right w:val="none" w:sz="0" w:space="0" w:color="auto"/>
      </w:divBdr>
      <w:divsChild>
        <w:div w:id="282854227">
          <w:marLeft w:val="0"/>
          <w:marRight w:val="0"/>
          <w:marTop w:val="0"/>
          <w:marBottom w:val="0"/>
          <w:divBdr>
            <w:top w:val="none" w:sz="0" w:space="0" w:color="auto"/>
            <w:left w:val="none" w:sz="0" w:space="0" w:color="auto"/>
            <w:bottom w:val="none" w:sz="0" w:space="0" w:color="auto"/>
            <w:right w:val="none" w:sz="0" w:space="0" w:color="auto"/>
          </w:divBdr>
        </w:div>
        <w:div w:id="469523355">
          <w:marLeft w:val="0"/>
          <w:marRight w:val="0"/>
          <w:marTop w:val="0"/>
          <w:marBottom w:val="0"/>
          <w:divBdr>
            <w:top w:val="none" w:sz="0" w:space="0" w:color="auto"/>
            <w:left w:val="none" w:sz="0" w:space="0" w:color="auto"/>
            <w:bottom w:val="none" w:sz="0" w:space="0" w:color="auto"/>
            <w:right w:val="none" w:sz="0" w:space="0" w:color="auto"/>
          </w:divBdr>
        </w:div>
        <w:div w:id="1653103116">
          <w:marLeft w:val="0"/>
          <w:marRight w:val="0"/>
          <w:marTop w:val="0"/>
          <w:marBottom w:val="0"/>
          <w:divBdr>
            <w:top w:val="none" w:sz="0" w:space="0" w:color="auto"/>
            <w:left w:val="none" w:sz="0" w:space="0" w:color="auto"/>
            <w:bottom w:val="none" w:sz="0" w:space="0" w:color="auto"/>
            <w:right w:val="none" w:sz="0" w:space="0" w:color="auto"/>
          </w:divBdr>
        </w:div>
      </w:divsChild>
    </w:div>
    <w:div w:id="720400527">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913201864">
      <w:bodyDiv w:val="1"/>
      <w:marLeft w:val="0"/>
      <w:marRight w:val="0"/>
      <w:marTop w:val="0"/>
      <w:marBottom w:val="0"/>
      <w:divBdr>
        <w:top w:val="none" w:sz="0" w:space="0" w:color="auto"/>
        <w:left w:val="none" w:sz="0" w:space="0" w:color="auto"/>
        <w:bottom w:val="none" w:sz="0" w:space="0" w:color="auto"/>
        <w:right w:val="none" w:sz="0" w:space="0" w:color="auto"/>
      </w:divBdr>
    </w:div>
    <w:div w:id="1087574711">
      <w:bodyDiv w:val="1"/>
      <w:marLeft w:val="0"/>
      <w:marRight w:val="0"/>
      <w:marTop w:val="0"/>
      <w:marBottom w:val="0"/>
      <w:divBdr>
        <w:top w:val="none" w:sz="0" w:space="0" w:color="auto"/>
        <w:left w:val="none" w:sz="0" w:space="0" w:color="auto"/>
        <w:bottom w:val="none" w:sz="0" w:space="0" w:color="auto"/>
        <w:right w:val="none" w:sz="0" w:space="0" w:color="auto"/>
      </w:divBdr>
    </w:div>
    <w:div w:id="1120611049">
      <w:bodyDiv w:val="1"/>
      <w:marLeft w:val="0"/>
      <w:marRight w:val="0"/>
      <w:marTop w:val="0"/>
      <w:marBottom w:val="0"/>
      <w:divBdr>
        <w:top w:val="none" w:sz="0" w:space="0" w:color="auto"/>
        <w:left w:val="none" w:sz="0" w:space="0" w:color="auto"/>
        <w:bottom w:val="none" w:sz="0" w:space="0" w:color="auto"/>
        <w:right w:val="none" w:sz="0" w:space="0" w:color="auto"/>
      </w:divBdr>
      <w:divsChild>
        <w:div w:id="724989712">
          <w:marLeft w:val="0"/>
          <w:marRight w:val="0"/>
          <w:marTop w:val="0"/>
          <w:marBottom w:val="0"/>
          <w:divBdr>
            <w:top w:val="none" w:sz="0" w:space="0" w:color="auto"/>
            <w:left w:val="none" w:sz="0" w:space="0" w:color="auto"/>
            <w:bottom w:val="none" w:sz="0" w:space="0" w:color="auto"/>
            <w:right w:val="none" w:sz="0" w:space="0" w:color="auto"/>
          </w:divBdr>
          <w:divsChild>
            <w:div w:id="2140107391">
              <w:marLeft w:val="0"/>
              <w:marRight w:val="0"/>
              <w:marTop w:val="0"/>
              <w:marBottom w:val="0"/>
              <w:divBdr>
                <w:top w:val="none" w:sz="0" w:space="0" w:color="auto"/>
                <w:left w:val="none" w:sz="0" w:space="0" w:color="auto"/>
                <w:bottom w:val="none" w:sz="0" w:space="0" w:color="auto"/>
                <w:right w:val="none" w:sz="0" w:space="0" w:color="auto"/>
              </w:divBdr>
              <w:divsChild>
                <w:div w:id="1833793437">
                  <w:marLeft w:val="0"/>
                  <w:marRight w:val="0"/>
                  <w:marTop w:val="0"/>
                  <w:marBottom w:val="0"/>
                  <w:divBdr>
                    <w:top w:val="none" w:sz="0" w:space="0" w:color="auto"/>
                    <w:left w:val="none" w:sz="0" w:space="0" w:color="auto"/>
                    <w:bottom w:val="none" w:sz="0" w:space="0" w:color="auto"/>
                    <w:right w:val="none" w:sz="0" w:space="0" w:color="auto"/>
                  </w:divBdr>
                  <w:divsChild>
                    <w:div w:id="567961557">
                      <w:marLeft w:val="0"/>
                      <w:marRight w:val="0"/>
                      <w:marTop w:val="0"/>
                      <w:marBottom w:val="0"/>
                      <w:divBdr>
                        <w:top w:val="none" w:sz="0" w:space="0" w:color="auto"/>
                        <w:left w:val="none" w:sz="0" w:space="0" w:color="auto"/>
                        <w:bottom w:val="none" w:sz="0" w:space="0" w:color="auto"/>
                        <w:right w:val="none" w:sz="0" w:space="0" w:color="auto"/>
                      </w:divBdr>
                      <w:divsChild>
                        <w:div w:id="1938907117">
                          <w:marLeft w:val="0"/>
                          <w:marRight w:val="0"/>
                          <w:marTop w:val="0"/>
                          <w:marBottom w:val="0"/>
                          <w:divBdr>
                            <w:top w:val="none" w:sz="0" w:space="0" w:color="auto"/>
                            <w:left w:val="none" w:sz="0" w:space="0" w:color="auto"/>
                            <w:bottom w:val="none" w:sz="0" w:space="0" w:color="auto"/>
                            <w:right w:val="none" w:sz="0" w:space="0" w:color="auto"/>
                          </w:divBdr>
                          <w:divsChild>
                            <w:div w:id="1924029913">
                              <w:marLeft w:val="0"/>
                              <w:marRight w:val="0"/>
                              <w:marTop w:val="0"/>
                              <w:marBottom w:val="0"/>
                              <w:divBdr>
                                <w:top w:val="none" w:sz="0" w:space="0" w:color="auto"/>
                                <w:left w:val="none" w:sz="0" w:space="0" w:color="auto"/>
                                <w:bottom w:val="none" w:sz="0" w:space="0" w:color="auto"/>
                                <w:right w:val="none" w:sz="0" w:space="0" w:color="auto"/>
                              </w:divBdr>
                              <w:divsChild>
                                <w:div w:id="1357848688">
                                  <w:marLeft w:val="0"/>
                                  <w:marRight w:val="0"/>
                                  <w:marTop w:val="0"/>
                                  <w:marBottom w:val="0"/>
                                  <w:divBdr>
                                    <w:top w:val="none" w:sz="0" w:space="0" w:color="auto"/>
                                    <w:left w:val="none" w:sz="0" w:space="0" w:color="auto"/>
                                    <w:bottom w:val="none" w:sz="0" w:space="0" w:color="auto"/>
                                    <w:right w:val="none" w:sz="0" w:space="0" w:color="auto"/>
                                  </w:divBdr>
                                  <w:divsChild>
                                    <w:div w:id="169299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1717441">
      <w:bodyDiv w:val="1"/>
      <w:marLeft w:val="0"/>
      <w:marRight w:val="0"/>
      <w:marTop w:val="0"/>
      <w:marBottom w:val="0"/>
      <w:divBdr>
        <w:top w:val="none" w:sz="0" w:space="0" w:color="auto"/>
        <w:left w:val="none" w:sz="0" w:space="0" w:color="auto"/>
        <w:bottom w:val="none" w:sz="0" w:space="0" w:color="auto"/>
        <w:right w:val="none" w:sz="0" w:space="0" w:color="auto"/>
      </w:divBdr>
    </w:div>
    <w:div w:id="133414423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8385565">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762525556">
      <w:bodyDiv w:val="1"/>
      <w:marLeft w:val="0"/>
      <w:marRight w:val="0"/>
      <w:marTop w:val="0"/>
      <w:marBottom w:val="0"/>
      <w:divBdr>
        <w:top w:val="none" w:sz="0" w:space="0" w:color="auto"/>
        <w:left w:val="none" w:sz="0" w:space="0" w:color="auto"/>
        <w:bottom w:val="none" w:sz="0" w:space="0" w:color="auto"/>
        <w:right w:val="none" w:sz="0" w:space="0" w:color="auto"/>
      </w:divBdr>
    </w:div>
    <w:div w:id="1825469311">
      <w:bodyDiv w:val="1"/>
      <w:marLeft w:val="0"/>
      <w:marRight w:val="0"/>
      <w:marTop w:val="0"/>
      <w:marBottom w:val="0"/>
      <w:divBdr>
        <w:top w:val="none" w:sz="0" w:space="0" w:color="auto"/>
        <w:left w:val="none" w:sz="0" w:space="0" w:color="auto"/>
        <w:bottom w:val="none" w:sz="0" w:space="0" w:color="auto"/>
        <w:right w:val="none" w:sz="0" w:space="0" w:color="auto"/>
      </w:divBdr>
    </w:div>
    <w:div w:id="1854762344">
      <w:bodyDiv w:val="1"/>
      <w:marLeft w:val="0"/>
      <w:marRight w:val="0"/>
      <w:marTop w:val="0"/>
      <w:marBottom w:val="0"/>
      <w:divBdr>
        <w:top w:val="none" w:sz="0" w:space="0" w:color="auto"/>
        <w:left w:val="none" w:sz="0" w:space="0" w:color="auto"/>
        <w:bottom w:val="none" w:sz="0" w:space="0" w:color="auto"/>
        <w:right w:val="none" w:sz="0" w:space="0" w:color="auto"/>
      </w:divBdr>
    </w:div>
    <w:div w:id="2000108299">
      <w:bodyDiv w:val="1"/>
      <w:marLeft w:val="0"/>
      <w:marRight w:val="0"/>
      <w:marTop w:val="0"/>
      <w:marBottom w:val="0"/>
      <w:divBdr>
        <w:top w:val="none" w:sz="0" w:space="0" w:color="auto"/>
        <w:left w:val="none" w:sz="0" w:space="0" w:color="auto"/>
        <w:bottom w:val="none" w:sz="0" w:space="0" w:color="auto"/>
        <w:right w:val="none" w:sz="0" w:space="0" w:color="auto"/>
      </w:divBdr>
    </w:div>
    <w:div w:id="2061897481">
      <w:bodyDiv w:val="1"/>
      <w:marLeft w:val="0"/>
      <w:marRight w:val="0"/>
      <w:marTop w:val="0"/>
      <w:marBottom w:val="0"/>
      <w:divBdr>
        <w:top w:val="none" w:sz="0" w:space="0" w:color="auto"/>
        <w:left w:val="none" w:sz="0" w:space="0" w:color="auto"/>
        <w:bottom w:val="none" w:sz="0" w:space="0" w:color="auto"/>
        <w:right w:val="none" w:sz="0" w:space="0" w:color="auto"/>
      </w:divBdr>
    </w:div>
    <w:div w:id="2073114389">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yperlink" Target="https://DNS.URL:PORT/esr-ws/spring-ws/getEESummary/eeSummary.wsdl" TargetMode="External"/><Relationship Id="rId3" Type="http://schemas.openxmlformats.org/officeDocument/2006/relationships/styles" Target="styles.xml"/><Relationship Id="rId21" Type="http://schemas.openxmlformats.org/officeDocument/2006/relationships/hyperlink" Target="http://www.oracle.com/technetwork/middleware/weblogic/downloads/wls-main-097127.htm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docs.oracle.com/middleware/12212/lcm/WLSIG/toc.htm"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3.png"/><Relationship Id="rId28"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hyperlink" Target="https://docs.oracle.com/middleware/12212/lcm/ASADM/toc.htm" TargetMode="External"/><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EEEE8-37FF-4343-B54D-4DE1D1E7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7374</Words>
  <Characters>42038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49314</CharactersWithSpaces>
  <SharedDoc>false</SharedDoc>
  <HyperlinkBase/>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2018-04-02T13:24:00Z</dcterms:created>
  <dcterms:modified xsi:type="dcterms:W3CDTF">2018-04-02T13:24:00Z</dcterms:modified>
</cp:coreProperties>
</file>